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7C3EC" w14:textId="77777777" w:rsidR="00684678" w:rsidRDefault="00684678" w:rsidP="00684678">
      <w:pPr>
        <w:jc w:val="center"/>
        <w:rPr>
          <w:rFonts w:ascii="Calibri" w:hAnsi="Calibri" w:cs="Calibri"/>
          <w:b/>
          <w:sz w:val="32"/>
          <w:szCs w:val="32"/>
        </w:rPr>
      </w:pPr>
      <w:r>
        <w:rPr>
          <w:rFonts w:ascii="Calibri" w:hAnsi="Calibri" w:cs="Calibri"/>
          <w:b/>
          <w:sz w:val="32"/>
          <w:szCs w:val="32"/>
        </w:rPr>
        <w:t xml:space="preserve">Procès-verbal du CSE ordinaire du </w:t>
      </w:r>
      <w:r w:rsidR="003861F3">
        <w:rPr>
          <w:rFonts w:ascii="Calibri" w:hAnsi="Calibri" w:cs="Calibri"/>
          <w:b/>
          <w:sz w:val="32"/>
          <w:szCs w:val="32"/>
        </w:rPr>
        <w:t>26 janvier 2023</w:t>
      </w:r>
    </w:p>
    <w:p w14:paraId="01D3F4CD" w14:textId="77777777" w:rsidR="00684678" w:rsidRDefault="00684678" w:rsidP="00684678">
      <w:pPr>
        <w:jc w:val="both"/>
        <w:rPr>
          <w:rFonts w:ascii="Calibri" w:hAnsi="Calibri" w:cs="Calibri"/>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7"/>
        <w:gridCol w:w="2191"/>
        <w:gridCol w:w="909"/>
        <w:gridCol w:w="363"/>
        <w:gridCol w:w="1146"/>
        <w:gridCol w:w="850"/>
        <w:gridCol w:w="2114"/>
      </w:tblGrid>
      <w:tr w:rsidR="006A0991" w14:paraId="64253AE7" w14:textId="77777777">
        <w:tc>
          <w:tcPr>
            <w:tcW w:w="9060" w:type="dxa"/>
            <w:gridSpan w:val="7"/>
            <w:shd w:val="clear" w:color="auto" w:fill="B4C6E7"/>
          </w:tcPr>
          <w:p w14:paraId="3B631B90" w14:textId="77777777" w:rsidR="006A0991" w:rsidRPr="00816664" w:rsidRDefault="006A0991">
            <w:pPr>
              <w:jc w:val="both"/>
              <w:rPr>
                <w:rFonts w:ascii="Calibri" w:hAnsi="Calibri" w:cs="Calibri"/>
                <w:sz w:val="18"/>
                <w:szCs w:val="18"/>
              </w:rPr>
            </w:pPr>
            <w:r w:rsidRPr="00816664">
              <w:rPr>
                <w:rFonts w:ascii="Calibri" w:hAnsi="Calibri" w:cs="Calibri"/>
                <w:b/>
                <w:bCs/>
                <w:sz w:val="18"/>
                <w:szCs w:val="18"/>
              </w:rPr>
              <w:t>Membres élus du CSE</w:t>
            </w:r>
          </w:p>
        </w:tc>
      </w:tr>
      <w:tr w:rsidR="006A0991" w14:paraId="5DFC93C8" w14:textId="77777777">
        <w:tc>
          <w:tcPr>
            <w:tcW w:w="1487" w:type="dxa"/>
            <w:shd w:val="clear" w:color="auto" w:fill="B4C6E7"/>
          </w:tcPr>
          <w:p w14:paraId="0351ADBA" w14:textId="77777777" w:rsidR="006A0991" w:rsidRDefault="006A0991">
            <w:pPr>
              <w:jc w:val="both"/>
              <w:rPr>
                <w:rFonts w:ascii="Calibri" w:hAnsi="Calibri" w:cs="Calibri"/>
                <w:sz w:val="18"/>
                <w:szCs w:val="18"/>
              </w:rPr>
            </w:pPr>
            <w:r>
              <w:rPr>
                <w:rFonts w:ascii="Calibri" w:hAnsi="Calibri" w:cs="Calibri"/>
                <w:sz w:val="18"/>
                <w:szCs w:val="18"/>
              </w:rPr>
              <w:t>Prénom</w:t>
            </w:r>
          </w:p>
        </w:tc>
        <w:tc>
          <w:tcPr>
            <w:tcW w:w="2191" w:type="dxa"/>
            <w:shd w:val="clear" w:color="auto" w:fill="B4C6E7"/>
          </w:tcPr>
          <w:p w14:paraId="6F826B12" w14:textId="77777777" w:rsidR="006A0991" w:rsidRDefault="006A0991">
            <w:pPr>
              <w:jc w:val="both"/>
              <w:rPr>
                <w:rFonts w:ascii="Calibri" w:hAnsi="Calibri" w:cs="Calibri"/>
                <w:sz w:val="18"/>
                <w:szCs w:val="18"/>
              </w:rPr>
            </w:pPr>
            <w:r>
              <w:rPr>
                <w:rFonts w:ascii="Calibri" w:hAnsi="Calibri" w:cs="Calibri"/>
                <w:sz w:val="18"/>
                <w:szCs w:val="18"/>
              </w:rPr>
              <w:t>NOM</w:t>
            </w:r>
          </w:p>
        </w:tc>
        <w:tc>
          <w:tcPr>
            <w:tcW w:w="909" w:type="dxa"/>
            <w:shd w:val="clear" w:color="auto" w:fill="B4C6E7"/>
          </w:tcPr>
          <w:p w14:paraId="79527BB6" w14:textId="77777777" w:rsidR="006A0991" w:rsidRDefault="006A0991">
            <w:pPr>
              <w:jc w:val="both"/>
              <w:rPr>
                <w:rFonts w:ascii="Calibri" w:hAnsi="Calibri" w:cs="Calibri"/>
                <w:sz w:val="18"/>
                <w:szCs w:val="18"/>
              </w:rPr>
            </w:pPr>
            <w:r>
              <w:rPr>
                <w:rFonts w:ascii="Calibri" w:hAnsi="Calibri" w:cs="Calibri"/>
                <w:sz w:val="18"/>
                <w:szCs w:val="18"/>
              </w:rPr>
              <w:t>Entité</w:t>
            </w:r>
          </w:p>
        </w:tc>
        <w:tc>
          <w:tcPr>
            <w:tcW w:w="1509" w:type="dxa"/>
            <w:gridSpan w:val="2"/>
            <w:shd w:val="clear" w:color="auto" w:fill="B4C6E7"/>
          </w:tcPr>
          <w:p w14:paraId="6C60F4B8" w14:textId="77777777" w:rsidR="006A0991" w:rsidRDefault="006A0991">
            <w:pPr>
              <w:jc w:val="both"/>
              <w:rPr>
                <w:rFonts w:ascii="Calibri" w:hAnsi="Calibri" w:cs="Calibri"/>
                <w:sz w:val="18"/>
                <w:szCs w:val="18"/>
              </w:rPr>
            </w:pPr>
            <w:r>
              <w:rPr>
                <w:rFonts w:ascii="Calibri" w:hAnsi="Calibri" w:cs="Calibri"/>
                <w:sz w:val="18"/>
                <w:szCs w:val="18"/>
              </w:rPr>
              <w:t>Organisation syndicale</w:t>
            </w:r>
          </w:p>
        </w:tc>
        <w:tc>
          <w:tcPr>
            <w:tcW w:w="850" w:type="dxa"/>
            <w:shd w:val="clear" w:color="auto" w:fill="B4C6E7"/>
          </w:tcPr>
          <w:p w14:paraId="5E991D92" w14:textId="77777777" w:rsidR="006A0991" w:rsidRDefault="006A0991">
            <w:pPr>
              <w:jc w:val="both"/>
              <w:rPr>
                <w:rFonts w:ascii="Calibri" w:hAnsi="Calibri" w:cs="Calibri"/>
                <w:sz w:val="18"/>
                <w:szCs w:val="18"/>
              </w:rPr>
            </w:pPr>
            <w:r>
              <w:rPr>
                <w:rFonts w:ascii="Calibri" w:hAnsi="Calibri" w:cs="Calibri"/>
                <w:sz w:val="18"/>
                <w:szCs w:val="18"/>
              </w:rPr>
              <w:t>Présent</w:t>
            </w:r>
          </w:p>
        </w:tc>
        <w:tc>
          <w:tcPr>
            <w:tcW w:w="2114" w:type="dxa"/>
            <w:shd w:val="clear" w:color="auto" w:fill="B4C6E7"/>
          </w:tcPr>
          <w:p w14:paraId="33104514" w14:textId="77777777" w:rsidR="006A0991" w:rsidRDefault="006A0991">
            <w:pPr>
              <w:jc w:val="both"/>
              <w:rPr>
                <w:rFonts w:ascii="Calibri" w:hAnsi="Calibri" w:cs="Calibri"/>
                <w:sz w:val="18"/>
                <w:szCs w:val="18"/>
              </w:rPr>
            </w:pPr>
            <w:r>
              <w:rPr>
                <w:rFonts w:ascii="Calibri" w:hAnsi="Calibri" w:cs="Calibri"/>
                <w:sz w:val="18"/>
                <w:szCs w:val="18"/>
              </w:rPr>
              <w:t>Remplacé(e)</w:t>
            </w:r>
          </w:p>
          <w:p w14:paraId="1236DE58" w14:textId="77777777" w:rsidR="006A0991" w:rsidRDefault="006A0991">
            <w:pPr>
              <w:jc w:val="both"/>
              <w:rPr>
                <w:rFonts w:ascii="Calibri" w:hAnsi="Calibri" w:cs="Calibri"/>
                <w:sz w:val="18"/>
                <w:szCs w:val="18"/>
              </w:rPr>
            </w:pPr>
            <w:r>
              <w:rPr>
                <w:rFonts w:ascii="Calibri" w:hAnsi="Calibri" w:cs="Calibri"/>
                <w:sz w:val="18"/>
                <w:szCs w:val="18"/>
              </w:rPr>
              <w:t>Prénom / Nom</w:t>
            </w:r>
          </w:p>
        </w:tc>
      </w:tr>
      <w:tr w:rsidR="006A0991" w14:paraId="6F84D925" w14:textId="77777777">
        <w:tc>
          <w:tcPr>
            <w:tcW w:w="1487" w:type="dxa"/>
            <w:shd w:val="clear" w:color="auto" w:fill="auto"/>
          </w:tcPr>
          <w:p w14:paraId="3DBE5A3D" w14:textId="77777777" w:rsidR="006A0991" w:rsidRDefault="006A0991">
            <w:pPr>
              <w:pStyle w:val="NormalWeb"/>
              <w:rPr>
                <w:rFonts w:ascii="Calibri" w:hAnsi="Calibri" w:cs="Calibri"/>
                <w:sz w:val="18"/>
                <w:szCs w:val="18"/>
              </w:rPr>
            </w:pPr>
            <w:r>
              <w:rPr>
                <w:rFonts w:ascii="Calibri" w:hAnsi="Calibri" w:cs="Calibri"/>
                <w:sz w:val="18"/>
                <w:szCs w:val="18"/>
              </w:rPr>
              <w:t xml:space="preserve">Abdelhakim </w:t>
            </w:r>
          </w:p>
        </w:tc>
        <w:tc>
          <w:tcPr>
            <w:tcW w:w="2191" w:type="dxa"/>
            <w:shd w:val="clear" w:color="auto" w:fill="auto"/>
          </w:tcPr>
          <w:p w14:paraId="4A98B64B" w14:textId="77777777" w:rsidR="006A0991" w:rsidRDefault="006A0991">
            <w:pPr>
              <w:pStyle w:val="NormalWeb"/>
              <w:rPr>
                <w:rFonts w:ascii="Calibri" w:hAnsi="Calibri" w:cs="Calibri"/>
                <w:sz w:val="18"/>
                <w:szCs w:val="18"/>
              </w:rPr>
            </w:pPr>
            <w:r>
              <w:rPr>
                <w:rFonts w:ascii="Calibri" w:hAnsi="Calibri" w:cs="Calibri"/>
                <w:sz w:val="18"/>
                <w:szCs w:val="18"/>
              </w:rPr>
              <w:t>ADNANE</w:t>
            </w:r>
          </w:p>
        </w:tc>
        <w:tc>
          <w:tcPr>
            <w:tcW w:w="909" w:type="dxa"/>
            <w:shd w:val="clear" w:color="auto" w:fill="auto"/>
          </w:tcPr>
          <w:p w14:paraId="5F9636CF"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20C17BB1"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39B2FCA2"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2292A9B2" w14:textId="77777777" w:rsidR="006A0991" w:rsidRDefault="006A0991">
            <w:pPr>
              <w:jc w:val="both"/>
              <w:rPr>
                <w:rFonts w:ascii="Calibri" w:hAnsi="Calibri" w:cs="Calibri"/>
                <w:sz w:val="18"/>
                <w:szCs w:val="18"/>
              </w:rPr>
            </w:pPr>
          </w:p>
        </w:tc>
      </w:tr>
      <w:tr w:rsidR="006A0991" w14:paraId="606A12BB" w14:textId="77777777">
        <w:tc>
          <w:tcPr>
            <w:tcW w:w="1487" w:type="dxa"/>
            <w:shd w:val="clear" w:color="auto" w:fill="auto"/>
          </w:tcPr>
          <w:p w14:paraId="568B4538" w14:textId="77777777" w:rsidR="006A0991" w:rsidRDefault="006A0991">
            <w:pPr>
              <w:pStyle w:val="NormalWeb"/>
              <w:rPr>
                <w:rFonts w:ascii="Calibri" w:hAnsi="Calibri" w:cs="Calibri"/>
                <w:sz w:val="18"/>
                <w:szCs w:val="18"/>
              </w:rPr>
            </w:pPr>
            <w:r>
              <w:rPr>
                <w:rFonts w:ascii="Calibri" w:hAnsi="Calibri" w:cs="Calibri"/>
                <w:sz w:val="18"/>
                <w:szCs w:val="18"/>
              </w:rPr>
              <w:t>Jean-François</w:t>
            </w:r>
          </w:p>
        </w:tc>
        <w:tc>
          <w:tcPr>
            <w:tcW w:w="2191" w:type="dxa"/>
            <w:shd w:val="clear" w:color="auto" w:fill="auto"/>
          </w:tcPr>
          <w:p w14:paraId="37EB5B06" w14:textId="77777777" w:rsidR="006A0991" w:rsidRDefault="006A0991">
            <w:pPr>
              <w:pStyle w:val="NormalWeb"/>
              <w:rPr>
                <w:rFonts w:ascii="Calibri" w:hAnsi="Calibri" w:cs="Calibri"/>
                <w:sz w:val="18"/>
                <w:szCs w:val="18"/>
              </w:rPr>
            </w:pPr>
            <w:r>
              <w:rPr>
                <w:rFonts w:ascii="Calibri" w:hAnsi="Calibri" w:cs="Calibri"/>
                <w:sz w:val="18"/>
                <w:szCs w:val="18"/>
              </w:rPr>
              <w:t>AMAROT</w:t>
            </w:r>
          </w:p>
        </w:tc>
        <w:tc>
          <w:tcPr>
            <w:tcW w:w="909" w:type="dxa"/>
            <w:shd w:val="clear" w:color="auto" w:fill="auto"/>
          </w:tcPr>
          <w:p w14:paraId="5B0FBB50"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0591C681"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4478FF8E" w14:textId="77777777" w:rsidR="006A0991" w:rsidRDefault="006A0991" w:rsidP="003861F3">
            <w:pPr>
              <w:jc w:val="center"/>
              <w:rPr>
                <w:rFonts w:ascii="Calibri" w:hAnsi="Calibri" w:cs="Calibri"/>
                <w:sz w:val="18"/>
                <w:szCs w:val="18"/>
              </w:rPr>
            </w:pPr>
          </w:p>
        </w:tc>
        <w:tc>
          <w:tcPr>
            <w:tcW w:w="2114" w:type="dxa"/>
            <w:shd w:val="clear" w:color="auto" w:fill="auto"/>
          </w:tcPr>
          <w:p w14:paraId="70F0C95E" w14:textId="77777777" w:rsidR="006A0991" w:rsidRDefault="006A0991">
            <w:pPr>
              <w:jc w:val="both"/>
              <w:rPr>
                <w:rFonts w:ascii="Calibri" w:hAnsi="Calibri" w:cs="Calibri"/>
                <w:sz w:val="18"/>
                <w:szCs w:val="18"/>
              </w:rPr>
            </w:pPr>
          </w:p>
        </w:tc>
      </w:tr>
      <w:tr w:rsidR="006A0991" w14:paraId="6356D3E8" w14:textId="77777777">
        <w:tc>
          <w:tcPr>
            <w:tcW w:w="1487" w:type="dxa"/>
            <w:shd w:val="clear" w:color="auto" w:fill="auto"/>
          </w:tcPr>
          <w:p w14:paraId="605D8C3D" w14:textId="77777777" w:rsidR="006A0991" w:rsidRDefault="006A0991">
            <w:pPr>
              <w:pStyle w:val="NormalWeb"/>
              <w:rPr>
                <w:rFonts w:ascii="Calibri" w:hAnsi="Calibri" w:cs="Calibri"/>
                <w:sz w:val="18"/>
                <w:szCs w:val="18"/>
              </w:rPr>
            </w:pPr>
            <w:r>
              <w:rPr>
                <w:rFonts w:ascii="Calibri" w:hAnsi="Calibri" w:cs="Calibri"/>
                <w:sz w:val="18"/>
                <w:szCs w:val="18"/>
              </w:rPr>
              <w:t xml:space="preserve">Awa </w:t>
            </w:r>
          </w:p>
        </w:tc>
        <w:tc>
          <w:tcPr>
            <w:tcW w:w="2191" w:type="dxa"/>
            <w:shd w:val="clear" w:color="auto" w:fill="auto"/>
          </w:tcPr>
          <w:p w14:paraId="7FD9E71C" w14:textId="77777777" w:rsidR="006A0991" w:rsidRDefault="006A0991">
            <w:pPr>
              <w:pStyle w:val="NormalWeb"/>
              <w:rPr>
                <w:rFonts w:ascii="Calibri" w:hAnsi="Calibri" w:cs="Calibri"/>
                <w:sz w:val="18"/>
                <w:szCs w:val="18"/>
              </w:rPr>
            </w:pPr>
            <w:r>
              <w:rPr>
                <w:rFonts w:ascii="Calibri" w:hAnsi="Calibri" w:cs="Calibri"/>
                <w:sz w:val="18"/>
                <w:szCs w:val="18"/>
              </w:rPr>
              <w:t xml:space="preserve">BA DIALLO </w:t>
            </w:r>
          </w:p>
        </w:tc>
        <w:tc>
          <w:tcPr>
            <w:tcW w:w="909" w:type="dxa"/>
            <w:shd w:val="clear" w:color="auto" w:fill="auto"/>
          </w:tcPr>
          <w:p w14:paraId="65840D0A" w14:textId="77777777" w:rsidR="006A0991" w:rsidRDefault="006A0991">
            <w:pPr>
              <w:jc w:val="both"/>
              <w:rPr>
                <w:rFonts w:ascii="Calibri" w:hAnsi="Calibri" w:cs="Calibri"/>
                <w:sz w:val="18"/>
                <w:szCs w:val="18"/>
              </w:rPr>
            </w:pPr>
            <w:r>
              <w:rPr>
                <w:rFonts w:ascii="Calibri" w:hAnsi="Calibri" w:cs="Calibri"/>
                <w:sz w:val="18"/>
                <w:szCs w:val="18"/>
              </w:rPr>
              <w:t>I</w:t>
            </w:r>
          </w:p>
        </w:tc>
        <w:tc>
          <w:tcPr>
            <w:tcW w:w="1509" w:type="dxa"/>
            <w:gridSpan w:val="2"/>
            <w:shd w:val="clear" w:color="auto" w:fill="auto"/>
          </w:tcPr>
          <w:p w14:paraId="15F519D1"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76EC30F4"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5E1EEC29" w14:textId="77777777" w:rsidR="006A0991" w:rsidRDefault="006A0991">
            <w:pPr>
              <w:jc w:val="both"/>
              <w:rPr>
                <w:rFonts w:ascii="Calibri" w:hAnsi="Calibri" w:cs="Calibri"/>
                <w:sz w:val="18"/>
                <w:szCs w:val="18"/>
              </w:rPr>
            </w:pPr>
          </w:p>
        </w:tc>
      </w:tr>
      <w:tr w:rsidR="006A0991" w14:paraId="424078FE" w14:textId="77777777">
        <w:tc>
          <w:tcPr>
            <w:tcW w:w="1487" w:type="dxa"/>
            <w:shd w:val="clear" w:color="auto" w:fill="auto"/>
          </w:tcPr>
          <w:p w14:paraId="150C6485" w14:textId="77777777" w:rsidR="006A0991" w:rsidRDefault="006A0991">
            <w:pPr>
              <w:jc w:val="both"/>
              <w:rPr>
                <w:rFonts w:ascii="Calibri" w:hAnsi="Calibri" w:cs="Calibri"/>
                <w:sz w:val="18"/>
                <w:szCs w:val="18"/>
              </w:rPr>
            </w:pPr>
            <w:r>
              <w:rPr>
                <w:rFonts w:ascii="Calibri" w:hAnsi="Calibri" w:cs="Calibri"/>
                <w:sz w:val="18"/>
                <w:szCs w:val="18"/>
              </w:rPr>
              <w:t>Manuel</w:t>
            </w:r>
          </w:p>
        </w:tc>
        <w:tc>
          <w:tcPr>
            <w:tcW w:w="2191" w:type="dxa"/>
            <w:shd w:val="clear" w:color="auto" w:fill="auto"/>
          </w:tcPr>
          <w:p w14:paraId="1778F1C0" w14:textId="77777777" w:rsidR="006A0991" w:rsidRDefault="006A0991">
            <w:pPr>
              <w:jc w:val="both"/>
              <w:rPr>
                <w:rFonts w:ascii="Calibri" w:hAnsi="Calibri" w:cs="Calibri"/>
                <w:sz w:val="18"/>
                <w:szCs w:val="18"/>
              </w:rPr>
            </w:pPr>
            <w:r>
              <w:rPr>
                <w:rFonts w:ascii="Calibri" w:hAnsi="Calibri" w:cs="Calibri"/>
                <w:sz w:val="18"/>
                <w:szCs w:val="18"/>
              </w:rPr>
              <w:t>BAUDET</w:t>
            </w:r>
          </w:p>
        </w:tc>
        <w:tc>
          <w:tcPr>
            <w:tcW w:w="909" w:type="dxa"/>
            <w:shd w:val="clear" w:color="auto" w:fill="auto"/>
          </w:tcPr>
          <w:p w14:paraId="15DF0568" w14:textId="77777777" w:rsidR="006A0991" w:rsidRDefault="006A0991">
            <w:pPr>
              <w:jc w:val="both"/>
              <w:rPr>
                <w:rFonts w:ascii="Calibri" w:hAnsi="Calibri" w:cs="Calibri"/>
                <w:sz w:val="18"/>
                <w:szCs w:val="18"/>
              </w:rPr>
            </w:pPr>
            <w:r>
              <w:rPr>
                <w:rFonts w:ascii="Calibri" w:hAnsi="Calibri" w:cs="Calibri"/>
                <w:sz w:val="18"/>
                <w:szCs w:val="18"/>
              </w:rPr>
              <w:t>FI</w:t>
            </w:r>
          </w:p>
        </w:tc>
        <w:tc>
          <w:tcPr>
            <w:tcW w:w="1509" w:type="dxa"/>
            <w:gridSpan w:val="2"/>
            <w:shd w:val="clear" w:color="auto" w:fill="auto"/>
          </w:tcPr>
          <w:p w14:paraId="27DF122B"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850" w:type="dxa"/>
            <w:shd w:val="clear" w:color="auto" w:fill="auto"/>
          </w:tcPr>
          <w:p w14:paraId="33C8B59E" w14:textId="77777777" w:rsidR="006A0991" w:rsidRDefault="006A0991" w:rsidP="003861F3">
            <w:pPr>
              <w:jc w:val="center"/>
              <w:rPr>
                <w:rFonts w:ascii="Calibri" w:hAnsi="Calibri" w:cs="Calibri"/>
                <w:sz w:val="18"/>
                <w:szCs w:val="18"/>
              </w:rPr>
            </w:pPr>
          </w:p>
        </w:tc>
        <w:tc>
          <w:tcPr>
            <w:tcW w:w="2114" w:type="dxa"/>
            <w:shd w:val="clear" w:color="auto" w:fill="auto"/>
          </w:tcPr>
          <w:p w14:paraId="35EC3881" w14:textId="77777777" w:rsidR="006A0991" w:rsidRDefault="006A0991">
            <w:pPr>
              <w:jc w:val="both"/>
              <w:rPr>
                <w:rFonts w:ascii="Calibri" w:hAnsi="Calibri" w:cs="Calibri"/>
                <w:sz w:val="18"/>
                <w:szCs w:val="18"/>
              </w:rPr>
            </w:pPr>
          </w:p>
        </w:tc>
      </w:tr>
      <w:tr w:rsidR="006A0991" w14:paraId="389834BF" w14:textId="77777777">
        <w:tc>
          <w:tcPr>
            <w:tcW w:w="1487" w:type="dxa"/>
            <w:shd w:val="clear" w:color="auto" w:fill="auto"/>
          </w:tcPr>
          <w:p w14:paraId="3E6E70BB" w14:textId="77777777" w:rsidR="006A0991" w:rsidRDefault="006A0991">
            <w:pPr>
              <w:jc w:val="both"/>
              <w:rPr>
                <w:rFonts w:ascii="Calibri" w:hAnsi="Calibri" w:cs="Calibri"/>
                <w:sz w:val="18"/>
                <w:szCs w:val="18"/>
              </w:rPr>
            </w:pPr>
            <w:r>
              <w:rPr>
                <w:rFonts w:ascii="Calibri" w:hAnsi="Calibri" w:cs="Calibri"/>
                <w:sz w:val="18"/>
                <w:szCs w:val="18"/>
              </w:rPr>
              <w:t>Silvana</w:t>
            </w:r>
          </w:p>
        </w:tc>
        <w:tc>
          <w:tcPr>
            <w:tcW w:w="2191" w:type="dxa"/>
            <w:shd w:val="clear" w:color="auto" w:fill="auto"/>
          </w:tcPr>
          <w:p w14:paraId="2DE78236" w14:textId="77777777" w:rsidR="006A0991" w:rsidRDefault="006A0991">
            <w:pPr>
              <w:jc w:val="both"/>
              <w:rPr>
                <w:rFonts w:ascii="Calibri" w:hAnsi="Calibri" w:cs="Calibri"/>
                <w:sz w:val="18"/>
                <w:szCs w:val="18"/>
              </w:rPr>
            </w:pPr>
            <w:r>
              <w:rPr>
                <w:rFonts w:ascii="Calibri" w:hAnsi="Calibri" w:cs="Calibri"/>
                <w:sz w:val="18"/>
                <w:szCs w:val="18"/>
              </w:rPr>
              <w:t>BENON</w:t>
            </w:r>
          </w:p>
        </w:tc>
        <w:tc>
          <w:tcPr>
            <w:tcW w:w="909" w:type="dxa"/>
            <w:shd w:val="clear" w:color="auto" w:fill="auto"/>
          </w:tcPr>
          <w:p w14:paraId="257B2803"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00BABF21"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850" w:type="dxa"/>
            <w:shd w:val="clear" w:color="auto" w:fill="auto"/>
          </w:tcPr>
          <w:p w14:paraId="174305C5" w14:textId="77777777" w:rsidR="006A0991" w:rsidRDefault="006A0991" w:rsidP="003861F3">
            <w:pPr>
              <w:jc w:val="center"/>
              <w:rPr>
                <w:rFonts w:ascii="Calibri" w:hAnsi="Calibri" w:cs="Calibri"/>
                <w:sz w:val="18"/>
                <w:szCs w:val="18"/>
              </w:rPr>
            </w:pPr>
          </w:p>
        </w:tc>
        <w:tc>
          <w:tcPr>
            <w:tcW w:w="2114" w:type="dxa"/>
            <w:shd w:val="clear" w:color="auto" w:fill="auto"/>
          </w:tcPr>
          <w:p w14:paraId="01411390" w14:textId="77777777" w:rsidR="006A0991" w:rsidRDefault="006A0991">
            <w:pPr>
              <w:jc w:val="both"/>
              <w:rPr>
                <w:rFonts w:ascii="Calibri" w:hAnsi="Calibri" w:cs="Calibri"/>
                <w:sz w:val="18"/>
                <w:szCs w:val="18"/>
              </w:rPr>
            </w:pPr>
          </w:p>
        </w:tc>
      </w:tr>
      <w:tr w:rsidR="006A0991" w14:paraId="2C8E8B60" w14:textId="77777777">
        <w:tc>
          <w:tcPr>
            <w:tcW w:w="1487" w:type="dxa"/>
            <w:shd w:val="clear" w:color="auto" w:fill="auto"/>
          </w:tcPr>
          <w:p w14:paraId="422C52C6" w14:textId="77777777" w:rsidR="006A0991" w:rsidRDefault="006A0991">
            <w:pPr>
              <w:pStyle w:val="NormalWeb"/>
              <w:rPr>
                <w:rFonts w:ascii="Calibri" w:hAnsi="Calibri" w:cs="Calibri"/>
                <w:sz w:val="18"/>
                <w:szCs w:val="18"/>
              </w:rPr>
            </w:pPr>
            <w:r>
              <w:rPr>
                <w:rFonts w:ascii="Calibri" w:hAnsi="Calibri" w:cs="Calibri"/>
                <w:sz w:val="18"/>
                <w:szCs w:val="18"/>
              </w:rPr>
              <w:t xml:space="preserve">Xavier </w:t>
            </w:r>
          </w:p>
        </w:tc>
        <w:tc>
          <w:tcPr>
            <w:tcW w:w="2191" w:type="dxa"/>
            <w:shd w:val="clear" w:color="auto" w:fill="auto"/>
          </w:tcPr>
          <w:p w14:paraId="39705949" w14:textId="77777777" w:rsidR="006A0991" w:rsidRDefault="006A0991">
            <w:pPr>
              <w:pStyle w:val="NormalWeb"/>
              <w:rPr>
                <w:rFonts w:ascii="Calibri" w:hAnsi="Calibri" w:cs="Calibri"/>
                <w:sz w:val="18"/>
                <w:szCs w:val="18"/>
              </w:rPr>
            </w:pPr>
            <w:r>
              <w:rPr>
                <w:rFonts w:ascii="Calibri" w:hAnsi="Calibri" w:cs="Calibri"/>
                <w:sz w:val="18"/>
                <w:szCs w:val="18"/>
              </w:rPr>
              <w:t>BESNARD</w:t>
            </w:r>
          </w:p>
        </w:tc>
        <w:tc>
          <w:tcPr>
            <w:tcW w:w="909" w:type="dxa"/>
            <w:shd w:val="clear" w:color="auto" w:fill="auto"/>
          </w:tcPr>
          <w:p w14:paraId="261E19D1"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6BD127A9"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850" w:type="dxa"/>
            <w:shd w:val="clear" w:color="auto" w:fill="auto"/>
          </w:tcPr>
          <w:p w14:paraId="51EB7C33" w14:textId="77777777" w:rsidR="006A0991" w:rsidRDefault="006A0991" w:rsidP="003861F3">
            <w:pPr>
              <w:jc w:val="center"/>
              <w:rPr>
                <w:rFonts w:ascii="Calibri" w:hAnsi="Calibri" w:cs="Calibri"/>
                <w:sz w:val="18"/>
                <w:szCs w:val="18"/>
              </w:rPr>
            </w:pPr>
          </w:p>
        </w:tc>
        <w:tc>
          <w:tcPr>
            <w:tcW w:w="2114" w:type="dxa"/>
            <w:shd w:val="clear" w:color="auto" w:fill="auto"/>
          </w:tcPr>
          <w:p w14:paraId="52088977" w14:textId="77777777" w:rsidR="006A0991" w:rsidRDefault="006A0991">
            <w:pPr>
              <w:jc w:val="both"/>
              <w:rPr>
                <w:rFonts w:ascii="Calibri" w:hAnsi="Calibri" w:cs="Calibri"/>
                <w:sz w:val="18"/>
                <w:szCs w:val="18"/>
              </w:rPr>
            </w:pPr>
          </w:p>
        </w:tc>
      </w:tr>
      <w:tr w:rsidR="006A0991" w14:paraId="127C53F8" w14:textId="77777777">
        <w:tc>
          <w:tcPr>
            <w:tcW w:w="1487" w:type="dxa"/>
            <w:shd w:val="clear" w:color="auto" w:fill="auto"/>
          </w:tcPr>
          <w:p w14:paraId="73859FFD" w14:textId="77777777" w:rsidR="006A0991" w:rsidRDefault="006A0991">
            <w:pPr>
              <w:pStyle w:val="NormalWeb"/>
              <w:rPr>
                <w:rFonts w:ascii="Calibri" w:hAnsi="Calibri" w:cs="Calibri"/>
                <w:sz w:val="18"/>
                <w:szCs w:val="18"/>
              </w:rPr>
            </w:pPr>
            <w:r>
              <w:rPr>
                <w:rFonts w:ascii="Calibri" w:hAnsi="Calibri" w:cs="Calibri"/>
                <w:sz w:val="18"/>
                <w:szCs w:val="18"/>
              </w:rPr>
              <w:t xml:space="preserve">Romain </w:t>
            </w:r>
          </w:p>
        </w:tc>
        <w:tc>
          <w:tcPr>
            <w:tcW w:w="2191" w:type="dxa"/>
            <w:shd w:val="clear" w:color="auto" w:fill="auto"/>
          </w:tcPr>
          <w:p w14:paraId="68579D00" w14:textId="77777777" w:rsidR="006A0991" w:rsidRDefault="006A0991">
            <w:pPr>
              <w:pStyle w:val="NormalWeb"/>
              <w:rPr>
                <w:rFonts w:ascii="Calibri" w:hAnsi="Calibri" w:cs="Calibri"/>
                <w:sz w:val="18"/>
                <w:szCs w:val="18"/>
              </w:rPr>
            </w:pPr>
            <w:r>
              <w:rPr>
                <w:rFonts w:ascii="Calibri" w:hAnsi="Calibri" w:cs="Calibri"/>
                <w:sz w:val="18"/>
                <w:szCs w:val="18"/>
              </w:rPr>
              <w:t>BURRET</w:t>
            </w:r>
          </w:p>
        </w:tc>
        <w:tc>
          <w:tcPr>
            <w:tcW w:w="909" w:type="dxa"/>
            <w:shd w:val="clear" w:color="auto" w:fill="auto"/>
          </w:tcPr>
          <w:p w14:paraId="042EFF04"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19F9F327"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24F1E993" w14:textId="77777777" w:rsidR="006A0991" w:rsidRDefault="006A0991" w:rsidP="003861F3">
            <w:pPr>
              <w:jc w:val="center"/>
              <w:rPr>
                <w:rFonts w:ascii="Calibri" w:hAnsi="Calibri" w:cs="Calibri"/>
                <w:sz w:val="18"/>
                <w:szCs w:val="18"/>
              </w:rPr>
            </w:pPr>
          </w:p>
        </w:tc>
        <w:tc>
          <w:tcPr>
            <w:tcW w:w="2114" w:type="dxa"/>
            <w:shd w:val="clear" w:color="auto" w:fill="auto"/>
          </w:tcPr>
          <w:p w14:paraId="6F9A6E09" w14:textId="77777777" w:rsidR="006A0991" w:rsidRDefault="006A0991">
            <w:pPr>
              <w:jc w:val="both"/>
              <w:rPr>
                <w:rFonts w:ascii="Calibri" w:hAnsi="Calibri" w:cs="Calibri"/>
                <w:sz w:val="18"/>
                <w:szCs w:val="18"/>
              </w:rPr>
            </w:pPr>
          </w:p>
        </w:tc>
      </w:tr>
      <w:tr w:rsidR="006A0991" w14:paraId="6AEA50DF" w14:textId="77777777">
        <w:tc>
          <w:tcPr>
            <w:tcW w:w="1487" w:type="dxa"/>
            <w:shd w:val="clear" w:color="auto" w:fill="auto"/>
          </w:tcPr>
          <w:p w14:paraId="46AE1EF2" w14:textId="77777777" w:rsidR="006A0991" w:rsidRDefault="006A0991">
            <w:pPr>
              <w:pStyle w:val="NormalWeb"/>
              <w:rPr>
                <w:rFonts w:ascii="Calibri" w:hAnsi="Calibri" w:cs="Calibri"/>
                <w:sz w:val="18"/>
                <w:szCs w:val="18"/>
              </w:rPr>
            </w:pPr>
            <w:r>
              <w:rPr>
                <w:rFonts w:ascii="Calibri" w:hAnsi="Calibri" w:cs="Calibri"/>
                <w:sz w:val="18"/>
                <w:szCs w:val="18"/>
              </w:rPr>
              <w:t xml:space="preserve">Régis </w:t>
            </w:r>
          </w:p>
        </w:tc>
        <w:tc>
          <w:tcPr>
            <w:tcW w:w="2191" w:type="dxa"/>
            <w:shd w:val="clear" w:color="auto" w:fill="auto"/>
          </w:tcPr>
          <w:p w14:paraId="20E5F931" w14:textId="77777777" w:rsidR="006A0991" w:rsidRDefault="006A0991">
            <w:pPr>
              <w:pStyle w:val="NormalWeb"/>
              <w:rPr>
                <w:rFonts w:ascii="Calibri" w:hAnsi="Calibri" w:cs="Calibri"/>
                <w:sz w:val="18"/>
                <w:szCs w:val="18"/>
              </w:rPr>
            </w:pPr>
            <w:r>
              <w:rPr>
                <w:rFonts w:ascii="Calibri" w:hAnsi="Calibri" w:cs="Calibri"/>
                <w:sz w:val="18"/>
                <w:szCs w:val="18"/>
              </w:rPr>
              <w:t>CRITON</w:t>
            </w:r>
          </w:p>
        </w:tc>
        <w:tc>
          <w:tcPr>
            <w:tcW w:w="909" w:type="dxa"/>
            <w:shd w:val="clear" w:color="auto" w:fill="auto"/>
          </w:tcPr>
          <w:p w14:paraId="31958705" w14:textId="77777777" w:rsidR="006A0991" w:rsidRDefault="006A0991">
            <w:pPr>
              <w:jc w:val="both"/>
              <w:rPr>
                <w:rFonts w:ascii="Calibri" w:hAnsi="Calibri" w:cs="Calibri"/>
                <w:sz w:val="18"/>
                <w:szCs w:val="18"/>
              </w:rPr>
            </w:pPr>
            <w:r>
              <w:rPr>
                <w:rFonts w:ascii="Calibri" w:hAnsi="Calibri" w:cs="Calibri"/>
                <w:sz w:val="18"/>
                <w:szCs w:val="18"/>
              </w:rPr>
              <w:t>FM</w:t>
            </w:r>
          </w:p>
        </w:tc>
        <w:tc>
          <w:tcPr>
            <w:tcW w:w="1509" w:type="dxa"/>
            <w:gridSpan w:val="2"/>
            <w:shd w:val="clear" w:color="auto" w:fill="auto"/>
          </w:tcPr>
          <w:p w14:paraId="5069A9D3"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00A4E9C9"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51A9673C" w14:textId="77777777" w:rsidR="006A0991" w:rsidRDefault="006A0991">
            <w:pPr>
              <w:jc w:val="both"/>
              <w:rPr>
                <w:rFonts w:ascii="Calibri" w:hAnsi="Calibri" w:cs="Calibri"/>
                <w:sz w:val="18"/>
                <w:szCs w:val="18"/>
              </w:rPr>
            </w:pPr>
          </w:p>
        </w:tc>
      </w:tr>
      <w:tr w:rsidR="006A0991" w14:paraId="63A763B4" w14:textId="77777777">
        <w:tc>
          <w:tcPr>
            <w:tcW w:w="1487" w:type="dxa"/>
            <w:shd w:val="clear" w:color="auto" w:fill="auto"/>
          </w:tcPr>
          <w:p w14:paraId="3A2D6BC8" w14:textId="77777777" w:rsidR="006A0991" w:rsidRDefault="006A0991">
            <w:pPr>
              <w:pStyle w:val="NormalWeb"/>
              <w:rPr>
                <w:rFonts w:ascii="Calibri" w:hAnsi="Calibri" w:cs="Calibri"/>
                <w:sz w:val="18"/>
                <w:szCs w:val="18"/>
              </w:rPr>
            </w:pPr>
            <w:r>
              <w:rPr>
                <w:rFonts w:ascii="Calibri" w:hAnsi="Calibri" w:cs="Calibri"/>
                <w:sz w:val="18"/>
                <w:szCs w:val="18"/>
              </w:rPr>
              <w:t>Yann</w:t>
            </w:r>
          </w:p>
        </w:tc>
        <w:tc>
          <w:tcPr>
            <w:tcW w:w="2191" w:type="dxa"/>
            <w:shd w:val="clear" w:color="auto" w:fill="auto"/>
          </w:tcPr>
          <w:p w14:paraId="7B8C995D" w14:textId="77777777" w:rsidR="006A0991" w:rsidRDefault="006A0991">
            <w:pPr>
              <w:pStyle w:val="NormalWeb"/>
              <w:rPr>
                <w:rFonts w:ascii="Calibri" w:hAnsi="Calibri" w:cs="Calibri"/>
                <w:sz w:val="18"/>
                <w:szCs w:val="18"/>
              </w:rPr>
            </w:pPr>
            <w:r>
              <w:rPr>
                <w:rFonts w:ascii="Calibri" w:hAnsi="Calibri" w:cs="Calibri"/>
                <w:sz w:val="18"/>
                <w:szCs w:val="18"/>
              </w:rPr>
              <w:t>DADIA</w:t>
            </w:r>
          </w:p>
        </w:tc>
        <w:tc>
          <w:tcPr>
            <w:tcW w:w="909" w:type="dxa"/>
            <w:shd w:val="clear" w:color="auto" w:fill="auto"/>
          </w:tcPr>
          <w:p w14:paraId="5BE49073"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6A867BCB"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444809CA"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1AAC6B91" w14:textId="77777777" w:rsidR="006A0991" w:rsidRDefault="006A0991">
            <w:pPr>
              <w:jc w:val="both"/>
              <w:rPr>
                <w:rFonts w:ascii="Calibri" w:hAnsi="Calibri" w:cs="Calibri"/>
                <w:sz w:val="18"/>
                <w:szCs w:val="18"/>
              </w:rPr>
            </w:pPr>
          </w:p>
        </w:tc>
      </w:tr>
      <w:tr w:rsidR="006A0991" w14:paraId="3B69BC68" w14:textId="77777777">
        <w:tc>
          <w:tcPr>
            <w:tcW w:w="1487" w:type="dxa"/>
            <w:shd w:val="clear" w:color="auto" w:fill="auto"/>
          </w:tcPr>
          <w:p w14:paraId="27A8DBEA" w14:textId="77777777" w:rsidR="006A0991" w:rsidRDefault="006A0991">
            <w:pPr>
              <w:jc w:val="both"/>
              <w:rPr>
                <w:rFonts w:ascii="Calibri" w:hAnsi="Calibri" w:cs="Calibri"/>
                <w:sz w:val="18"/>
                <w:szCs w:val="18"/>
              </w:rPr>
            </w:pPr>
            <w:r>
              <w:rPr>
                <w:rFonts w:ascii="Calibri" w:hAnsi="Calibri" w:cs="Calibri"/>
                <w:sz w:val="18"/>
                <w:szCs w:val="18"/>
              </w:rPr>
              <w:t>Hayane</w:t>
            </w:r>
          </w:p>
        </w:tc>
        <w:tc>
          <w:tcPr>
            <w:tcW w:w="2191" w:type="dxa"/>
            <w:shd w:val="clear" w:color="auto" w:fill="auto"/>
          </w:tcPr>
          <w:p w14:paraId="14096C96" w14:textId="77777777" w:rsidR="006A0991" w:rsidRDefault="006A0991">
            <w:pPr>
              <w:jc w:val="both"/>
              <w:rPr>
                <w:rFonts w:ascii="Calibri" w:hAnsi="Calibri" w:cs="Calibri"/>
                <w:sz w:val="18"/>
                <w:szCs w:val="18"/>
              </w:rPr>
            </w:pPr>
            <w:r>
              <w:rPr>
                <w:rFonts w:ascii="Calibri" w:hAnsi="Calibri" w:cs="Calibri"/>
                <w:sz w:val="18"/>
                <w:szCs w:val="18"/>
              </w:rPr>
              <w:t>DAHER HASSAN WAIS</w:t>
            </w:r>
          </w:p>
        </w:tc>
        <w:tc>
          <w:tcPr>
            <w:tcW w:w="909" w:type="dxa"/>
            <w:shd w:val="clear" w:color="auto" w:fill="auto"/>
          </w:tcPr>
          <w:p w14:paraId="48978265" w14:textId="77777777" w:rsidR="006A0991" w:rsidRDefault="006A0991">
            <w:pPr>
              <w:jc w:val="both"/>
              <w:rPr>
                <w:rFonts w:ascii="Calibri" w:hAnsi="Calibri" w:cs="Calibri"/>
                <w:sz w:val="18"/>
                <w:szCs w:val="18"/>
              </w:rPr>
            </w:pPr>
            <w:r>
              <w:rPr>
                <w:rFonts w:ascii="Calibri" w:hAnsi="Calibri" w:cs="Calibri"/>
                <w:sz w:val="18"/>
                <w:szCs w:val="18"/>
              </w:rPr>
              <w:t>I</w:t>
            </w:r>
          </w:p>
        </w:tc>
        <w:tc>
          <w:tcPr>
            <w:tcW w:w="1509" w:type="dxa"/>
            <w:gridSpan w:val="2"/>
            <w:shd w:val="clear" w:color="auto" w:fill="auto"/>
          </w:tcPr>
          <w:p w14:paraId="7772369A" w14:textId="77777777" w:rsidR="006A0991" w:rsidRDefault="006A0991">
            <w:pPr>
              <w:jc w:val="both"/>
              <w:rPr>
                <w:rFonts w:ascii="Calibri" w:hAnsi="Calibri" w:cs="Calibri"/>
                <w:sz w:val="18"/>
                <w:szCs w:val="18"/>
              </w:rPr>
            </w:pPr>
            <w:r>
              <w:rPr>
                <w:rFonts w:ascii="Calibri" w:hAnsi="Calibri" w:cs="Calibri"/>
                <w:sz w:val="18"/>
                <w:szCs w:val="18"/>
              </w:rPr>
              <w:t>SUD</w:t>
            </w:r>
          </w:p>
        </w:tc>
        <w:tc>
          <w:tcPr>
            <w:tcW w:w="850" w:type="dxa"/>
            <w:shd w:val="clear" w:color="auto" w:fill="auto"/>
          </w:tcPr>
          <w:p w14:paraId="73A5B0F2"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36822F9F" w14:textId="77777777" w:rsidR="006A0991" w:rsidRDefault="006A0991">
            <w:pPr>
              <w:jc w:val="both"/>
              <w:rPr>
                <w:rFonts w:ascii="Calibri" w:hAnsi="Calibri" w:cs="Calibri"/>
                <w:sz w:val="18"/>
                <w:szCs w:val="18"/>
              </w:rPr>
            </w:pPr>
          </w:p>
        </w:tc>
      </w:tr>
      <w:tr w:rsidR="006A0991" w14:paraId="679EAC58" w14:textId="77777777">
        <w:tc>
          <w:tcPr>
            <w:tcW w:w="1487" w:type="dxa"/>
            <w:shd w:val="clear" w:color="auto" w:fill="auto"/>
          </w:tcPr>
          <w:p w14:paraId="626DACDC" w14:textId="77777777" w:rsidR="006A0991" w:rsidRDefault="006A0991">
            <w:pPr>
              <w:pStyle w:val="NormalWeb"/>
              <w:rPr>
                <w:rFonts w:ascii="Calibri" w:hAnsi="Calibri" w:cs="Calibri"/>
                <w:sz w:val="18"/>
                <w:szCs w:val="18"/>
              </w:rPr>
            </w:pPr>
            <w:r>
              <w:rPr>
                <w:rFonts w:ascii="Calibri" w:hAnsi="Calibri" w:cs="Calibri"/>
                <w:sz w:val="18"/>
                <w:szCs w:val="18"/>
              </w:rPr>
              <w:t xml:space="preserve">Jean Patrick </w:t>
            </w:r>
          </w:p>
        </w:tc>
        <w:tc>
          <w:tcPr>
            <w:tcW w:w="2191" w:type="dxa"/>
            <w:shd w:val="clear" w:color="auto" w:fill="auto"/>
          </w:tcPr>
          <w:p w14:paraId="248D4DEA" w14:textId="77777777" w:rsidR="006A0991" w:rsidRDefault="006A0991">
            <w:pPr>
              <w:pStyle w:val="NormalWeb"/>
              <w:rPr>
                <w:rFonts w:ascii="Calibri" w:hAnsi="Calibri" w:cs="Calibri"/>
                <w:sz w:val="18"/>
                <w:szCs w:val="18"/>
              </w:rPr>
            </w:pPr>
            <w:r>
              <w:rPr>
                <w:rFonts w:ascii="Calibri" w:hAnsi="Calibri" w:cs="Calibri"/>
                <w:sz w:val="18"/>
                <w:szCs w:val="18"/>
              </w:rPr>
              <w:t xml:space="preserve">DE BOISROLIN </w:t>
            </w:r>
          </w:p>
        </w:tc>
        <w:tc>
          <w:tcPr>
            <w:tcW w:w="909" w:type="dxa"/>
            <w:shd w:val="clear" w:color="auto" w:fill="auto"/>
          </w:tcPr>
          <w:p w14:paraId="5BF2C340"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0B3965C4"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3401B8D1" w14:textId="096051AD" w:rsidR="006A0991" w:rsidRDefault="001825EA"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411BEEA3" w14:textId="77777777" w:rsidR="006A0991" w:rsidRDefault="006A0991">
            <w:pPr>
              <w:jc w:val="both"/>
              <w:rPr>
                <w:rFonts w:ascii="Calibri" w:hAnsi="Calibri" w:cs="Calibri"/>
                <w:sz w:val="18"/>
                <w:szCs w:val="18"/>
              </w:rPr>
            </w:pPr>
          </w:p>
        </w:tc>
      </w:tr>
      <w:tr w:rsidR="006A0991" w14:paraId="38A55FB4" w14:textId="77777777">
        <w:tc>
          <w:tcPr>
            <w:tcW w:w="1487" w:type="dxa"/>
            <w:shd w:val="clear" w:color="auto" w:fill="auto"/>
          </w:tcPr>
          <w:p w14:paraId="4D469099" w14:textId="77777777" w:rsidR="006A0991" w:rsidRDefault="006A0991">
            <w:pPr>
              <w:pStyle w:val="NormalWeb"/>
              <w:rPr>
                <w:rFonts w:ascii="Calibri" w:hAnsi="Calibri" w:cs="Calibri"/>
                <w:sz w:val="18"/>
                <w:szCs w:val="18"/>
              </w:rPr>
            </w:pPr>
            <w:r>
              <w:rPr>
                <w:rFonts w:ascii="Calibri" w:hAnsi="Calibri" w:cs="Calibri"/>
                <w:sz w:val="18"/>
                <w:szCs w:val="18"/>
              </w:rPr>
              <w:t>Henri</w:t>
            </w:r>
          </w:p>
        </w:tc>
        <w:tc>
          <w:tcPr>
            <w:tcW w:w="2191" w:type="dxa"/>
            <w:shd w:val="clear" w:color="auto" w:fill="auto"/>
          </w:tcPr>
          <w:p w14:paraId="27261540" w14:textId="77777777" w:rsidR="006A0991" w:rsidRDefault="006A0991">
            <w:pPr>
              <w:pStyle w:val="NormalWeb"/>
              <w:rPr>
                <w:rFonts w:ascii="Calibri" w:hAnsi="Calibri" w:cs="Calibri"/>
                <w:sz w:val="18"/>
                <w:szCs w:val="18"/>
              </w:rPr>
            </w:pPr>
            <w:r>
              <w:rPr>
                <w:rFonts w:ascii="Calibri" w:hAnsi="Calibri" w:cs="Calibri"/>
                <w:sz w:val="18"/>
                <w:szCs w:val="18"/>
              </w:rPr>
              <w:t xml:space="preserve">DIBOUE IPOUMB </w:t>
            </w:r>
          </w:p>
        </w:tc>
        <w:tc>
          <w:tcPr>
            <w:tcW w:w="909" w:type="dxa"/>
            <w:shd w:val="clear" w:color="auto" w:fill="auto"/>
          </w:tcPr>
          <w:p w14:paraId="7B09FFA7"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49A1ADD7" w14:textId="77777777" w:rsidR="006A0991" w:rsidRDefault="006A0991">
            <w:pPr>
              <w:jc w:val="both"/>
              <w:rPr>
                <w:rFonts w:ascii="Calibri" w:hAnsi="Calibri" w:cs="Calibri"/>
                <w:sz w:val="18"/>
                <w:szCs w:val="18"/>
                <w:highlight w:val="yellow"/>
              </w:rPr>
            </w:pPr>
            <w:r>
              <w:rPr>
                <w:rFonts w:ascii="Calibri" w:hAnsi="Calibri" w:cs="Calibri"/>
                <w:sz w:val="18"/>
                <w:szCs w:val="18"/>
              </w:rPr>
              <w:t>FO COM</w:t>
            </w:r>
          </w:p>
        </w:tc>
        <w:tc>
          <w:tcPr>
            <w:tcW w:w="850" w:type="dxa"/>
            <w:shd w:val="clear" w:color="auto" w:fill="auto"/>
          </w:tcPr>
          <w:p w14:paraId="5A96FAD4" w14:textId="77777777" w:rsidR="006A0991" w:rsidRDefault="006A0991" w:rsidP="003861F3">
            <w:pPr>
              <w:jc w:val="center"/>
              <w:rPr>
                <w:rFonts w:ascii="Calibri" w:hAnsi="Calibri" w:cs="Calibri"/>
                <w:sz w:val="18"/>
                <w:szCs w:val="18"/>
              </w:rPr>
            </w:pPr>
          </w:p>
        </w:tc>
        <w:tc>
          <w:tcPr>
            <w:tcW w:w="2114" w:type="dxa"/>
            <w:shd w:val="clear" w:color="auto" w:fill="auto"/>
          </w:tcPr>
          <w:p w14:paraId="6D217C2B" w14:textId="77777777" w:rsidR="006A0991" w:rsidRDefault="006A0991">
            <w:pPr>
              <w:jc w:val="both"/>
              <w:rPr>
                <w:rFonts w:ascii="Calibri" w:hAnsi="Calibri" w:cs="Calibri"/>
                <w:sz w:val="18"/>
                <w:szCs w:val="18"/>
              </w:rPr>
            </w:pPr>
          </w:p>
        </w:tc>
      </w:tr>
      <w:tr w:rsidR="006A0991" w14:paraId="6251B1A6" w14:textId="77777777">
        <w:tc>
          <w:tcPr>
            <w:tcW w:w="1487" w:type="dxa"/>
            <w:shd w:val="clear" w:color="auto" w:fill="auto"/>
          </w:tcPr>
          <w:p w14:paraId="3B554D64" w14:textId="77777777" w:rsidR="006A0991" w:rsidRDefault="006A0991">
            <w:pPr>
              <w:jc w:val="both"/>
              <w:rPr>
                <w:rFonts w:ascii="Calibri" w:hAnsi="Calibri" w:cs="Calibri"/>
                <w:sz w:val="18"/>
                <w:szCs w:val="18"/>
              </w:rPr>
            </w:pPr>
            <w:r>
              <w:rPr>
                <w:rFonts w:ascii="Calibri" w:hAnsi="Calibri" w:cs="Calibri"/>
                <w:sz w:val="18"/>
                <w:szCs w:val="18"/>
              </w:rPr>
              <w:t>Thomas</w:t>
            </w:r>
          </w:p>
        </w:tc>
        <w:tc>
          <w:tcPr>
            <w:tcW w:w="2191" w:type="dxa"/>
            <w:shd w:val="clear" w:color="auto" w:fill="auto"/>
          </w:tcPr>
          <w:p w14:paraId="5286B65D" w14:textId="77777777" w:rsidR="006A0991" w:rsidRDefault="006A0991">
            <w:pPr>
              <w:jc w:val="both"/>
              <w:rPr>
                <w:rFonts w:ascii="Calibri" w:hAnsi="Calibri" w:cs="Calibri"/>
                <w:sz w:val="18"/>
                <w:szCs w:val="18"/>
              </w:rPr>
            </w:pPr>
            <w:r>
              <w:rPr>
                <w:rFonts w:ascii="Calibri" w:hAnsi="Calibri" w:cs="Calibri"/>
                <w:sz w:val="18"/>
                <w:szCs w:val="18"/>
              </w:rPr>
              <w:t>DOASSANS</w:t>
            </w:r>
          </w:p>
        </w:tc>
        <w:tc>
          <w:tcPr>
            <w:tcW w:w="909" w:type="dxa"/>
            <w:shd w:val="clear" w:color="auto" w:fill="auto"/>
          </w:tcPr>
          <w:p w14:paraId="150F011A"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7BAA0AD3"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456E2C53"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2EA746BE" w14:textId="77777777" w:rsidR="006A0991" w:rsidRDefault="006A0991">
            <w:pPr>
              <w:jc w:val="both"/>
              <w:rPr>
                <w:rFonts w:ascii="Calibri" w:hAnsi="Calibri" w:cs="Calibri"/>
                <w:sz w:val="18"/>
                <w:szCs w:val="18"/>
              </w:rPr>
            </w:pPr>
          </w:p>
        </w:tc>
      </w:tr>
      <w:tr w:rsidR="006A0991" w14:paraId="007CC1E3" w14:textId="77777777">
        <w:tc>
          <w:tcPr>
            <w:tcW w:w="1487" w:type="dxa"/>
            <w:shd w:val="clear" w:color="auto" w:fill="auto"/>
          </w:tcPr>
          <w:p w14:paraId="73192A35" w14:textId="77777777" w:rsidR="006A0991" w:rsidRDefault="006A0991">
            <w:pPr>
              <w:pStyle w:val="NormalWeb"/>
              <w:rPr>
                <w:rFonts w:ascii="Calibri" w:hAnsi="Calibri" w:cs="Calibri"/>
                <w:sz w:val="18"/>
                <w:szCs w:val="18"/>
              </w:rPr>
            </w:pPr>
            <w:r>
              <w:rPr>
                <w:rFonts w:ascii="Calibri" w:hAnsi="Calibri" w:cs="Calibri"/>
                <w:sz w:val="18"/>
                <w:szCs w:val="18"/>
              </w:rPr>
              <w:t>El Hassan</w:t>
            </w:r>
          </w:p>
        </w:tc>
        <w:tc>
          <w:tcPr>
            <w:tcW w:w="2191" w:type="dxa"/>
            <w:shd w:val="clear" w:color="auto" w:fill="auto"/>
          </w:tcPr>
          <w:p w14:paraId="27752B97" w14:textId="77777777" w:rsidR="006A0991" w:rsidRDefault="006A0991">
            <w:pPr>
              <w:pStyle w:val="NormalWeb"/>
              <w:rPr>
                <w:rFonts w:ascii="Calibri" w:hAnsi="Calibri" w:cs="Calibri"/>
                <w:sz w:val="18"/>
                <w:szCs w:val="18"/>
              </w:rPr>
            </w:pPr>
            <w:r>
              <w:rPr>
                <w:rFonts w:ascii="Calibri" w:hAnsi="Calibri" w:cs="Calibri"/>
                <w:sz w:val="18"/>
                <w:szCs w:val="18"/>
              </w:rPr>
              <w:t xml:space="preserve">ERRADI </w:t>
            </w:r>
          </w:p>
        </w:tc>
        <w:tc>
          <w:tcPr>
            <w:tcW w:w="909" w:type="dxa"/>
            <w:shd w:val="clear" w:color="auto" w:fill="auto"/>
          </w:tcPr>
          <w:p w14:paraId="55160EE7"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4A46A5F5"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13599361"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6E77AEE0" w14:textId="77777777" w:rsidR="006A0991" w:rsidRDefault="006A0991">
            <w:pPr>
              <w:jc w:val="both"/>
              <w:rPr>
                <w:rFonts w:ascii="Calibri" w:hAnsi="Calibri" w:cs="Calibri"/>
                <w:sz w:val="18"/>
                <w:szCs w:val="18"/>
              </w:rPr>
            </w:pPr>
          </w:p>
        </w:tc>
      </w:tr>
      <w:tr w:rsidR="006A0991" w14:paraId="0C515A01" w14:textId="77777777">
        <w:tc>
          <w:tcPr>
            <w:tcW w:w="1487" w:type="dxa"/>
            <w:shd w:val="clear" w:color="auto" w:fill="auto"/>
          </w:tcPr>
          <w:p w14:paraId="4D26D457" w14:textId="77777777" w:rsidR="006A0991" w:rsidRDefault="006A0991">
            <w:pPr>
              <w:jc w:val="both"/>
              <w:rPr>
                <w:rFonts w:ascii="Calibri" w:hAnsi="Calibri" w:cs="Calibri"/>
                <w:sz w:val="18"/>
                <w:szCs w:val="18"/>
              </w:rPr>
            </w:pPr>
            <w:r>
              <w:rPr>
                <w:rFonts w:ascii="Calibri" w:hAnsi="Calibri" w:cs="Calibri"/>
                <w:sz w:val="18"/>
                <w:szCs w:val="18"/>
              </w:rPr>
              <w:t>Jeff</w:t>
            </w:r>
          </w:p>
        </w:tc>
        <w:tc>
          <w:tcPr>
            <w:tcW w:w="2191" w:type="dxa"/>
            <w:shd w:val="clear" w:color="auto" w:fill="auto"/>
          </w:tcPr>
          <w:p w14:paraId="65ACF442" w14:textId="77777777" w:rsidR="006A0991" w:rsidRDefault="006A0991">
            <w:pPr>
              <w:jc w:val="both"/>
              <w:rPr>
                <w:rFonts w:ascii="Calibri" w:hAnsi="Calibri" w:cs="Calibri"/>
                <w:sz w:val="18"/>
                <w:szCs w:val="18"/>
              </w:rPr>
            </w:pPr>
            <w:r>
              <w:rPr>
                <w:rFonts w:ascii="Calibri" w:hAnsi="Calibri" w:cs="Calibri"/>
                <w:sz w:val="18"/>
                <w:szCs w:val="18"/>
              </w:rPr>
              <w:t>FLORMEUS</w:t>
            </w:r>
          </w:p>
        </w:tc>
        <w:tc>
          <w:tcPr>
            <w:tcW w:w="909" w:type="dxa"/>
            <w:shd w:val="clear" w:color="auto" w:fill="auto"/>
          </w:tcPr>
          <w:p w14:paraId="37236770" w14:textId="77777777" w:rsidR="006A0991" w:rsidRDefault="006A0991">
            <w:pPr>
              <w:jc w:val="both"/>
              <w:rPr>
                <w:rFonts w:ascii="Calibri" w:hAnsi="Calibri" w:cs="Calibri"/>
                <w:sz w:val="18"/>
                <w:szCs w:val="18"/>
              </w:rPr>
            </w:pPr>
            <w:r>
              <w:rPr>
                <w:rFonts w:ascii="Calibri" w:hAnsi="Calibri" w:cs="Calibri"/>
                <w:sz w:val="18"/>
                <w:szCs w:val="18"/>
              </w:rPr>
              <w:t>I</w:t>
            </w:r>
          </w:p>
        </w:tc>
        <w:tc>
          <w:tcPr>
            <w:tcW w:w="1509" w:type="dxa"/>
            <w:gridSpan w:val="2"/>
            <w:shd w:val="clear" w:color="auto" w:fill="auto"/>
          </w:tcPr>
          <w:p w14:paraId="6443F6E5"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1E63ACC6"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70E7EBE3" w14:textId="77777777" w:rsidR="006A0991" w:rsidRDefault="006A0991">
            <w:pPr>
              <w:jc w:val="both"/>
              <w:rPr>
                <w:rFonts w:ascii="Calibri" w:hAnsi="Calibri" w:cs="Calibri"/>
                <w:sz w:val="18"/>
                <w:szCs w:val="18"/>
              </w:rPr>
            </w:pPr>
          </w:p>
        </w:tc>
      </w:tr>
      <w:tr w:rsidR="006A0991" w14:paraId="56255C88" w14:textId="77777777">
        <w:tc>
          <w:tcPr>
            <w:tcW w:w="1487" w:type="dxa"/>
            <w:shd w:val="clear" w:color="auto" w:fill="auto"/>
          </w:tcPr>
          <w:p w14:paraId="27F699A1" w14:textId="77777777" w:rsidR="006A0991" w:rsidRDefault="006A0991">
            <w:pPr>
              <w:jc w:val="both"/>
              <w:rPr>
                <w:rFonts w:ascii="Calibri" w:hAnsi="Calibri" w:cs="Calibri"/>
                <w:sz w:val="18"/>
                <w:szCs w:val="18"/>
              </w:rPr>
            </w:pPr>
            <w:r>
              <w:rPr>
                <w:rFonts w:ascii="Calibri" w:hAnsi="Calibri" w:cs="Calibri"/>
                <w:sz w:val="18"/>
                <w:szCs w:val="18"/>
              </w:rPr>
              <w:t>Jalel</w:t>
            </w:r>
          </w:p>
        </w:tc>
        <w:tc>
          <w:tcPr>
            <w:tcW w:w="2191" w:type="dxa"/>
            <w:shd w:val="clear" w:color="auto" w:fill="auto"/>
          </w:tcPr>
          <w:p w14:paraId="3A7070FB" w14:textId="77777777" w:rsidR="006A0991" w:rsidRDefault="006A0991">
            <w:pPr>
              <w:jc w:val="both"/>
              <w:rPr>
                <w:rFonts w:ascii="Calibri" w:hAnsi="Calibri" w:cs="Calibri"/>
                <w:sz w:val="18"/>
                <w:szCs w:val="18"/>
              </w:rPr>
            </w:pPr>
            <w:r>
              <w:rPr>
                <w:rFonts w:ascii="Calibri" w:hAnsi="Calibri" w:cs="Calibri"/>
                <w:sz w:val="18"/>
                <w:szCs w:val="18"/>
              </w:rPr>
              <w:t>HAFIDHI</w:t>
            </w:r>
          </w:p>
        </w:tc>
        <w:tc>
          <w:tcPr>
            <w:tcW w:w="909" w:type="dxa"/>
            <w:shd w:val="clear" w:color="auto" w:fill="auto"/>
          </w:tcPr>
          <w:p w14:paraId="06AB2F91"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704C941B"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850" w:type="dxa"/>
            <w:shd w:val="clear" w:color="auto" w:fill="auto"/>
          </w:tcPr>
          <w:p w14:paraId="44DAC61F"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17EF65E9" w14:textId="77777777" w:rsidR="006A0991" w:rsidRDefault="006A0991">
            <w:pPr>
              <w:jc w:val="both"/>
              <w:rPr>
                <w:rFonts w:ascii="Calibri" w:hAnsi="Calibri" w:cs="Calibri"/>
                <w:sz w:val="18"/>
                <w:szCs w:val="18"/>
              </w:rPr>
            </w:pPr>
          </w:p>
        </w:tc>
      </w:tr>
      <w:tr w:rsidR="006A0991" w14:paraId="70E3050D" w14:textId="77777777">
        <w:tc>
          <w:tcPr>
            <w:tcW w:w="1487" w:type="dxa"/>
            <w:shd w:val="clear" w:color="auto" w:fill="auto"/>
          </w:tcPr>
          <w:p w14:paraId="725BB2C8" w14:textId="77777777" w:rsidR="006A0991" w:rsidRDefault="006A0991">
            <w:pPr>
              <w:pStyle w:val="NormalWeb"/>
              <w:rPr>
                <w:rFonts w:ascii="Calibri" w:hAnsi="Calibri" w:cs="Calibri"/>
                <w:sz w:val="18"/>
                <w:szCs w:val="18"/>
              </w:rPr>
            </w:pPr>
            <w:r>
              <w:rPr>
                <w:rFonts w:ascii="Calibri" w:hAnsi="Calibri" w:cs="Calibri"/>
                <w:sz w:val="18"/>
                <w:szCs w:val="18"/>
              </w:rPr>
              <w:t>Laurent</w:t>
            </w:r>
          </w:p>
        </w:tc>
        <w:tc>
          <w:tcPr>
            <w:tcW w:w="2191" w:type="dxa"/>
            <w:shd w:val="clear" w:color="auto" w:fill="auto"/>
          </w:tcPr>
          <w:p w14:paraId="42E699A4" w14:textId="77777777" w:rsidR="006A0991" w:rsidRDefault="006A0991">
            <w:pPr>
              <w:pStyle w:val="NormalWeb"/>
              <w:rPr>
                <w:rFonts w:ascii="Calibri" w:hAnsi="Calibri" w:cs="Calibri"/>
                <w:sz w:val="18"/>
                <w:szCs w:val="18"/>
              </w:rPr>
            </w:pPr>
            <w:r>
              <w:rPr>
                <w:rFonts w:ascii="Calibri" w:hAnsi="Calibri" w:cs="Calibri"/>
                <w:sz w:val="18"/>
                <w:szCs w:val="18"/>
              </w:rPr>
              <w:t xml:space="preserve">KARAMITROS </w:t>
            </w:r>
          </w:p>
        </w:tc>
        <w:tc>
          <w:tcPr>
            <w:tcW w:w="909" w:type="dxa"/>
            <w:shd w:val="clear" w:color="auto" w:fill="auto"/>
          </w:tcPr>
          <w:p w14:paraId="23A11381"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7575F70E" w14:textId="77777777" w:rsidR="006A0991" w:rsidRDefault="006A0991">
            <w:pPr>
              <w:jc w:val="both"/>
              <w:rPr>
                <w:rFonts w:ascii="Calibri" w:hAnsi="Calibri" w:cs="Calibri"/>
                <w:sz w:val="18"/>
                <w:szCs w:val="18"/>
              </w:rPr>
            </w:pPr>
            <w:r>
              <w:rPr>
                <w:rFonts w:ascii="Calibri" w:hAnsi="Calibri" w:cs="Calibri"/>
                <w:sz w:val="18"/>
                <w:szCs w:val="18"/>
              </w:rPr>
              <w:t>CGT</w:t>
            </w:r>
          </w:p>
        </w:tc>
        <w:tc>
          <w:tcPr>
            <w:tcW w:w="850" w:type="dxa"/>
            <w:shd w:val="clear" w:color="auto" w:fill="auto"/>
          </w:tcPr>
          <w:p w14:paraId="4993C0F5" w14:textId="77777777" w:rsidR="006A0991" w:rsidRDefault="006A0991" w:rsidP="003861F3">
            <w:pPr>
              <w:jc w:val="center"/>
              <w:rPr>
                <w:rFonts w:ascii="Calibri" w:hAnsi="Calibri" w:cs="Calibri"/>
                <w:sz w:val="18"/>
                <w:szCs w:val="18"/>
              </w:rPr>
            </w:pPr>
          </w:p>
        </w:tc>
        <w:tc>
          <w:tcPr>
            <w:tcW w:w="2114" w:type="dxa"/>
            <w:shd w:val="clear" w:color="auto" w:fill="auto"/>
          </w:tcPr>
          <w:p w14:paraId="445E4DFF" w14:textId="77777777" w:rsidR="006A0991" w:rsidRDefault="006A0991">
            <w:pPr>
              <w:jc w:val="both"/>
              <w:rPr>
                <w:rFonts w:ascii="Calibri" w:hAnsi="Calibri" w:cs="Calibri"/>
                <w:sz w:val="18"/>
                <w:szCs w:val="18"/>
              </w:rPr>
            </w:pPr>
          </w:p>
        </w:tc>
      </w:tr>
      <w:tr w:rsidR="006A0991" w14:paraId="6F4602DB" w14:textId="77777777">
        <w:tc>
          <w:tcPr>
            <w:tcW w:w="1487" w:type="dxa"/>
            <w:shd w:val="clear" w:color="auto" w:fill="auto"/>
          </w:tcPr>
          <w:p w14:paraId="5045C69F" w14:textId="77777777" w:rsidR="006A0991" w:rsidRDefault="006A0991">
            <w:pPr>
              <w:pStyle w:val="NormalWeb"/>
              <w:rPr>
                <w:rFonts w:ascii="Calibri" w:hAnsi="Calibri" w:cs="Calibri"/>
                <w:sz w:val="18"/>
                <w:szCs w:val="18"/>
              </w:rPr>
            </w:pPr>
            <w:proofErr w:type="spellStart"/>
            <w:r>
              <w:rPr>
                <w:rFonts w:ascii="Calibri" w:hAnsi="Calibri" w:cs="Calibri"/>
                <w:sz w:val="18"/>
                <w:szCs w:val="18"/>
              </w:rPr>
              <w:t>Fadil</w:t>
            </w:r>
            <w:proofErr w:type="spellEnd"/>
          </w:p>
        </w:tc>
        <w:tc>
          <w:tcPr>
            <w:tcW w:w="2191" w:type="dxa"/>
            <w:shd w:val="clear" w:color="auto" w:fill="auto"/>
          </w:tcPr>
          <w:p w14:paraId="1FE1A831" w14:textId="77777777" w:rsidR="006A0991" w:rsidRDefault="006A0991">
            <w:pPr>
              <w:pStyle w:val="NormalWeb"/>
              <w:rPr>
                <w:rFonts w:ascii="Calibri" w:hAnsi="Calibri" w:cs="Calibri"/>
                <w:sz w:val="18"/>
                <w:szCs w:val="18"/>
              </w:rPr>
            </w:pPr>
            <w:r>
              <w:rPr>
                <w:rFonts w:ascii="Calibri" w:hAnsi="Calibri" w:cs="Calibri"/>
                <w:sz w:val="18"/>
                <w:szCs w:val="18"/>
              </w:rPr>
              <w:t>KENDIRA</w:t>
            </w:r>
          </w:p>
        </w:tc>
        <w:tc>
          <w:tcPr>
            <w:tcW w:w="909" w:type="dxa"/>
            <w:shd w:val="clear" w:color="auto" w:fill="auto"/>
          </w:tcPr>
          <w:p w14:paraId="2EFE1EE4"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65F3E86B"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592837AC" w14:textId="2279CF1B" w:rsidR="006A0991" w:rsidRDefault="006A0991" w:rsidP="003861F3">
            <w:pPr>
              <w:jc w:val="center"/>
              <w:rPr>
                <w:rFonts w:ascii="Calibri" w:hAnsi="Calibri" w:cs="Calibri"/>
                <w:sz w:val="18"/>
                <w:szCs w:val="18"/>
              </w:rPr>
            </w:pPr>
          </w:p>
        </w:tc>
        <w:tc>
          <w:tcPr>
            <w:tcW w:w="2114" w:type="dxa"/>
            <w:shd w:val="clear" w:color="auto" w:fill="auto"/>
          </w:tcPr>
          <w:p w14:paraId="76ECA36A" w14:textId="6F0175C3" w:rsidR="006A0991" w:rsidRDefault="001825EA">
            <w:pPr>
              <w:jc w:val="both"/>
              <w:rPr>
                <w:rFonts w:ascii="Calibri" w:hAnsi="Calibri" w:cs="Calibri"/>
                <w:sz w:val="18"/>
                <w:szCs w:val="18"/>
              </w:rPr>
            </w:pPr>
            <w:r>
              <w:rPr>
                <w:rFonts w:ascii="Calibri" w:hAnsi="Calibri" w:cs="Calibri"/>
                <w:sz w:val="18"/>
                <w:szCs w:val="18"/>
              </w:rPr>
              <w:t xml:space="preserve">Sylvie </w:t>
            </w:r>
            <w:r>
              <w:rPr>
                <w:rFonts w:ascii="Calibri" w:hAnsi="Calibri" w:cs="Calibri"/>
                <w:sz w:val="18"/>
                <w:szCs w:val="18"/>
              </w:rPr>
              <w:t>JAYAKUMAR</w:t>
            </w:r>
          </w:p>
        </w:tc>
      </w:tr>
      <w:tr w:rsidR="006A0991" w14:paraId="51AFDC27" w14:textId="77777777">
        <w:tc>
          <w:tcPr>
            <w:tcW w:w="1487" w:type="dxa"/>
            <w:shd w:val="clear" w:color="auto" w:fill="auto"/>
          </w:tcPr>
          <w:p w14:paraId="6BE87462" w14:textId="77777777" w:rsidR="006A0991" w:rsidRDefault="006A0991">
            <w:pPr>
              <w:jc w:val="both"/>
              <w:rPr>
                <w:rFonts w:ascii="Calibri" w:hAnsi="Calibri" w:cs="Calibri"/>
                <w:sz w:val="18"/>
                <w:szCs w:val="18"/>
              </w:rPr>
            </w:pPr>
            <w:r>
              <w:rPr>
                <w:rFonts w:ascii="Calibri" w:hAnsi="Calibri" w:cs="Calibri"/>
                <w:sz w:val="18"/>
                <w:szCs w:val="18"/>
              </w:rPr>
              <w:t>Anthony</w:t>
            </w:r>
          </w:p>
        </w:tc>
        <w:tc>
          <w:tcPr>
            <w:tcW w:w="2191" w:type="dxa"/>
            <w:shd w:val="clear" w:color="auto" w:fill="auto"/>
          </w:tcPr>
          <w:p w14:paraId="4FC5B1F0" w14:textId="77777777" w:rsidR="006A0991" w:rsidRDefault="006A0991">
            <w:pPr>
              <w:jc w:val="both"/>
              <w:rPr>
                <w:rFonts w:ascii="Calibri" w:hAnsi="Calibri" w:cs="Calibri"/>
                <w:sz w:val="18"/>
                <w:szCs w:val="18"/>
              </w:rPr>
            </w:pPr>
            <w:r>
              <w:rPr>
                <w:rFonts w:ascii="Calibri" w:hAnsi="Calibri" w:cs="Calibri"/>
                <w:sz w:val="18"/>
                <w:szCs w:val="18"/>
              </w:rPr>
              <w:t>LAVILLE</w:t>
            </w:r>
          </w:p>
        </w:tc>
        <w:tc>
          <w:tcPr>
            <w:tcW w:w="909" w:type="dxa"/>
            <w:shd w:val="clear" w:color="auto" w:fill="auto"/>
          </w:tcPr>
          <w:p w14:paraId="6E481209"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5DE8D8E8"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48D61D03" w14:textId="77777777" w:rsidR="006A0991" w:rsidRDefault="006A0991" w:rsidP="003861F3">
            <w:pPr>
              <w:jc w:val="center"/>
              <w:rPr>
                <w:rFonts w:ascii="Calibri" w:hAnsi="Calibri" w:cs="Calibri"/>
                <w:sz w:val="18"/>
                <w:szCs w:val="18"/>
              </w:rPr>
            </w:pPr>
          </w:p>
        </w:tc>
        <w:tc>
          <w:tcPr>
            <w:tcW w:w="2114" w:type="dxa"/>
            <w:shd w:val="clear" w:color="auto" w:fill="auto"/>
          </w:tcPr>
          <w:p w14:paraId="5923E909" w14:textId="3BA34A7D" w:rsidR="006A0991" w:rsidRDefault="00794995">
            <w:pPr>
              <w:jc w:val="both"/>
              <w:rPr>
                <w:rFonts w:ascii="Calibri" w:hAnsi="Calibri" w:cs="Calibri"/>
                <w:sz w:val="18"/>
                <w:szCs w:val="18"/>
              </w:rPr>
            </w:pPr>
            <w:r>
              <w:rPr>
                <w:rFonts w:ascii="Calibri" w:hAnsi="Calibri" w:cs="Calibri"/>
                <w:sz w:val="18"/>
                <w:szCs w:val="18"/>
              </w:rPr>
              <w:t>Ugo SOSPEDRA</w:t>
            </w:r>
          </w:p>
        </w:tc>
      </w:tr>
      <w:tr w:rsidR="006A0991" w14:paraId="1EA26F71" w14:textId="77777777">
        <w:tc>
          <w:tcPr>
            <w:tcW w:w="1487" w:type="dxa"/>
            <w:shd w:val="clear" w:color="auto" w:fill="auto"/>
          </w:tcPr>
          <w:p w14:paraId="629DB4DC" w14:textId="77777777" w:rsidR="006A0991" w:rsidRDefault="006A0991">
            <w:pPr>
              <w:pStyle w:val="NormalWeb"/>
              <w:rPr>
                <w:rFonts w:ascii="Calibri" w:hAnsi="Calibri" w:cs="Calibri"/>
                <w:sz w:val="18"/>
                <w:szCs w:val="18"/>
              </w:rPr>
            </w:pPr>
            <w:r>
              <w:rPr>
                <w:rFonts w:ascii="Calibri" w:hAnsi="Calibri" w:cs="Calibri"/>
                <w:sz w:val="18"/>
                <w:szCs w:val="18"/>
              </w:rPr>
              <w:t xml:space="preserve">Laure </w:t>
            </w:r>
          </w:p>
        </w:tc>
        <w:tc>
          <w:tcPr>
            <w:tcW w:w="2191" w:type="dxa"/>
            <w:shd w:val="clear" w:color="auto" w:fill="auto"/>
          </w:tcPr>
          <w:p w14:paraId="57303CF4" w14:textId="77777777" w:rsidR="006A0991" w:rsidRDefault="006A0991">
            <w:pPr>
              <w:pStyle w:val="NormalWeb"/>
              <w:rPr>
                <w:rFonts w:ascii="Calibri" w:hAnsi="Calibri" w:cs="Calibri"/>
                <w:sz w:val="18"/>
                <w:szCs w:val="18"/>
              </w:rPr>
            </w:pPr>
            <w:r>
              <w:rPr>
                <w:rFonts w:ascii="Calibri" w:hAnsi="Calibri" w:cs="Calibri"/>
                <w:sz w:val="18"/>
                <w:szCs w:val="18"/>
              </w:rPr>
              <w:t xml:space="preserve">MBEMBA MAHOUKOU </w:t>
            </w:r>
          </w:p>
        </w:tc>
        <w:tc>
          <w:tcPr>
            <w:tcW w:w="909" w:type="dxa"/>
            <w:shd w:val="clear" w:color="auto" w:fill="auto"/>
          </w:tcPr>
          <w:p w14:paraId="709F3F18"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28446F7C"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6475B3F3" w14:textId="49B0DA52" w:rsidR="006A0991" w:rsidRDefault="001825EA"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12854B32" w14:textId="77777777" w:rsidR="006A0991" w:rsidRDefault="006A0991">
            <w:pPr>
              <w:jc w:val="both"/>
              <w:rPr>
                <w:rFonts w:ascii="Calibri" w:hAnsi="Calibri" w:cs="Calibri"/>
                <w:sz w:val="18"/>
                <w:szCs w:val="18"/>
              </w:rPr>
            </w:pPr>
          </w:p>
        </w:tc>
      </w:tr>
      <w:tr w:rsidR="006A0991" w14:paraId="630B3816" w14:textId="77777777">
        <w:tc>
          <w:tcPr>
            <w:tcW w:w="1487" w:type="dxa"/>
            <w:shd w:val="clear" w:color="auto" w:fill="auto"/>
          </w:tcPr>
          <w:p w14:paraId="589A1751" w14:textId="77777777" w:rsidR="006A0991" w:rsidRDefault="006A0991">
            <w:pPr>
              <w:pStyle w:val="NormalWeb"/>
              <w:rPr>
                <w:rFonts w:ascii="Calibri" w:hAnsi="Calibri" w:cs="Calibri"/>
                <w:sz w:val="18"/>
                <w:szCs w:val="18"/>
              </w:rPr>
            </w:pPr>
            <w:r>
              <w:rPr>
                <w:rFonts w:ascii="Calibri" w:hAnsi="Calibri" w:cs="Calibri"/>
                <w:sz w:val="18"/>
                <w:szCs w:val="18"/>
              </w:rPr>
              <w:t xml:space="preserve">Valentin </w:t>
            </w:r>
          </w:p>
        </w:tc>
        <w:tc>
          <w:tcPr>
            <w:tcW w:w="2191" w:type="dxa"/>
            <w:shd w:val="clear" w:color="auto" w:fill="auto"/>
          </w:tcPr>
          <w:p w14:paraId="2A7D7364" w14:textId="77777777" w:rsidR="006A0991" w:rsidRDefault="006A0991">
            <w:pPr>
              <w:pStyle w:val="NormalWeb"/>
              <w:rPr>
                <w:rFonts w:ascii="Calibri" w:hAnsi="Calibri" w:cs="Calibri"/>
                <w:sz w:val="18"/>
                <w:szCs w:val="18"/>
              </w:rPr>
            </w:pPr>
            <w:r>
              <w:rPr>
                <w:rFonts w:ascii="Calibri" w:hAnsi="Calibri" w:cs="Calibri"/>
                <w:sz w:val="18"/>
                <w:szCs w:val="18"/>
              </w:rPr>
              <w:t xml:space="preserve">NICOLAS </w:t>
            </w:r>
          </w:p>
        </w:tc>
        <w:tc>
          <w:tcPr>
            <w:tcW w:w="909" w:type="dxa"/>
            <w:shd w:val="clear" w:color="auto" w:fill="auto"/>
          </w:tcPr>
          <w:p w14:paraId="29C08B90" w14:textId="77777777" w:rsidR="006A0991" w:rsidRDefault="006A0991">
            <w:pPr>
              <w:jc w:val="both"/>
              <w:rPr>
                <w:rFonts w:ascii="Calibri" w:hAnsi="Calibri" w:cs="Calibri"/>
                <w:sz w:val="18"/>
                <w:szCs w:val="18"/>
              </w:rPr>
            </w:pPr>
            <w:r>
              <w:rPr>
                <w:rFonts w:ascii="Calibri" w:hAnsi="Calibri" w:cs="Calibri"/>
                <w:sz w:val="18"/>
                <w:szCs w:val="18"/>
              </w:rPr>
              <w:t>FI</w:t>
            </w:r>
          </w:p>
        </w:tc>
        <w:tc>
          <w:tcPr>
            <w:tcW w:w="1509" w:type="dxa"/>
            <w:gridSpan w:val="2"/>
            <w:shd w:val="clear" w:color="auto" w:fill="auto"/>
          </w:tcPr>
          <w:p w14:paraId="5AB6CAAF"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850" w:type="dxa"/>
            <w:shd w:val="clear" w:color="auto" w:fill="auto"/>
          </w:tcPr>
          <w:p w14:paraId="318A7E55"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291D45CB" w14:textId="77777777" w:rsidR="006A0991" w:rsidRDefault="006A0991">
            <w:pPr>
              <w:jc w:val="both"/>
              <w:rPr>
                <w:rFonts w:ascii="Calibri" w:hAnsi="Calibri" w:cs="Calibri"/>
                <w:sz w:val="18"/>
                <w:szCs w:val="18"/>
              </w:rPr>
            </w:pPr>
          </w:p>
        </w:tc>
      </w:tr>
      <w:tr w:rsidR="006A0991" w14:paraId="74AAA601" w14:textId="77777777">
        <w:tc>
          <w:tcPr>
            <w:tcW w:w="1487" w:type="dxa"/>
            <w:shd w:val="clear" w:color="auto" w:fill="auto"/>
          </w:tcPr>
          <w:p w14:paraId="40739ECD" w14:textId="77777777" w:rsidR="006A0991" w:rsidRDefault="006A0991">
            <w:pPr>
              <w:pStyle w:val="NormalWeb"/>
              <w:rPr>
                <w:rFonts w:ascii="Calibri" w:hAnsi="Calibri" w:cs="Calibri"/>
                <w:sz w:val="18"/>
                <w:szCs w:val="18"/>
              </w:rPr>
            </w:pPr>
            <w:r>
              <w:rPr>
                <w:rFonts w:ascii="Calibri" w:hAnsi="Calibri" w:cs="Calibri"/>
                <w:sz w:val="18"/>
                <w:szCs w:val="18"/>
              </w:rPr>
              <w:t xml:space="preserve">Cornélia </w:t>
            </w:r>
          </w:p>
        </w:tc>
        <w:tc>
          <w:tcPr>
            <w:tcW w:w="2191" w:type="dxa"/>
            <w:shd w:val="clear" w:color="auto" w:fill="auto"/>
          </w:tcPr>
          <w:p w14:paraId="2E9FED26" w14:textId="77777777" w:rsidR="006A0991" w:rsidRDefault="006A0991">
            <w:pPr>
              <w:pStyle w:val="NormalWeb"/>
              <w:rPr>
                <w:rFonts w:ascii="Calibri" w:hAnsi="Calibri" w:cs="Calibri"/>
                <w:sz w:val="18"/>
                <w:szCs w:val="18"/>
              </w:rPr>
            </w:pPr>
            <w:r>
              <w:rPr>
                <w:rFonts w:ascii="Calibri" w:hAnsi="Calibri" w:cs="Calibri"/>
                <w:sz w:val="18"/>
                <w:szCs w:val="18"/>
              </w:rPr>
              <w:t xml:space="preserve">NOUATIN </w:t>
            </w:r>
          </w:p>
        </w:tc>
        <w:tc>
          <w:tcPr>
            <w:tcW w:w="909" w:type="dxa"/>
            <w:shd w:val="clear" w:color="auto" w:fill="auto"/>
          </w:tcPr>
          <w:p w14:paraId="48599A01" w14:textId="77777777" w:rsidR="006A0991" w:rsidRDefault="006A0991">
            <w:pPr>
              <w:jc w:val="both"/>
              <w:rPr>
                <w:rFonts w:ascii="Calibri" w:hAnsi="Calibri" w:cs="Calibri"/>
                <w:sz w:val="18"/>
                <w:szCs w:val="18"/>
              </w:rPr>
            </w:pPr>
            <w:r>
              <w:rPr>
                <w:rFonts w:ascii="Calibri" w:hAnsi="Calibri" w:cs="Calibri"/>
                <w:sz w:val="18"/>
                <w:szCs w:val="18"/>
              </w:rPr>
              <w:t>FM</w:t>
            </w:r>
          </w:p>
        </w:tc>
        <w:tc>
          <w:tcPr>
            <w:tcW w:w="1509" w:type="dxa"/>
            <w:gridSpan w:val="2"/>
            <w:shd w:val="clear" w:color="auto" w:fill="auto"/>
          </w:tcPr>
          <w:p w14:paraId="3075F1FB"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37D0E6F4" w14:textId="77777777" w:rsidR="006A0991" w:rsidRDefault="006A0991" w:rsidP="003861F3">
            <w:pPr>
              <w:jc w:val="center"/>
              <w:rPr>
                <w:rFonts w:ascii="Calibri" w:hAnsi="Calibri" w:cs="Calibri"/>
                <w:sz w:val="18"/>
                <w:szCs w:val="18"/>
              </w:rPr>
            </w:pPr>
          </w:p>
        </w:tc>
        <w:tc>
          <w:tcPr>
            <w:tcW w:w="2114" w:type="dxa"/>
            <w:shd w:val="clear" w:color="auto" w:fill="auto"/>
          </w:tcPr>
          <w:p w14:paraId="6438DE07" w14:textId="73471793" w:rsidR="006A0991" w:rsidRDefault="001825EA">
            <w:pPr>
              <w:jc w:val="both"/>
              <w:rPr>
                <w:rFonts w:ascii="Calibri" w:hAnsi="Calibri" w:cs="Calibri"/>
                <w:sz w:val="18"/>
                <w:szCs w:val="18"/>
              </w:rPr>
            </w:pPr>
            <w:r>
              <w:rPr>
                <w:rFonts w:ascii="Calibri" w:hAnsi="Calibri" w:cs="Calibri"/>
                <w:sz w:val="18"/>
                <w:szCs w:val="18"/>
              </w:rPr>
              <w:t>Sofian BITANE</w:t>
            </w:r>
          </w:p>
        </w:tc>
      </w:tr>
      <w:tr w:rsidR="006A0991" w14:paraId="3730F326" w14:textId="77777777">
        <w:tc>
          <w:tcPr>
            <w:tcW w:w="1487" w:type="dxa"/>
            <w:shd w:val="clear" w:color="auto" w:fill="auto"/>
          </w:tcPr>
          <w:p w14:paraId="51AF710B" w14:textId="77777777" w:rsidR="006A0991" w:rsidRDefault="006A0991">
            <w:pPr>
              <w:jc w:val="both"/>
              <w:rPr>
                <w:rFonts w:ascii="Calibri" w:hAnsi="Calibri" w:cs="Calibri"/>
                <w:sz w:val="18"/>
                <w:szCs w:val="18"/>
              </w:rPr>
            </w:pPr>
            <w:r>
              <w:rPr>
                <w:rFonts w:ascii="Calibri" w:hAnsi="Calibri" w:cs="Calibri"/>
                <w:sz w:val="18"/>
                <w:szCs w:val="18"/>
              </w:rPr>
              <w:t>Laila</w:t>
            </w:r>
          </w:p>
        </w:tc>
        <w:tc>
          <w:tcPr>
            <w:tcW w:w="2191" w:type="dxa"/>
            <w:shd w:val="clear" w:color="auto" w:fill="auto"/>
          </w:tcPr>
          <w:p w14:paraId="5290966D" w14:textId="77777777" w:rsidR="006A0991" w:rsidRDefault="006A0991">
            <w:pPr>
              <w:jc w:val="both"/>
              <w:rPr>
                <w:rFonts w:ascii="Calibri" w:hAnsi="Calibri" w:cs="Calibri"/>
                <w:sz w:val="18"/>
                <w:szCs w:val="18"/>
              </w:rPr>
            </w:pPr>
            <w:r>
              <w:rPr>
                <w:rFonts w:ascii="Calibri" w:hAnsi="Calibri" w:cs="Calibri"/>
                <w:sz w:val="18"/>
                <w:szCs w:val="18"/>
              </w:rPr>
              <w:t>OSTMANE ELHAOU</w:t>
            </w:r>
          </w:p>
        </w:tc>
        <w:tc>
          <w:tcPr>
            <w:tcW w:w="909" w:type="dxa"/>
            <w:shd w:val="clear" w:color="auto" w:fill="auto"/>
          </w:tcPr>
          <w:p w14:paraId="0FE7AEDD"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462C10E7"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850" w:type="dxa"/>
            <w:shd w:val="clear" w:color="auto" w:fill="auto"/>
          </w:tcPr>
          <w:p w14:paraId="239145BC"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172D12A5" w14:textId="77777777" w:rsidR="006A0991" w:rsidRDefault="006A0991">
            <w:pPr>
              <w:jc w:val="both"/>
              <w:rPr>
                <w:rFonts w:ascii="Calibri" w:hAnsi="Calibri" w:cs="Calibri"/>
                <w:sz w:val="18"/>
                <w:szCs w:val="18"/>
              </w:rPr>
            </w:pPr>
          </w:p>
        </w:tc>
      </w:tr>
      <w:tr w:rsidR="006A0991" w14:paraId="229D4DC5" w14:textId="77777777">
        <w:tc>
          <w:tcPr>
            <w:tcW w:w="1487" w:type="dxa"/>
            <w:shd w:val="clear" w:color="auto" w:fill="auto"/>
          </w:tcPr>
          <w:p w14:paraId="6BECBCEA" w14:textId="77777777" w:rsidR="006A0991" w:rsidRDefault="006A0991">
            <w:pPr>
              <w:pStyle w:val="NormalWeb"/>
              <w:rPr>
                <w:rFonts w:ascii="Calibri" w:hAnsi="Calibri" w:cs="Calibri"/>
                <w:sz w:val="18"/>
                <w:szCs w:val="18"/>
              </w:rPr>
            </w:pPr>
            <w:r>
              <w:rPr>
                <w:rFonts w:ascii="Calibri" w:hAnsi="Calibri" w:cs="Calibri"/>
                <w:sz w:val="18"/>
                <w:szCs w:val="18"/>
              </w:rPr>
              <w:t>Fabien</w:t>
            </w:r>
          </w:p>
        </w:tc>
        <w:tc>
          <w:tcPr>
            <w:tcW w:w="2191" w:type="dxa"/>
            <w:shd w:val="clear" w:color="auto" w:fill="auto"/>
          </w:tcPr>
          <w:p w14:paraId="74183B1D" w14:textId="77777777" w:rsidR="006A0991" w:rsidRDefault="006A0991">
            <w:pPr>
              <w:pStyle w:val="NormalWeb"/>
              <w:rPr>
                <w:rFonts w:ascii="Calibri" w:hAnsi="Calibri" w:cs="Calibri"/>
                <w:sz w:val="18"/>
                <w:szCs w:val="18"/>
              </w:rPr>
            </w:pPr>
            <w:r>
              <w:rPr>
                <w:rFonts w:ascii="Calibri" w:hAnsi="Calibri" w:cs="Calibri"/>
                <w:sz w:val="18"/>
                <w:szCs w:val="18"/>
              </w:rPr>
              <w:t>RACAULT</w:t>
            </w:r>
          </w:p>
        </w:tc>
        <w:tc>
          <w:tcPr>
            <w:tcW w:w="909" w:type="dxa"/>
            <w:shd w:val="clear" w:color="auto" w:fill="auto"/>
          </w:tcPr>
          <w:p w14:paraId="60A0CD21" w14:textId="77777777" w:rsidR="006A0991" w:rsidRDefault="006A0991">
            <w:pPr>
              <w:jc w:val="both"/>
              <w:rPr>
                <w:rFonts w:ascii="Calibri" w:hAnsi="Calibri" w:cs="Calibri"/>
                <w:sz w:val="18"/>
                <w:szCs w:val="18"/>
                <w:highlight w:val="yellow"/>
              </w:rPr>
            </w:pPr>
            <w:r>
              <w:rPr>
                <w:rFonts w:ascii="Calibri" w:hAnsi="Calibri" w:cs="Calibri"/>
                <w:sz w:val="18"/>
                <w:szCs w:val="18"/>
              </w:rPr>
              <w:t>FI</w:t>
            </w:r>
          </w:p>
        </w:tc>
        <w:tc>
          <w:tcPr>
            <w:tcW w:w="1509" w:type="dxa"/>
            <w:gridSpan w:val="2"/>
            <w:shd w:val="clear" w:color="auto" w:fill="auto"/>
          </w:tcPr>
          <w:p w14:paraId="13EA6619" w14:textId="77777777" w:rsidR="006A0991" w:rsidRDefault="006A0991">
            <w:pPr>
              <w:jc w:val="both"/>
              <w:rPr>
                <w:rFonts w:ascii="Calibri" w:hAnsi="Calibri" w:cs="Calibri"/>
                <w:sz w:val="18"/>
                <w:szCs w:val="18"/>
                <w:highlight w:val="yellow"/>
              </w:rPr>
            </w:pPr>
            <w:r>
              <w:rPr>
                <w:rFonts w:ascii="Calibri" w:hAnsi="Calibri" w:cs="Calibri"/>
                <w:sz w:val="18"/>
                <w:szCs w:val="18"/>
              </w:rPr>
              <w:t>FO COM</w:t>
            </w:r>
          </w:p>
        </w:tc>
        <w:tc>
          <w:tcPr>
            <w:tcW w:w="850" w:type="dxa"/>
            <w:shd w:val="clear" w:color="auto" w:fill="auto"/>
          </w:tcPr>
          <w:p w14:paraId="225B9145"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2DE0C2C8" w14:textId="77777777" w:rsidR="006A0991" w:rsidRDefault="006A0991">
            <w:pPr>
              <w:jc w:val="both"/>
              <w:rPr>
                <w:rFonts w:ascii="Calibri" w:hAnsi="Calibri" w:cs="Calibri"/>
                <w:sz w:val="18"/>
                <w:szCs w:val="18"/>
              </w:rPr>
            </w:pPr>
          </w:p>
        </w:tc>
      </w:tr>
      <w:tr w:rsidR="006A0991" w14:paraId="4DFD20AA" w14:textId="77777777">
        <w:tc>
          <w:tcPr>
            <w:tcW w:w="1487" w:type="dxa"/>
            <w:shd w:val="clear" w:color="auto" w:fill="auto"/>
          </w:tcPr>
          <w:p w14:paraId="07BD539D" w14:textId="77777777" w:rsidR="006A0991" w:rsidRDefault="006A0991">
            <w:pPr>
              <w:pStyle w:val="NormalWeb"/>
              <w:rPr>
                <w:rFonts w:ascii="Calibri" w:hAnsi="Calibri" w:cs="Calibri"/>
                <w:sz w:val="18"/>
                <w:szCs w:val="18"/>
              </w:rPr>
            </w:pPr>
            <w:r>
              <w:rPr>
                <w:rFonts w:ascii="Calibri" w:hAnsi="Calibri" w:cs="Calibri"/>
                <w:sz w:val="18"/>
                <w:szCs w:val="18"/>
              </w:rPr>
              <w:t>Jacques</w:t>
            </w:r>
          </w:p>
        </w:tc>
        <w:tc>
          <w:tcPr>
            <w:tcW w:w="2191" w:type="dxa"/>
            <w:shd w:val="clear" w:color="auto" w:fill="auto"/>
          </w:tcPr>
          <w:p w14:paraId="053D67BC" w14:textId="77777777" w:rsidR="006A0991" w:rsidRDefault="006A0991">
            <w:pPr>
              <w:pStyle w:val="NormalWeb"/>
              <w:rPr>
                <w:rFonts w:ascii="Calibri" w:hAnsi="Calibri" w:cs="Calibri"/>
                <w:sz w:val="18"/>
                <w:szCs w:val="18"/>
              </w:rPr>
            </w:pPr>
            <w:r>
              <w:rPr>
                <w:rFonts w:ascii="Calibri" w:hAnsi="Calibri" w:cs="Calibri"/>
                <w:sz w:val="18"/>
                <w:szCs w:val="18"/>
              </w:rPr>
              <w:t>PALACIOS</w:t>
            </w:r>
          </w:p>
        </w:tc>
        <w:tc>
          <w:tcPr>
            <w:tcW w:w="909" w:type="dxa"/>
            <w:shd w:val="clear" w:color="auto" w:fill="auto"/>
          </w:tcPr>
          <w:p w14:paraId="1FC14588" w14:textId="77777777" w:rsidR="006A0991" w:rsidRDefault="006A0991">
            <w:pPr>
              <w:jc w:val="both"/>
              <w:rPr>
                <w:rFonts w:ascii="Calibri" w:hAnsi="Calibri" w:cs="Calibri"/>
                <w:sz w:val="18"/>
                <w:szCs w:val="18"/>
              </w:rPr>
            </w:pPr>
            <w:r>
              <w:rPr>
                <w:rFonts w:ascii="Calibri" w:hAnsi="Calibri" w:cs="Calibri"/>
                <w:sz w:val="18"/>
                <w:szCs w:val="18"/>
              </w:rPr>
              <w:t>FM</w:t>
            </w:r>
          </w:p>
        </w:tc>
        <w:tc>
          <w:tcPr>
            <w:tcW w:w="1509" w:type="dxa"/>
            <w:gridSpan w:val="2"/>
            <w:shd w:val="clear" w:color="auto" w:fill="auto"/>
          </w:tcPr>
          <w:p w14:paraId="549528A7" w14:textId="77777777" w:rsidR="006A0991" w:rsidRDefault="006A0991">
            <w:pPr>
              <w:jc w:val="both"/>
              <w:rPr>
                <w:rFonts w:ascii="Calibri" w:hAnsi="Calibri" w:cs="Calibri"/>
                <w:sz w:val="18"/>
                <w:szCs w:val="18"/>
                <w:highlight w:val="yellow"/>
              </w:rPr>
            </w:pPr>
            <w:r>
              <w:rPr>
                <w:rFonts w:ascii="Calibri" w:hAnsi="Calibri" w:cs="Calibri"/>
                <w:sz w:val="18"/>
                <w:szCs w:val="18"/>
              </w:rPr>
              <w:t>FO COM</w:t>
            </w:r>
          </w:p>
        </w:tc>
        <w:tc>
          <w:tcPr>
            <w:tcW w:w="850" w:type="dxa"/>
            <w:shd w:val="clear" w:color="auto" w:fill="auto"/>
          </w:tcPr>
          <w:p w14:paraId="79457BFC"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79B27345" w14:textId="77777777" w:rsidR="006A0991" w:rsidRDefault="006A0991">
            <w:pPr>
              <w:jc w:val="both"/>
              <w:rPr>
                <w:rFonts w:ascii="Calibri" w:hAnsi="Calibri" w:cs="Calibri"/>
                <w:sz w:val="18"/>
                <w:szCs w:val="18"/>
              </w:rPr>
            </w:pPr>
          </w:p>
        </w:tc>
      </w:tr>
      <w:tr w:rsidR="006A0991" w14:paraId="5D198002" w14:textId="77777777">
        <w:tc>
          <w:tcPr>
            <w:tcW w:w="1487" w:type="dxa"/>
            <w:shd w:val="clear" w:color="auto" w:fill="auto"/>
          </w:tcPr>
          <w:p w14:paraId="02DB0AAE" w14:textId="77777777" w:rsidR="006A0991" w:rsidRDefault="006A0991">
            <w:pPr>
              <w:jc w:val="both"/>
              <w:rPr>
                <w:rFonts w:ascii="Calibri" w:hAnsi="Calibri" w:cs="Calibri"/>
                <w:sz w:val="18"/>
                <w:szCs w:val="18"/>
              </w:rPr>
            </w:pPr>
            <w:r>
              <w:rPr>
                <w:rFonts w:ascii="Calibri" w:hAnsi="Calibri" w:cs="Calibri"/>
                <w:sz w:val="18"/>
                <w:szCs w:val="18"/>
              </w:rPr>
              <w:t>Florent</w:t>
            </w:r>
          </w:p>
        </w:tc>
        <w:tc>
          <w:tcPr>
            <w:tcW w:w="2191" w:type="dxa"/>
            <w:shd w:val="clear" w:color="auto" w:fill="auto"/>
          </w:tcPr>
          <w:p w14:paraId="28355E6C" w14:textId="77777777" w:rsidR="006A0991" w:rsidRDefault="006A0991">
            <w:pPr>
              <w:jc w:val="both"/>
              <w:rPr>
                <w:rFonts w:ascii="Calibri" w:hAnsi="Calibri" w:cs="Calibri"/>
                <w:sz w:val="18"/>
                <w:szCs w:val="18"/>
              </w:rPr>
            </w:pPr>
            <w:r>
              <w:rPr>
                <w:rFonts w:ascii="Calibri" w:hAnsi="Calibri" w:cs="Calibri"/>
                <w:sz w:val="18"/>
                <w:szCs w:val="18"/>
              </w:rPr>
              <w:t>SAOURE</w:t>
            </w:r>
          </w:p>
        </w:tc>
        <w:tc>
          <w:tcPr>
            <w:tcW w:w="909" w:type="dxa"/>
            <w:shd w:val="clear" w:color="auto" w:fill="auto"/>
          </w:tcPr>
          <w:p w14:paraId="22742B55"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5DAF1B0B"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21AD538F"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116B5145" w14:textId="77777777" w:rsidR="006A0991" w:rsidRDefault="006A0991">
            <w:pPr>
              <w:jc w:val="both"/>
              <w:rPr>
                <w:rFonts w:ascii="Calibri" w:hAnsi="Calibri" w:cs="Calibri"/>
                <w:sz w:val="18"/>
                <w:szCs w:val="18"/>
              </w:rPr>
            </w:pPr>
          </w:p>
        </w:tc>
      </w:tr>
      <w:tr w:rsidR="006A0991" w14:paraId="0356351F" w14:textId="77777777">
        <w:tc>
          <w:tcPr>
            <w:tcW w:w="1487" w:type="dxa"/>
            <w:shd w:val="clear" w:color="auto" w:fill="auto"/>
          </w:tcPr>
          <w:p w14:paraId="3650B28E" w14:textId="77777777" w:rsidR="006A0991" w:rsidRDefault="006A0991">
            <w:pPr>
              <w:jc w:val="both"/>
              <w:rPr>
                <w:rFonts w:ascii="Calibri" w:hAnsi="Calibri" w:cs="Calibri"/>
                <w:sz w:val="18"/>
                <w:szCs w:val="18"/>
              </w:rPr>
            </w:pPr>
            <w:r>
              <w:rPr>
                <w:rFonts w:ascii="Calibri" w:hAnsi="Calibri" w:cs="Calibri"/>
                <w:sz w:val="18"/>
                <w:szCs w:val="18"/>
              </w:rPr>
              <w:t>N’Deye Yacine</w:t>
            </w:r>
          </w:p>
        </w:tc>
        <w:tc>
          <w:tcPr>
            <w:tcW w:w="2191" w:type="dxa"/>
            <w:shd w:val="clear" w:color="auto" w:fill="auto"/>
          </w:tcPr>
          <w:p w14:paraId="50DEC5A8" w14:textId="77777777" w:rsidR="006A0991" w:rsidRDefault="006A0991">
            <w:pPr>
              <w:jc w:val="both"/>
              <w:rPr>
                <w:rFonts w:ascii="Calibri" w:hAnsi="Calibri" w:cs="Calibri"/>
                <w:sz w:val="18"/>
                <w:szCs w:val="18"/>
              </w:rPr>
            </w:pPr>
            <w:r>
              <w:rPr>
                <w:rFonts w:ascii="Calibri" w:hAnsi="Calibri" w:cs="Calibri"/>
                <w:sz w:val="18"/>
                <w:szCs w:val="18"/>
              </w:rPr>
              <w:t>SIDIBE</w:t>
            </w:r>
          </w:p>
        </w:tc>
        <w:tc>
          <w:tcPr>
            <w:tcW w:w="909" w:type="dxa"/>
            <w:shd w:val="clear" w:color="auto" w:fill="auto"/>
          </w:tcPr>
          <w:p w14:paraId="0D51903B"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0D16E4E1"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42573D1E"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27D07646" w14:textId="77777777" w:rsidR="006A0991" w:rsidRDefault="006A0991">
            <w:pPr>
              <w:jc w:val="both"/>
              <w:rPr>
                <w:rFonts w:ascii="Calibri" w:hAnsi="Calibri" w:cs="Calibri"/>
                <w:sz w:val="18"/>
                <w:szCs w:val="18"/>
              </w:rPr>
            </w:pPr>
          </w:p>
        </w:tc>
      </w:tr>
      <w:tr w:rsidR="006A0991" w14:paraId="53D37D4B" w14:textId="77777777">
        <w:tc>
          <w:tcPr>
            <w:tcW w:w="1487" w:type="dxa"/>
            <w:shd w:val="clear" w:color="auto" w:fill="auto"/>
          </w:tcPr>
          <w:p w14:paraId="1D40AA00" w14:textId="77777777" w:rsidR="006A0991" w:rsidRDefault="006A0991">
            <w:pPr>
              <w:jc w:val="both"/>
              <w:rPr>
                <w:rFonts w:ascii="Calibri" w:hAnsi="Calibri" w:cs="Calibri"/>
                <w:sz w:val="18"/>
                <w:szCs w:val="18"/>
              </w:rPr>
            </w:pPr>
            <w:r>
              <w:rPr>
                <w:rFonts w:ascii="Calibri" w:hAnsi="Calibri" w:cs="Calibri"/>
                <w:sz w:val="18"/>
                <w:szCs w:val="18"/>
              </w:rPr>
              <w:t>Cédric</w:t>
            </w:r>
          </w:p>
        </w:tc>
        <w:tc>
          <w:tcPr>
            <w:tcW w:w="2191" w:type="dxa"/>
            <w:shd w:val="clear" w:color="auto" w:fill="auto"/>
          </w:tcPr>
          <w:p w14:paraId="54C67D44" w14:textId="77777777" w:rsidR="006A0991" w:rsidRDefault="006A0991">
            <w:pPr>
              <w:jc w:val="both"/>
              <w:rPr>
                <w:rFonts w:ascii="Calibri" w:hAnsi="Calibri" w:cs="Calibri"/>
                <w:sz w:val="18"/>
                <w:szCs w:val="18"/>
              </w:rPr>
            </w:pPr>
            <w:r>
              <w:rPr>
                <w:rFonts w:ascii="Calibri" w:hAnsi="Calibri" w:cs="Calibri"/>
                <w:sz w:val="18"/>
                <w:szCs w:val="18"/>
              </w:rPr>
              <w:t>TISSEUR</w:t>
            </w:r>
          </w:p>
        </w:tc>
        <w:tc>
          <w:tcPr>
            <w:tcW w:w="909" w:type="dxa"/>
            <w:shd w:val="clear" w:color="auto" w:fill="auto"/>
          </w:tcPr>
          <w:p w14:paraId="5DC08D8A" w14:textId="77777777" w:rsidR="006A0991" w:rsidRDefault="006A0991">
            <w:pPr>
              <w:jc w:val="both"/>
              <w:rPr>
                <w:rFonts w:ascii="Calibri" w:hAnsi="Calibri" w:cs="Calibri"/>
                <w:sz w:val="18"/>
                <w:szCs w:val="18"/>
              </w:rPr>
            </w:pPr>
            <w:r>
              <w:rPr>
                <w:rFonts w:ascii="Calibri" w:hAnsi="Calibri" w:cs="Calibri"/>
                <w:sz w:val="18"/>
                <w:szCs w:val="18"/>
              </w:rPr>
              <w:t>FM</w:t>
            </w:r>
          </w:p>
        </w:tc>
        <w:tc>
          <w:tcPr>
            <w:tcW w:w="1509" w:type="dxa"/>
            <w:gridSpan w:val="2"/>
            <w:shd w:val="clear" w:color="auto" w:fill="auto"/>
          </w:tcPr>
          <w:p w14:paraId="3F02E04B"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850" w:type="dxa"/>
            <w:shd w:val="clear" w:color="auto" w:fill="auto"/>
          </w:tcPr>
          <w:p w14:paraId="6C636C11"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3D35CBAD" w14:textId="77777777" w:rsidR="006A0991" w:rsidRDefault="006A0991">
            <w:pPr>
              <w:jc w:val="both"/>
              <w:rPr>
                <w:rFonts w:ascii="Calibri" w:hAnsi="Calibri" w:cs="Calibri"/>
                <w:sz w:val="18"/>
                <w:szCs w:val="18"/>
              </w:rPr>
            </w:pPr>
          </w:p>
        </w:tc>
      </w:tr>
      <w:tr w:rsidR="006A0991" w14:paraId="3850A4D3" w14:textId="77777777">
        <w:tc>
          <w:tcPr>
            <w:tcW w:w="1487" w:type="dxa"/>
            <w:shd w:val="clear" w:color="auto" w:fill="auto"/>
          </w:tcPr>
          <w:p w14:paraId="737A9117" w14:textId="77777777" w:rsidR="006A0991" w:rsidRDefault="006A0991">
            <w:pPr>
              <w:jc w:val="both"/>
              <w:rPr>
                <w:rFonts w:ascii="Calibri" w:hAnsi="Calibri" w:cs="Calibri"/>
                <w:sz w:val="18"/>
                <w:szCs w:val="18"/>
              </w:rPr>
            </w:pPr>
            <w:r>
              <w:rPr>
                <w:rFonts w:ascii="Calibri" w:hAnsi="Calibri" w:cs="Calibri"/>
                <w:sz w:val="18"/>
                <w:szCs w:val="18"/>
              </w:rPr>
              <w:t>Nassim</w:t>
            </w:r>
          </w:p>
        </w:tc>
        <w:tc>
          <w:tcPr>
            <w:tcW w:w="2191" w:type="dxa"/>
            <w:shd w:val="clear" w:color="auto" w:fill="auto"/>
          </w:tcPr>
          <w:p w14:paraId="401D204F" w14:textId="77777777" w:rsidR="006A0991" w:rsidRDefault="006A0991">
            <w:pPr>
              <w:jc w:val="both"/>
              <w:rPr>
                <w:rFonts w:ascii="Calibri" w:hAnsi="Calibri" w:cs="Calibri"/>
                <w:sz w:val="18"/>
                <w:szCs w:val="18"/>
              </w:rPr>
            </w:pPr>
            <w:r>
              <w:rPr>
                <w:rFonts w:ascii="Calibri" w:hAnsi="Calibri" w:cs="Calibri"/>
                <w:sz w:val="18"/>
                <w:szCs w:val="18"/>
              </w:rPr>
              <w:t>TITEM</w:t>
            </w:r>
          </w:p>
        </w:tc>
        <w:tc>
          <w:tcPr>
            <w:tcW w:w="909" w:type="dxa"/>
            <w:shd w:val="clear" w:color="auto" w:fill="auto"/>
          </w:tcPr>
          <w:p w14:paraId="386D4167"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5272E9ED"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850" w:type="dxa"/>
            <w:shd w:val="clear" w:color="auto" w:fill="auto"/>
          </w:tcPr>
          <w:p w14:paraId="1D851D50"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16C25557" w14:textId="77777777" w:rsidR="006A0991" w:rsidRDefault="006A0991">
            <w:pPr>
              <w:jc w:val="both"/>
              <w:rPr>
                <w:rFonts w:ascii="Calibri" w:hAnsi="Calibri" w:cs="Calibri"/>
                <w:sz w:val="18"/>
                <w:szCs w:val="18"/>
              </w:rPr>
            </w:pPr>
          </w:p>
        </w:tc>
      </w:tr>
      <w:tr w:rsidR="006A0991" w14:paraId="24586B49" w14:textId="77777777">
        <w:tc>
          <w:tcPr>
            <w:tcW w:w="1487" w:type="dxa"/>
            <w:shd w:val="clear" w:color="auto" w:fill="auto"/>
          </w:tcPr>
          <w:p w14:paraId="08D011AA" w14:textId="77777777" w:rsidR="006A0991" w:rsidRDefault="006A0991">
            <w:pPr>
              <w:jc w:val="both"/>
              <w:rPr>
                <w:rFonts w:ascii="Calibri" w:hAnsi="Calibri" w:cs="Calibri"/>
                <w:sz w:val="18"/>
                <w:szCs w:val="18"/>
              </w:rPr>
            </w:pPr>
            <w:r>
              <w:rPr>
                <w:rFonts w:ascii="Calibri" w:hAnsi="Calibri" w:cs="Calibri"/>
                <w:sz w:val="18"/>
                <w:szCs w:val="18"/>
              </w:rPr>
              <w:t>Mounir</w:t>
            </w:r>
          </w:p>
        </w:tc>
        <w:tc>
          <w:tcPr>
            <w:tcW w:w="2191" w:type="dxa"/>
            <w:shd w:val="clear" w:color="auto" w:fill="auto"/>
          </w:tcPr>
          <w:p w14:paraId="31426686" w14:textId="77777777" w:rsidR="006A0991" w:rsidRDefault="006A0991">
            <w:pPr>
              <w:jc w:val="both"/>
              <w:rPr>
                <w:rFonts w:ascii="Calibri" w:hAnsi="Calibri" w:cs="Calibri"/>
                <w:sz w:val="18"/>
                <w:szCs w:val="18"/>
              </w:rPr>
            </w:pPr>
            <w:r>
              <w:rPr>
                <w:rFonts w:ascii="Calibri" w:hAnsi="Calibri" w:cs="Calibri"/>
                <w:sz w:val="18"/>
                <w:szCs w:val="18"/>
              </w:rPr>
              <w:t>ZERARKA</w:t>
            </w:r>
          </w:p>
        </w:tc>
        <w:tc>
          <w:tcPr>
            <w:tcW w:w="909" w:type="dxa"/>
            <w:shd w:val="clear" w:color="auto" w:fill="auto"/>
          </w:tcPr>
          <w:p w14:paraId="5B63EC42" w14:textId="77777777" w:rsidR="006A0991" w:rsidRDefault="006A0991">
            <w:pPr>
              <w:jc w:val="both"/>
              <w:rPr>
                <w:rFonts w:ascii="Calibri" w:hAnsi="Calibri" w:cs="Calibri"/>
                <w:sz w:val="18"/>
                <w:szCs w:val="18"/>
              </w:rPr>
            </w:pPr>
            <w:r>
              <w:rPr>
                <w:rFonts w:ascii="Calibri" w:hAnsi="Calibri" w:cs="Calibri"/>
                <w:sz w:val="18"/>
                <w:szCs w:val="18"/>
              </w:rPr>
              <w:t>FM</w:t>
            </w:r>
          </w:p>
        </w:tc>
        <w:tc>
          <w:tcPr>
            <w:tcW w:w="1509" w:type="dxa"/>
            <w:gridSpan w:val="2"/>
            <w:shd w:val="clear" w:color="auto" w:fill="auto"/>
          </w:tcPr>
          <w:p w14:paraId="236B880E"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6F4F4006"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4E581632" w14:textId="77777777" w:rsidR="006A0991" w:rsidRDefault="006A0991">
            <w:pPr>
              <w:jc w:val="both"/>
              <w:rPr>
                <w:rFonts w:ascii="Calibri" w:hAnsi="Calibri" w:cs="Calibri"/>
                <w:sz w:val="18"/>
                <w:szCs w:val="18"/>
              </w:rPr>
            </w:pPr>
          </w:p>
        </w:tc>
      </w:tr>
      <w:tr w:rsidR="006A0991" w14:paraId="1C8B499C" w14:textId="77777777">
        <w:tc>
          <w:tcPr>
            <w:tcW w:w="9060" w:type="dxa"/>
            <w:gridSpan w:val="7"/>
            <w:shd w:val="clear" w:color="auto" w:fill="B4C6E7"/>
          </w:tcPr>
          <w:p w14:paraId="6F18914E" w14:textId="77777777" w:rsidR="006A0991" w:rsidRDefault="006A0991">
            <w:pPr>
              <w:jc w:val="both"/>
              <w:rPr>
                <w:rFonts w:ascii="Calibri" w:hAnsi="Calibri" w:cs="Calibri"/>
                <w:sz w:val="18"/>
                <w:szCs w:val="18"/>
              </w:rPr>
            </w:pPr>
            <w:r>
              <w:rPr>
                <w:rFonts w:ascii="Calibri" w:hAnsi="Calibri" w:cs="Calibri"/>
                <w:b/>
                <w:bCs/>
                <w:sz w:val="18"/>
                <w:szCs w:val="18"/>
              </w:rPr>
              <w:t>Représentants syndicaux au CSE</w:t>
            </w:r>
          </w:p>
        </w:tc>
      </w:tr>
      <w:tr w:rsidR="006A0991" w14:paraId="460FB239" w14:textId="77777777">
        <w:tc>
          <w:tcPr>
            <w:tcW w:w="1487" w:type="dxa"/>
            <w:shd w:val="clear" w:color="auto" w:fill="auto"/>
          </w:tcPr>
          <w:p w14:paraId="2E1FEEEA" w14:textId="77777777" w:rsidR="006A0991" w:rsidRDefault="006A0991">
            <w:pPr>
              <w:jc w:val="both"/>
              <w:rPr>
                <w:rFonts w:ascii="Calibri" w:hAnsi="Calibri" w:cs="Calibri"/>
                <w:sz w:val="18"/>
                <w:szCs w:val="18"/>
              </w:rPr>
            </w:pPr>
            <w:r>
              <w:rPr>
                <w:rFonts w:ascii="Calibri" w:hAnsi="Calibri" w:cs="Calibri"/>
                <w:sz w:val="18"/>
                <w:szCs w:val="18"/>
              </w:rPr>
              <w:t>Didier</w:t>
            </w:r>
          </w:p>
        </w:tc>
        <w:tc>
          <w:tcPr>
            <w:tcW w:w="2191" w:type="dxa"/>
            <w:shd w:val="clear" w:color="auto" w:fill="auto"/>
          </w:tcPr>
          <w:p w14:paraId="1A1D6066" w14:textId="77777777" w:rsidR="006A0991" w:rsidRDefault="006A0991">
            <w:pPr>
              <w:jc w:val="both"/>
              <w:rPr>
                <w:rFonts w:ascii="Calibri" w:hAnsi="Calibri" w:cs="Calibri"/>
                <w:sz w:val="18"/>
                <w:szCs w:val="18"/>
              </w:rPr>
            </w:pPr>
            <w:r>
              <w:rPr>
                <w:rFonts w:ascii="Calibri" w:hAnsi="Calibri" w:cs="Calibri"/>
                <w:sz w:val="18"/>
                <w:szCs w:val="18"/>
              </w:rPr>
              <w:t>BROU</w:t>
            </w:r>
          </w:p>
        </w:tc>
        <w:tc>
          <w:tcPr>
            <w:tcW w:w="909" w:type="dxa"/>
            <w:shd w:val="clear" w:color="auto" w:fill="auto"/>
          </w:tcPr>
          <w:p w14:paraId="7407F747"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70A650E8"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850" w:type="dxa"/>
            <w:shd w:val="clear" w:color="auto" w:fill="auto"/>
          </w:tcPr>
          <w:p w14:paraId="377AC6B3"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7C258296" w14:textId="77777777" w:rsidR="006A0991" w:rsidRDefault="006A0991">
            <w:pPr>
              <w:jc w:val="both"/>
              <w:rPr>
                <w:rFonts w:ascii="Calibri" w:hAnsi="Calibri" w:cs="Calibri"/>
                <w:sz w:val="18"/>
                <w:szCs w:val="18"/>
              </w:rPr>
            </w:pPr>
          </w:p>
        </w:tc>
      </w:tr>
      <w:tr w:rsidR="006A0991" w14:paraId="162403CD" w14:textId="77777777">
        <w:tc>
          <w:tcPr>
            <w:tcW w:w="1487" w:type="dxa"/>
            <w:shd w:val="clear" w:color="auto" w:fill="auto"/>
          </w:tcPr>
          <w:p w14:paraId="633506C0" w14:textId="77777777" w:rsidR="006A0991" w:rsidRDefault="006A0991">
            <w:pPr>
              <w:jc w:val="both"/>
              <w:rPr>
                <w:rFonts w:ascii="Calibri" w:hAnsi="Calibri" w:cs="Calibri"/>
                <w:sz w:val="18"/>
                <w:szCs w:val="18"/>
              </w:rPr>
            </w:pPr>
            <w:r>
              <w:rPr>
                <w:rFonts w:ascii="Calibri" w:hAnsi="Calibri" w:cs="Calibri"/>
                <w:sz w:val="18"/>
                <w:szCs w:val="18"/>
              </w:rPr>
              <w:t>Jean-Claude</w:t>
            </w:r>
          </w:p>
        </w:tc>
        <w:tc>
          <w:tcPr>
            <w:tcW w:w="2191" w:type="dxa"/>
            <w:shd w:val="clear" w:color="auto" w:fill="auto"/>
          </w:tcPr>
          <w:p w14:paraId="0450EFFC" w14:textId="77777777" w:rsidR="006A0991" w:rsidRDefault="006A0991">
            <w:pPr>
              <w:jc w:val="both"/>
              <w:rPr>
                <w:rFonts w:ascii="Calibri" w:hAnsi="Calibri" w:cs="Calibri"/>
                <w:sz w:val="18"/>
                <w:szCs w:val="18"/>
              </w:rPr>
            </w:pPr>
            <w:r>
              <w:rPr>
                <w:rFonts w:ascii="Calibri" w:hAnsi="Calibri" w:cs="Calibri"/>
                <w:sz w:val="18"/>
                <w:szCs w:val="18"/>
              </w:rPr>
              <w:t>LAMY</w:t>
            </w:r>
          </w:p>
        </w:tc>
        <w:tc>
          <w:tcPr>
            <w:tcW w:w="909" w:type="dxa"/>
            <w:shd w:val="clear" w:color="auto" w:fill="auto"/>
          </w:tcPr>
          <w:p w14:paraId="3013502B" w14:textId="77777777" w:rsidR="006A0991" w:rsidRDefault="006A0991">
            <w:pPr>
              <w:jc w:val="both"/>
              <w:rPr>
                <w:rFonts w:ascii="Calibri" w:hAnsi="Calibri" w:cs="Calibri"/>
                <w:sz w:val="18"/>
                <w:szCs w:val="18"/>
              </w:rPr>
            </w:pPr>
            <w:r>
              <w:rPr>
                <w:rFonts w:ascii="Calibri" w:hAnsi="Calibri" w:cs="Calibri"/>
                <w:sz w:val="18"/>
                <w:szCs w:val="18"/>
              </w:rPr>
              <w:t>FR</w:t>
            </w:r>
          </w:p>
        </w:tc>
        <w:tc>
          <w:tcPr>
            <w:tcW w:w="1509" w:type="dxa"/>
            <w:gridSpan w:val="2"/>
            <w:shd w:val="clear" w:color="auto" w:fill="auto"/>
          </w:tcPr>
          <w:p w14:paraId="6FF74F3F"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850" w:type="dxa"/>
            <w:shd w:val="clear" w:color="auto" w:fill="auto"/>
          </w:tcPr>
          <w:p w14:paraId="7DA8049E" w14:textId="77777777" w:rsidR="006A0991" w:rsidRDefault="003861F3" w:rsidP="003861F3">
            <w:pPr>
              <w:jc w:val="center"/>
              <w:rPr>
                <w:rFonts w:ascii="Calibri" w:hAnsi="Calibri" w:cs="Calibri"/>
                <w:sz w:val="18"/>
                <w:szCs w:val="18"/>
              </w:rPr>
            </w:pPr>
            <w:r>
              <w:rPr>
                <w:rFonts w:ascii="Calibri" w:hAnsi="Calibri" w:cs="Calibri"/>
                <w:sz w:val="18"/>
                <w:szCs w:val="18"/>
              </w:rPr>
              <w:t>X</w:t>
            </w:r>
          </w:p>
        </w:tc>
        <w:tc>
          <w:tcPr>
            <w:tcW w:w="2114" w:type="dxa"/>
            <w:shd w:val="clear" w:color="auto" w:fill="auto"/>
          </w:tcPr>
          <w:p w14:paraId="31C60E6C" w14:textId="77777777" w:rsidR="006A0991" w:rsidRDefault="006A0991">
            <w:pPr>
              <w:jc w:val="both"/>
              <w:rPr>
                <w:rFonts w:ascii="Calibri" w:hAnsi="Calibri" w:cs="Calibri"/>
                <w:sz w:val="18"/>
                <w:szCs w:val="18"/>
              </w:rPr>
            </w:pPr>
          </w:p>
        </w:tc>
      </w:tr>
      <w:tr w:rsidR="00684678" w14:paraId="25306998" w14:textId="77777777">
        <w:tc>
          <w:tcPr>
            <w:tcW w:w="9060" w:type="dxa"/>
            <w:gridSpan w:val="7"/>
            <w:shd w:val="clear" w:color="auto" w:fill="B4C6E7"/>
          </w:tcPr>
          <w:p w14:paraId="7EB29CA5" w14:textId="77777777" w:rsidR="00684678" w:rsidRDefault="00684678">
            <w:pPr>
              <w:jc w:val="both"/>
              <w:rPr>
                <w:rFonts w:ascii="Calibri" w:hAnsi="Calibri" w:cs="Calibri"/>
                <w:sz w:val="18"/>
                <w:szCs w:val="18"/>
              </w:rPr>
            </w:pPr>
            <w:r>
              <w:rPr>
                <w:rFonts w:ascii="Calibri" w:hAnsi="Calibri" w:cs="Calibri"/>
                <w:b/>
                <w:bCs/>
                <w:sz w:val="18"/>
                <w:szCs w:val="18"/>
              </w:rPr>
              <w:t>Représentants de la Direction</w:t>
            </w:r>
          </w:p>
        </w:tc>
      </w:tr>
      <w:tr w:rsidR="00684678" w14:paraId="79439914" w14:textId="77777777">
        <w:tc>
          <w:tcPr>
            <w:tcW w:w="1487" w:type="dxa"/>
            <w:shd w:val="clear" w:color="auto" w:fill="auto"/>
          </w:tcPr>
          <w:p w14:paraId="4D4FA53D" w14:textId="77777777" w:rsidR="00684678" w:rsidRDefault="00684678">
            <w:pPr>
              <w:jc w:val="both"/>
              <w:rPr>
                <w:rFonts w:ascii="Calibri" w:hAnsi="Calibri" w:cs="Calibri"/>
                <w:sz w:val="18"/>
                <w:szCs w:val="18"/>
              </w:rPr>
            </w:pPr>
            <w:r>
              <w:rPr>
                <w:rFonts w:ascii="Calibri" w:hAnsi="Calibri" w:cs="Calibri"/>
                <w:color w:val="000000"/>
                <w:sz w:val="18"/>
                <w:szCs w:val="18"/>
              </w:rPr>
              <w:t>Alix</w:t>
            </w:r>
          </w:p>
        </w:tc>
        <w:tc>
          <w:tcPr>
            <w:tcW w:w="2191" w:type="dxa"/>
            <w:shd w:val="clear" w:color="auto" w:fill="auto"/>
          </w:tcPr>
          <w:p w14:paraId="0382F7C5" w14:textId="77777777" w:rsidR="00684678" w:rsidRDefault="00684678">
            <w:pPr>
              <w:jc w:val="both"/>
              <w:rPr>
                <w:rFonts w:ascii="Calibri" w:hAnsi="Calibri" w:cs="Calibri"/>
                <w:sz w:val="18"/>
                <w:szCs w:val="18"/>
              </w:rPr>
            </w:pPr>
            <w:r>
              <w:rPr>
                <w:rFonts w:ascii="Calibri" w:hAnsi="Calibri" w:cs="Calibri"/>
                <w:color w:val="000000"/>
                <w:sz w:val="18"/>
                <w:szCs w:val="18"/>
                <w:lang w:val="en-US"/>
              </w:rPr>
              <w:t>GUITARD</w:t>
            </w:r>
          </w:p>
        </w:tc>
        <w:tc>
          <w:tcPr>
            <w:tcW w:w="5382" w:type="dxa"/>
            <w:gridSpan w:val="5"/>
            <w:shd w:val="clear" w:color="auto" w:fill="auto"/>
          </w:tcPr>
          <w:p w14:paraId="5267F58A" w14:textId="77777777" w:rsidR="00684678" w:rsidRDefault="00684678">
            <w:pPr>
              <w:jc w:val="both"/>
              <w:rPr>
                <w:rFonts w:ascii="Calibri" w:hAnsi="Calibri" w:cs="Calibri"/>
                <w:sz w:val="18"/>
                <w:szCs w:val="18"/>
              </w:rPr>
            </w:pPr>
            <w:r>
              <w:rPr>
                <w:rFonts w:ascii="Calibri" w:hAnsi="Calibri" w:cs="Calibri"/>
                <w:sz w:val="18"/>
                <w:szCs w:val="18"/>
              </w:rPr>
              <w:t>RRH ILIAD – Free - Assunet</w:t>
            </w:r>
          </w:p>
        </w:tc>
      </w:tr>
      <w:tr w:rsidR="00587E70" w14:paraId="083816A8" w14:textId="77777777">
        <w:tc>
          <w:tcPr>
            <w:tcW w:w="1487" w:type="dxa"/>
            <w:shd w:val="clear" w:color="auto" w:fill="auto"/>
          </w:tcPr>
          <w:p w14:paraId="3A73193A" w14:textId="77A8840B" w:rsidR="00587E70" w:rsidRDefault="00587E70">
            <w:pPr>
              <w:jc w:val="both"/>
              <w:rPr>
                <w:rFonts w:ascii="Calibri" w:hAnsi="Calibri" w:cs="Calibri"/>
                <w:color w:val="000000"/>
                <w:sz w:val="18"/>
                <w:szCs w:val="18"/>
              </w:rPr>
            </w:pPr>
            <w:r>
              <w:rPr>
                <w:rFonts w:ascii="Calibri" w:hAnsi="Calibri" w:cs="Calibri"/>
                <w:color w:val="000000"/>
                <w:sz w:val="18"/>
                <w:szCs w:val="18"/>
              </w:rPr>
              <w:t>Arnaud</w:t>
            </w:r>
          </w:p>
        </w:tc>
        <w:tc>
          <w:tcPr>
            <w:tcW w:w="2191" w:type="dxa"/>
            <w:shd w:val="clear" w:color="auto" w:fill="auto"/>
          </w:tcPr>
          <w:p w14:paraId="6C9BA0CE" w14:textId="217C0CAA" w:rsidR="00587E70" w:rsidRDefault="00587E70">
            <w:pPr>
              <w:jc w:val="both"/>
              <w:rPr>
                <w:rFonts w:ascii="Calibri" w:hAnsi="Calibri" w:cs="Calibri"/>
                <w:color w:val="000000"/>
                <w:sz w:val="18"/>
                <w:szCs w:val="18"/>
                <w:lang w:val="en-US"/>
              </w:rPr>
            </w:pPr>
            <w:r>
              <w:rPr>
                <w:rFonts w:ascii="Calibri" w:hAnsi="Calibri" w:cs="Calibri"/>
                <w:color w:val="000000"/>
                <w:sz w:val="18"/>
                <w:szCs w:val="18"/>
                <w:lang w:val="en-US"/>
              </w:rPr>
              <w:t>DES</w:t>
            </w:r>
            <w:r w:rsidR="009167D2">
              <w:rPr>
                <w:rFonts w:ascii="Calibri" w:hAnsi="Calibri" w:cs="Calibri"/>
                <w:color w:val="000000"/>
                <w:sz w:val="18"/>
                <w:szCs w:val="18"/>
                <w:lang w:val="en-US"/>
              </w:rPr>
              <w:t>HAYES</w:t>
            </w:r>
          </w:p>
        </w:tc>
        <w:tc>
          <w:tcPr>
            <w:tcW w:w="5382" w:type="dxa"/>
            <w:gridSpan w:val="5"/>
            <w:shd w:val="clear" w:color="auto" w:fill="auto"/>
          </w:tcPr>
          <w:p w14:paraId="2974FDC4" w14:textId="1E55E460" w:rsidR="00587E70" w:rsidRDefault="009167D2">
            <w:pPr>
              <w:jc w:val="both"/>
              <w:rPr>
                <w:rFonts w:ascii="Calibri" w:hAnsi="Calibri" w:cs="Calibri"/>
                <w:sz w:val="18"/>
                <w:szCs w:val="18"/>
              </w:rPr>
            </w:pPr>
            <w:r>
              <w:rPr>
                <w:rFonts w:ascii="Calibri" w:hAnsi="Calibri" w:cs="Calibri"/>
                <w:sz w:val="18"/>
                <w:szCs w:val="18"/>
              </w:rPr>
              <w:t>RRH FREE MOBILE</w:t>
            </w:r>
          </w:p>
        </w:tc>
      </w:tr>
      <w:tr w:rsidR="00684678" w14:paraId="3F8E9B35" w14:textId="77777777">
        <w:tc>
          <w:tcPr>
            <w:tcW w:w="1487" w:type="dxa"/>
            <w:shd w:val="clear" w:color="auto" w:fill="auto"/>
          </w:tcPr>
          <w:p w14:paraId="31548E53" w14:textId="1DE8A0A3" w:rsidR="00684678" w:rsidRDefault="003E7F3E">
            <w:pPr>
              <w:jc w:val="both"/>
              <w:rPr>
                <w:rFonts w:ascii="Calibri" w:hAnsi="Calibri" w:cs="Calibri"/>
                <w:sz w:val="18"/>
                <w:szCs w:val="18"/>
              </w:rPr>
            </w:pPr>
            <w:proofErr w:type="spellStart"/>
            <w:r>
              <w:rPr>
                <w:rFonts w:ascii="Calibri" w:hAnsi="Calibri" w:cs="Calibri"/>
                <w:color w:val="000000"/>
                <w:sz w:val="18"/>
                <w:szCs w:val="18"/>
                <w:lang w:val="en-US"/>
              </w:rPr>
              <w:t>É</w:t>
            </w:r>
            <w:r w:rsidR="003861F3">
              <w:rPr>
                <w:rFonts w:ascii="Calibri" w:hAnsi="Calibri" w:cs="Calibri"/>
                <w:color w:val="000000"/>
                <w:sz w:val="18"/>
                <w:szCs w:val="18"/>
                <w:lang w:val="en-US"/>
              </w:rPr>
              <w:t>lodie</w:t>
            </w:r>
            <w:proofErr w:type="spellEnd"/>
          </w:p>
        </w:tc>
        <w:tc>
          <w:tcPr>
            <w:tcW w:w="2191" w:type="dxa"/>
            <w:shd w:val="clear" w:color="auto" w:fill="auto"/>
          </w:tcPr>
          <w:p w14:paraId="13E4DBF3" w14:textId="77777777" w:rsidR="00684678" w:rsidRDefault="003861F3">
            <w:pPr>
              <w:jc w:val="both"/>
              <w:rPr>
                <w:rFonts w:ascii="Calibri" w:hAnsi="Calibri" w:cs="Calibri"/>
                <w:sz w:val="18"/>
                <w:szCs w:val="18"/>
              </w:rPr>
            </w:pPr>
            <w:r>
              <w:rPr>
                <w:rFonts w:ascii="Calibri" w:hAnsi="Calibri" w:cs="Calibri"/>
                <w:sz w:val="18"/>
                <w:szCs w:val="18"/>
              </w:rPr>
              <w:t>DE MAISTRE</w:t>
            </w:r>
          </w:p>
        </w:tc>
        <w:tc>
          <w:tcPr>
            <w:tcW w:w="5382" w:type="dxa"/>
            <w:gridSpan w:val="5"/>
            <w:shd w:val="clear" w:color="auto" w:fill="auto"/>
          </w:tcPr>
          <w:p w14:paraId="4DD6ABEE" w14:textId="77777777" w:rsidR="00684678" w:rsidRDefault="00684678">
            <w:pPr>
              <w:jc w:val="both"/>
              <w:rPr>
                <w:rFonts w:ascii="Calibri" w:hAnsi="Calibri" w:cs="Calibri"/>
                <w:sz w:val="18"/>
                <w:szCs w:val="18"/>
              </w:rPr>
            </w:pPr>
            <w:r>
              <w:rPr>
                <w:rFonts w:ascii="Calibri" w:hAnsi="Calibri" w:cs="Calibri"/>
                <w:color w:val="000000"/>
                <w:sz w:val="18"/>
                <w:szCs w:val="18"/>
                <w:lang w:val="en-US"/>
              </w:rPr>
              <w:t>RRH Free Réseau</w:t>
            </w:r>
          </w:p>
        </w:tc>
      </w:tr>
      <w:tr w:rsidR="00684678" w14:paraId="63C0BFB5" w14:textId="77777777">
        <w:tc>
          <w:tcPr>
            <w:tcW w:w="1487" w:type="dxa"/>
            <w:shd w:val="clear" w:color="auto" w:fill="auto"/>
          </w:tcPr>
          <w:p w14:paraId="5CE5209C" w14:textId="77777777" w:rsidR="00684678" w:rsidRDefault="00684678">
            <w:pPr>
              <w:jc w:val="both"/>
              <w:rPr>
                <w:rFonts w:ascii="Calibri" w:hAnsi="Calibri" w:cs="Calibri"/>
                <w:sz w:val="18"/>
                <w:szCs w:val="18"/>
              </w:rPr>
            </w:pPr>
            <w:r>
              <w:rPr>
                <w:rFonts w:ascii="Calibri" w:hAnsi="Calibri" w:cs="Calibri"/>
                <w:color w:val="000000"/>
                <w:sz w:val="18"/>
                <w:szCs w:val="18"/>
              </w:rPr>
              <w:t xml:space="preserve">Céline </w:t>
            </w:r>
          </w:p>
        </w:tc>
        <w:tc>
          <w:tcPr>
            <w:tcW w:w="2191" w:type="dxa"/>
            <w:shd w:val="clear" w:color="auto" w:fill="auto"/>
          </w:tcPr>
          <w:p w14:paraId="5D20F123" w14:textId="77777777" w:rsidR="00684678" w:rsidRDefault="00684678">
            <w:pPr>
              <w:jc w:val="both"/>
              <w:rPr>
                <w:rFonts w:ascii="Calibri" w:hAnsi="Calibri" w:cs="Calibri"/>
                <w:sz w:val="18"/>
                <w:szCs w:val="18"/>
              </w:rPr>
            </w:pPr>
            <w:r>
              <w:rPr>
                <w:rFonts w:ascii="Calibri" w:hAnsi="Calibri" w:cs="Calibri"/>
                <w:color w:val="000000"/>
                <w:sz w:val="18"/>
                <w:szCs w:val="18"/>
                <w:lang w:val="en-US"/>
              </w:rPr>
              <w:t>POLO</w:t>
            </w:r>
          </w:p>
        </w:tc>
        <w:tc>
          <w:tcPr>
            <w:tcW w:w="5382" w:type="dxa"/>
            <w:gridSpan w:val="5"/>
            <w:shd w:val="clear" w:color="auto" w:fill="auto"/>
          </w:tcPr>
          <w:p w14:paraId="53CFBE34" w14:textId="6B572A14" w:rsidR="00684678" w:rsidRDefault="00684678">
            <w:pPr>
              <w:jc w:val="both"/>
              <w:rPr>
                <w:rFonts w:ascii="Calibri" w:hAnsi="Calibri" w:cs="Calibri"/>
                <w:sz w:val="18"/>
                <w:szCs w:val="18"/>
              </w:rPr>
            </w:pPr>
            <w:r>
              <w:rPr>
                <w:rFonts w:ascii="Calibri" w:hAnsi="Calibri" w:cs="Calibri"/>
                <w:color w:val="000000"/>
                <w:sz w:val="18"/>
                <w:szCs w:val="18"/>
              </w:rPr>
              <w:t>DRH Groupe</w:t>
            </w:r>
          </w:p>
        </w:tc>
      </w:tr>
      <w:tr w:rsidR="00684678" w14:paraId="121F5D8F" w14:textId="77777777">
        <w:tc>
          <w:tcPr>
            <w:tcW w:w="1487" w:type="dxa"/>
            <w:shd w:val="clear" w:color="auto" w:fill="auto"/>
          </w:tcPr>
          <w:p w14:paraId="74877564" w14:textId="77777777" w:rsidR="00684678" w:rsidRDefault="00684678">
            <w:pPr>
              <w:jc w:val="both"/>
              <w:rPr>
                <w:rFonts w:ascii="Calibri" w:hAnsi="Calibri" w:cs="Calibri"/>
                <w:sz w:val="18"/>
                <w:szCs w:val="18"/>
              </w:rPr>
            </w:pPr>
            <w:r>
              <w:rPr>
                <w:rFonts w:ascii="Calibri" w:hAnsi="Calibri" w:cs="Calibri"/>
                <w:color w:val="000000"/>
                <w:sz w:val="18"/>
                <w:szCs w:val="18"/>
              </w:rPr>
              <w:t>Nicolas</w:t>
            </w:r>
          </w:p>
        </w:tc>
        <w:tc>
          <w:tcPr>
            <w:tcW w:w="2191" w:type="dxa"/>
            <w:shd w:val="clear" w:color="auto" w:fill="auto"/>
          </w:tcPr>
          <w:p w14:paraId="0BAF7A16" w14:textId="77777777" w:rsidR="00684678" w:rsidRDefault="00684678">
            <w:pPr>
              <w:jc w:val="both"/>
              <w:rPr>
                <w:rFonts w:ascii="Calibri" w:hAnsi="Calibri" w:cs="Calibri"/>
                <w:sz w:val="18"/>
                <w:szCs w:val="18"/>
              </w:rPr>
            </w:pPr>
            <w:r>
              <w:rPr>
                <w:rFonts w:ascii="Calibri" w:hAnsi="Calibri" w:cs="Calibri"/>
                <w:color w:val="000000"/>
                <w:sz w:val="18"/>
                <w:szCs w:val="18"/>
                <w:lang w:val="en-US"/>
              </w:rPr>
              <w:t>TARNEAUD</w:t>
            </w:r>
          </w:p>
        </w:tc>
        <w:tc>
          <w:tcPr>
            <w:tcW w:w="5382" w:type="dxa"/>
            <w:gridSpan w:val="5"/>
            <w:shd w:val="clear" w:color="auto" w:fill="auto"/>
          </w:tcPr>
          <w:p w14:paraId="65EB621A" w14:textId="4A713E43" w:rsidR="00684678" w:rsidRDefault="00684678">
            <w:pPr>
              <w:jc w:val="both"/>
              <w:rPr>
                <w:rFonts w:ascii="Calibri" w:hAnsi="Calibri" w:cs="Calibri"/>
                <w:sz w:val="18"/>
                <w:szCs w:val="18"/>
              </w:rPr>
            </w:pPr>
            <w:r>
              <w:rPr>
                <w:rFonts w:ascii="Calibri" w:hAnsi="Calibri" w:cs="Calibri"/>
                <w:color w:val="000000"/>
                <w:sz w:val="18"/>
                <w:szCs w:val="18"/>
                <w:shd w:val="clear" w:color="auto" w:fill="FFFFFF"/>
              </w:rPr>
              <w:t>Responsable des Relations Sociales Groupe</w:t>
            </w:r>
            <w:r w:rsidR="00377B6E">
              <w:rPr>
                <w:rFonts w:ascii="Calibri" w:hAnsi="Calibri" w:cs="Calibri"/>
                <w:color w:val="000000"/>
                <w:sz w:val="18"/>
                <w:szCs w:val="18"/>
                <w:shd w:val="clear" w:color="auto" w:fill="FFFFFF"/>
              </w:rPr>
              <w:t xml:space="preserve"> </w:t>
            </w:r>
          </w:p>
        </w:tc>
      </w:tr>
      <w:tr w:rsidR="009167D2" w14:paraId="67EC0C34" w14:textId="77777777">
        <w:tc>
          <w:tcPr>
            <w:tcW w:w="1487" w:type="dxa"/>
            <w:shd w:val="clear" w:color="auto" w:fill="auto"/>
          </w:tcPr>
          <w:p w14:paraId="0295A6B8" w14:textId="0357F441" w:rsidR="009167D2" w:rsidRDefault="009167D2">
            <w:pPr>
              <w:jc w:val="both"/>
              <w:rPr>
                <w:rFonts w:ascii="Calibri" w:hAnsi="Calibri" w:cs="Calibri"/>
                <w:color w:val="000000"/>
                <w:sz w:val="18"/>
                <w:szCs w:val="18"/>
              </w:rPr>
            </w:pPr>
            <w:r>
              <w:rPr>
                <w:rFonts w:ascii="Calibri" w:hAnsi="Calibri" w:cs="Calibri"/>
                <w:color w:val="000000"/>
                <w:sz w:val="18"/>
                <w:szCs w:val="18"/>
              </w:rPr>
              <w:t>Ciara</w:t>
            </w:r>
          </w:p>
        </w:tc>
        <w:tc>
          <w:tcPr>
            <w:tcW w:w="2191" w:type="dxa"/>
            <w:shd w:val="clear" w:color="auto" w:fill="auto"/>
          </w:tcPr>
          <w:p w14:paraId="422983E9" w14:textId="29293B86" w:rsidR="009167D2" w:rsidRDefault="00816664">
            <w:pPr>
              <w:jc w:val="both"/>
              <w:rPr>
                <w:rFonts w:ascii="Calibri" w:hAnsi="Calibri" w:cs="Calibri"/>
                <w:color w:val="000000"/>
                <w:sz w:val="18"/>
                <w:szCs w:val="18"/>
                <w:lang w:val="en-US"/>
              </w:rPr>
            </w:pPr>
            <w:r>
              <w:rPr>
                <w:rFonts w:ascii="Calibri" w:hAnsi="Calibri" w:cs="Calibri"/>
                <w:color w:val="000000"/>
                <w:sz w:val="18"/>
                <w:szCs w:val="18"/>
                <w:lang w:val="en-US"/>
              </w:rPr>
              <w:t>MALETTI</w:t>
            </w:r>
          </w:p>
        </w:tc>
        <w:tc>
          <w:tcPr>
            <w:tcW w:w="5382" w:type="dxa"/>
            <w:gridSpan w:val="5"/>
            <w:shd w:val="clear" w:color="auto" w:fill="auto"/>
          </w:tcPr>
          <w:p w14:paraId="4DB65BC9" w14:textId="3ADE4960" w:rsidR="009167D2" w:rsidRDefault="00816664">
            <w:pPr>
              <w:jc w:val="both"/>
              <w:rPr>
                <w:rFonts w:ascii="Calibri" w:hAnsi="Calibri" w:cs="Calibri"/>
                <w:color w:val="000000"/>
                <w:sz w:val="18"/>
                <w:szCs w:val="18"/>
                <w:shd w:val="clear" w:color="auto" w:fill="FFFFFF"/>
              </w:rPr>
            </w:pPr>
            <w:r>
              <w:rPr>
                <w:rFonts w:ascii="Calibri" w:hAnsi="Calibri" w:cs="Calibri"/>
                <w:color w:val="000000"/>
                <w:sz w:val="18"/>
                <w:szCs w:val="18"/>
                <w:shd w:val="clear" w:color="auto" w:fill="FFFFFF"/>
              </w:rPr>
              <w:t>Juriste Sociale</w:t>
            </w:r>
          </w:p>
        </w:tc>
      </w:tr>
      <w:tr w:rsidR="00684678" w14:paraId="28488654" w14:textId="77777777">
        <w:tc>
          <w:tcPr>
            <w:tcW w:w="1487" w:type="dxa"/>
            <w:shd w:val="clear" w:color="auto" w:fill="auto"/>
          </w:tcPr>
          <w:p w14:paraId="5854EFD2" w14:textId="77777777" w:rsidR="00684678" w:rsidRDefault="00684678">
            <w:pPr>
              <w:jc w:val="both"/>
              <w:rPr>
                <w:rFonts w:ascii="Calibri" w:hAnsi="Calibri" w:cs="Calibri"/>
                <w:sz w:val="18"/>
                <w:szCs w:val="18"/>
              </w:rPr>
            </w:pPr>
            <w:r>
              <w:rPr>
                <w:rFonts w:ascii="Calibri" w:hAnsi="Calibri" w:cs="Calibri"/>
                <w:color w:val="000000"/>
                <w:sz w:val="18"/>
                <w:szCs w:val="18"/>
              </w:rPr>
              <w:t>Thomas</w:t>
            </w:r>
          </w:p>
        </w:tc>
        <w:tc>
          <w:tcPr>
            <w:tcW w:w="2191" w:type="dxa"/>
            <w:shd w:val="clear" w:color="auto" w:fill="auto"/>
          </w:tcPr>
          <w:p w14:paraId="4D811FF5" w14:textId="77777777" w:rsidR="00684678" w:rsidRDefault="00684678">
            <w:pPr>
              <w:jc w:val="both"/>
              <w:rPr>
                <w:rFonts w:ascii="Calibri" w:hAnsi="Calibri" w:cs="Calibri"/>
                <w:sz w:val="18"/>
                <w:szCs w:val="18"/>
              </w:rPr>
            </w:pPr>
            <w:r>
              <w:rPr>
                <w:rFonts w:ascii="Calibri" w:hAnsi="Calibri" w:cs="Calibri"/>
                <w:color w:val="000000"/>
                <w:sz w:val="18"/>
                <w:szCs w:val="18"/>
                <w:lang w:val="en-US"/>
              </w:rPr>
              <w:t>RAYNAUD</w:t>
            </w:r>
          </w:p>
        </w:tc>
        <w:tc>
          <w:tcPr>
            <w:tcW w:w="5382" w:type="dxa"/>
            <w:gridSpan w:val="5"/>
            <w:shd w:val="clear" w:color="auto" w:fill="auto"/>
          </w:tcPr>
          <w:p w14:paraId="6DB3DD95" w14:textId="77777777" w:rsidR="00684678" w:rsidRDefault="00684678">
            <w:pPr>
              <w:jc w:val="both"/>
              <w:rPr>
                <w:rFonts w:ascii="Calibri" w:hAnsi="Calibri" w:cs="Calibri"/>
                <w:sz w:val="18"/>
                <w:szCs w:val="18"/>
              </w:rPr>
            </w:pPr>
            <w:r>
              <w:rPr>
                <w:rFonts w:ascii="Calibri" w:hAnsi="Calibri" w:cs="Calibri"/>
                <w:color w:val="000000"/>
                <w:sz w:val="18"/>
                <w:szCs w:val="18"/>
                <w:shd w:val="clear" w:color="auto" w:fill="FFFFFF"/>
              </w:rPr>
              <w:t>Directeur Général</w:t>
            </w:r>
          </w:p>
        </w:tc>
      </w:tr>
      <w:tr w:rsidR="006A0991" w14:paraId="5FF9D92D" w14:textId="77777777">
        <w:tc>
          <w:tcPr>
            <w:tcW w:w="9060" w:type="dxa"/>
            <w:gridSpan w:val="7"/>
            <w:shd w:val="clear" w:color="auto" w:fill="B4C6E7"/>
          </w:tcPr>
          <w:p w14:paraId="01561F42" w14:textId="77777777" w:rsidR="006A0991" w:rsidRDefault="006A0991">
            <w:pPr>
              <w:jc w:val="both"/>
              <w:rPr>
                <w:rFonts w:ascii="Calibri" w:hAnsi="Calibri" w:cs="Calibri"/>
                <w:sz w:val="18"/>
                <w:szCs w:val="18"/>
              </w:rPr>
            </w:pPr>
            <w:r>
              <w:rPr>
                <w:rFonts w:ascii="Calibri" w:hAnsi="Calibri" w:cs="Calibri"/>
                <w:b/>
                <w:bCs/>
                <w:sz w:val="18"/>
                <w:szCs w:val="18"/>
              </w:rPr>
              <w:t>Invités</w:t>
            </w:r>
          </w:p>
        </w:tc>
      </w:tr>
      <w:tr w:rsidR="006A0991" w14:paraId="621B4F66" w14:textId="77777777">
        <w:tc>
          <w:tcPr>
            <w:tcW w:w="1487" w:type="dxa"/>
            <w:shd w:val="clear" w:color="auto" w:fill="auto"/>
          </w:tcPr>
          <w:p w14:paraId="0F0D8804" w14:textId="77777777" w:rsidR="006A0991" w:rsidRDefault="006A0991">
            <w:pPr>
              <w:jc w:val="both"/>
              <w:rPr>
                <w:rFonts w:ascii="Calibri" w:hAnsi="Calibri" w:cs="Calibri"/>
                <w:sz w:val="18"/>
                <w:szCs w:val="18"/>
              </w:rPr>
            </w:pPr>
          </w:p>
        </w:tc>
        <w:tc>
          <w:tcPr>
            <w:tcW w:w="2191" w:type="dxa"/>
            <w:shd w:val="clear" w:color="auto" w:fill="auto"/>
          </w:tcPr>
          <w:p w14:paraId="1527B947" w14:textId="77777777" w:rsidR="006A0991" w:rsidRDefault="006A0991">
            <w:pPr>
              <w:jc w:val="both"/>
              <w:rPr>
                <w:rFonts w:ascii="Calibri" w:hAnsi="Calibri" w:cs="Calibri"/>
                <w:sz w:val="18"/>
                <w:szCs w:val="18"/>
              </w:rPr>
            </w:pPr>
          </w:p>
        </w:tc>
        <w:tc>
          <w:tcPr>
            <w:tcW w:w="5382" w:type="dxa"/>
            <w:gridSpan w:val="5"/>
            <w:shd w:val="clear" w:color="auto" w:fill="auto"/>
          </w:tcPr>
          <w:p w14:paraId="2FFB98A2" w14:textId="77777777" w:rsidR="006A0991" w:rsidRDefault="006A0991">
            <w:pPr>
              <w:jc w:val="both"/>
              <w:rPr>
                <w:rFonts w:ascii="Calibri" w:hAnsi="Calibri" w:cs="Calibri"/>
                <w:sz w:val="18"/>
                <w:szCs w:val="18"/>
              </w:rPr>
            </w:pPr>
          </w:p>
        </w:tc>
      </w:tr>
      <w:tr w:rsidR="00684678" w14:paraId="44BB9267" w14:textId="77777777">
        <w:tc>
          <w:tcPr>
            <w:tcW w:w="9060" w:type="dxa"/>
            <w:gridSpan w:val="7"/>
            <w:shd w:val="clear" w:color="auto" w:fill="B4C6E7"/>
          </w:tcPr>
          <w:p w14:paraId="4CC1E002" w14:textId="77777777" w:rsidR="00684678" w:rsidRDefault="006A0991">
            <w:pPr>
              <w:jc w:val="both"/>
              <w:rPr>
                <w:rFonts w:ascii="Calibri" w:hAnsi="Calibri" w:cs="Calibri"/>
                <w:sz w:val="18"/>
                <w:szCs w:val="18"/>
              </w:rPr>
            </w:pPr>
            <w:r>
              <w:rPr>
                <w:rFonts w:ascii="Calibri" w:hAnsi="Calibri" w:cs="Calibri"/>
                <w:b/>
                <w:bCs/>
                <w:sz w:val="18"/>
                <w:szCs w:val="18"/>
              </w:rPr>
              <w:t xml:space="preserve">Suppléants </w:t>
            </w:r>
          </w:p>
        </w:tc>
      </w:tr>
      <w:tr w:rsidR="006A0991" w14:paraId="2EEEA4D5" w14:textId="77777777">
        <w:tc>
          <w:tcPr>
            <w:tcW w:w="1487" w:type="dxa"/>
            <w:shd w:val="clear" w:color="auto" w:fill="auto"/>
          </w:tcPr>
          <w:p w14:paraId="6AEC65E9" w14:textId="77777777" w:rsidR="006A0991" w:rsidRDefault="006A0991">
            <w:pPr>
              <w:pStyle w:val="NormalWeb"/>
              <w:rPr>
                <w:rFonts w:ascii="Calibri" w:hAnsi="Calibri" w:cs="Calibri"/>
                <w:sz w:val="18"/>
                <w:szCs w:val="18"/>
              </w:rPr>
            </w:pPr>
            <w:r>
              <w:rPr>
                <w:rFonts w:ascii="Calibri" w:hAnsi="Calibri" w:cs="Calibri"/>
                <w:sz w:val="18"/>
                <w:szCs w:val="18"/>
              </w:rPr>
              <w:t xml:space="preserve">Abdellah </w:t>
            </w:r>
          </w:p>
        </w:tc>
        <w:tc>
          <w:tcPr>
            <w:tcW w:w="2191" w:type="dxa"/>
            <w:shd w:val="clear" w:color="auto" w:fill="auto"/>
          </w:tcPr>
          <w:p w14:paraId="0A0E9C73" w14:textId="77777777" w:rsidR="006A0991" w:rsidRDefault="006A0991">
            <w:pPr>
              <w:pStyle w:val="NormalWeb"/>
              <w:rPr>
                <w:rFonts w:ascii="Calibri" w:hAnsi="Calibri" w:cs="Calibri"/>
                <w:sz w:val="18"/>
                <w:szCs w:val="18"/>
              </w:rPr>
            </w:pPr>
            <w:r>
              <w:rPr>
                <w:rFonts w:ascii="Calibri" w:hAnsi="Calibri" w:cs="Calibri"/>
                <w:sz w:val="18"/>
                <w:szCs w:val="18"/>
              </w:rPr>
              <w:t>ABBAOUI</w:t>
            </w:r>
          </w:p>
        </w:tc>
        <w:tc>
          <w:tcPr>
            <w:tcW w:w="1272" w:type="dxa"/>
            <w:gridSpan w:val="2"/>
            <w:shd w:val="clear" w:color="auto" w:fill="auto"/>
          </w:tcPr>
          <w:p w14:paraId="6D94A48B" w14:textId="77777777" w:rsidR="006A0991" w:rsidRDefault="006A0991">
            <w:pPr>
              <w:jc w:val="both"/>
              <w:rPr>
                <w:rFonts w:ascii="Calibri" w:hAnsi="Calibri" w:cs="Calibri"/>
                <w:sz w:val="18"/>
                <w:szCs w:val="18"/>
              </w:rPr>
            </w:pPr>
            <w:r>
              <w:rPr>
                <w:rFonts w:ascii="Calibri" w:hAnsi="Calibri" w:cs="Calibri"/>
                <w:sz w:val="18"/>
                <w:szCs w:val="18"/>
              </w:rPr>
              <w:t>FI</w:t>
            </w:r>
          </w:p>
        </w:tc>
        <w:tc>
          <w:tcPr>
            <w:tcW w:w="1146" w:type="dxa"/>
            <w:shd w:val="clear" w:color="auto" w:fill="auto"/>
          </w:tcPr>
          <w:p w14:paraId="7A794E3F"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1ABBBA81" w14:textId="77777777" w:rsidR="006A0991" w:rsidRDefault="006A0991">
            <w:pPr>
              <w:jc w:val="both"/>
              <w:rPr>
                <w:rFonts w:ascii="Calibri" w:hAnsi="Calibri" w:cs="Calibri"/>
                <w:sz w:val="18"/>
                <w:szCs w:val="18"/>
              </w:rPr>
            </w:pPr>
          </w:p>
        </w:tc>
      </w:tr>
      <w:tr w:rsidR="006A0991" w14:paraId="7112E05D" w14:textId="77777777">
        <w:tc>
          <w:tcPr>
            <w:tcW w:w="1487" w:type="dxa"/>
            <w:shd w:val="clear" w:color="auto" w:fill="auto"/>
          </w:tcPr>
          <w:p w14:paraId="14363B2D" w14:textId="77777777" w:rsidR="006A0991" w:rsidRDefault="006A0991">
            <w:pPr>
              <w:pStyle w:val="NormalWeb"/>
              <w:rPr>
                <w:rFonts w:ascii="Calibri" w:hAnsi="Calibri" w:cs="Calibri"/>
                <w:sz w:val="18"/>
                <w:szCs w:val="18"/>
              </w:rPr>
            </w:pPr>
            <w:r>
              <w:rPr>
                <w:rFonts w:ascii="Calibri" w:hAnsi="Calibri" w:cs="Calibri"/>
                <w:sz w:val="18"/>
                <w:szCs w:val="18"/>
              </w:rPr>
              <w:t>Fatima</w:t>
            </w:r>
          </w:p>
        </w:tc>
        <w:tc>
          <w:tcPr>
            <w:tcW w:w="2191" w:type="dxa"/>
            <w:shd w:val="clear" w:color="auto" w:fill="auto"/>
          </w:tcPr>
          <w:p w14:paraId="7F88DEDF" w14:textId="77777777" w:rsidR="006A0991" w:rsidRDefault="006A0991">
            <w:pPr>
              <w:pStyle w:val="NormalWeb"/>
              <w:rPr>
                <w:rFonts w:ascii="Calibri" w:hAnsi="Calibri" w:cs="Calibri"/>
                <w:sz w:val="18"/>
                <w:szCs w:val="18"/>
              </w:rPr>
            </w:pPr>
            <w:r>
              <w:rPr>
                <w:rFonts w:ascii="Calibri" w:hAnsi="Calibri" w:cs="Calibri"/>
                <w:sz w:val="18"/>
                <w:szCs w:val="18"/>
              </w:rPr>
              <w:t xml:space="preserve">AKDIM </w:t>
            </w:r>
          </w:p>
        </w:tc>
        <w:tc>
          <w:tcPr>
            <w:tcW w:w="1272" w:type="dxa"/>
            <w:gridSpan w:val="2"/>
            <w:shd w:val="clear" w:color="auto" w:fill="auto"/>
          </w:tcPr>
          <w:p w14:paraId="40DB13B0" w14:textId="77777777" w:rsidR="006A0991" w:rsidRDefault="006A0991">
            <w:pPr>
              <w:jc w:val="both"/>
              <w:rPr>
                <w:rFonts w:ascii="Calibri" w:hAnsi="Calibri" w:cs="Calibri"/>
                <w:sz w:val="18"/>
                <w:szCs w:val="18"/>
              </w:rPr>
            </w:pPr>
            <w:r>
              <w:rPr>
                <w:rFonts w:ascii="Calibri" w:hAnsi="Calibri" w:cs="Calibri"/>
                <w:sz w:val="18"/>
                <w:szCs w:val="18"/>
              </w:rPr>
              <w:t>I</w:t>
            </w:r>
          </w:p>
        </w:tc>
        <w:tc>
          <w:tcPr>
            <w:tcW w:w="1146" w:type="dxa"/>
            <w:shd w:val="clear" w:color="auto" w:fill="auto"/>
          </w:tcPr>
          <w:p w14:paraId="2F8F1863" w14:textId="5777F521" w:rsidR="006A0991" w:rsidRDefault="006A0991">
            <w:pPr>
              <w:jc w:val="both"/>
              <w:rPr>
                <w:rFonts w:ascii="Calibri" w:hAnsi="Calibri" w:cs="Calibri"/>
                <w:sz w:val="18"/>
                <w:szCs w:val="18"/>
              </w:rPr>
            </w:pPr>
            <w:r>
              <w:rPr>
                <w:rFonts w:ascii="Calibri" w:hAnsi="Calibri" w:cs="Calibri"/>
                <w:sz w:val="18"/>
                <w:szCs w:val="18"/>
              </w:rPr>
              <w:t>SUD</w:t>
            </w:r>
          </w:p>
        </w:tc>
        <w:tc>
          <w:tcPr>
            <w:tcW w:w="2964" w:type="dxa"/>
            <w:gridSpan w:val="2"/>
            <w:shd w:val="clear" w:color="auto" w:fill="auto"/>
          </w:tcPr>
          <w:p w14:paraId="1FA75274" w14:textId="77777777" w:rsidR="006A0991" w:rsidRDefault="006A0991">
            <w:pPr>
              <w:jc w:val="both"/>
              <w:rPr>
                <w:rFonts w:ascii="Calibri" w:hAnsi="Calibri" w:cs="Calibri"/>
                <w:sz w:val="18"/>
                <w:szCs w:val="18"/>
              </w:rPr>
            </w:pPr>
          </w:p>
        </w:tc>
      </w:tr>
      <w:tr w:rsidR="006A0991" w14:paraId="738D106B" w14:textId="77777777">
        <w:tc>
          <w:tcPr>
            <w:tcW w:w="1487" w:type="dxa"/>
            <w:shd w:val="clear" w:color="auto" w:fill="auto"/>
          </w:tcPr>
          <w:p w14:paraId="7C3640C6" w14:textId="77777777" w:rsidR="006A0991" w:rsidRDefault="006A0991">
            <w:pPr>
              <w:pStyle w:val="NormalWeb"/>
              <w:rPr>
                <w:rFonts w:ascii="Calibri" w:hAnsi="Calibri" w:cs="Calibri"/>
                <w:sz w:val="18"/>
                <w:szCs w:val="18"/>
              </w:rPr>
            </w:pPr>
            <w:r>
              <w:rPr>
                <w:rFonts w:ascii="Calibri" w:hAnsi="Calibri" w:cs="Calibri"/>
                <w:sz w:val="18"/>
                <w:szCs w:val="18"/>
              </w:rPr>
              <w:t xml:space="preserve">Mickael </w:t>
            </w:r>
          </w:p>
        </w:tc>
        <w:tc>
          <w:tcPr>
            <w:tcW w:w="2191" w:type="dxa"/>
            <w:shd w:val="clear" w:color="auto" w:fill="auto"/>
          </w:tcPr>
          <w:p w14:paraId="485FE8D6" w14:textId="77777777" w:rsidR="006A0991" w:rsidRDefault="006A0991">
            <w:pPr>
              <w:pStyle w:val="NormalWeb"/>
              <w:rPr>
                <w:rFonts w:ascii="Calibri" w:hAnsi="Calibri" w:cs="Calibri"/>
                <w:sz w:val="18"/>
                <w:szCs w:val="18"/>
              </w:rPr>
            </w:pPr>
            <w:r>
              <w:rPr>
                <w:rFonts w:ascii="Calibri" w:hAnsi="Calibri" w:cs="Calibri"/>
                <w:sz w:val="18"/>
                <w:szCs w:val="18"/>
              </w:rPr>
              <w:t>ANTOINE</w:t>
            </w:r>
          </w:p>
        </w:tc>
        <w:tc>
          <w:tcPr>
            <w:tcW w:w="1272" w:type="dxa"/>
            <w:gridSpan w:val="2"/>
            <w:shd w:val="clear" w:color="auto" w:fill="auto"/>
          </w:tcPr>
          <w:p w14:paraId="22742BCA"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5DC0BA40" w14:textId="34C0BC17" w:rsidR="006A0991" w:rsidRDefault="006A0991">
            <w:pPr>
              <w:jc w:val="both"/>
              <w:rPr>
                <w:rFonts w:ascii="Calibri" w:hAnsi="Calibri" w:cs="Calibri"/>
                <w:sz w:val="18"/>
                <w:szCs w:val="18"/>
              </w:rPr>
            </w:pPr>
            <w:r>
              <w:rPr>
                <w:rFonts w:ascii="Calibri" w:hAnsi="Calibri" w:cs="Calibri"/>
                <w:sz w:val="18"/>
                <w:szCs w:val="18"/>
              </w:rPr>
              <w:t>CGT</w:t>
            </w:r>
          </w:p>
        </w:tc>
        <w:tc>
          <w:tcPr>
            <w:tcW w:w="2964" w:type="dxa"/>
            <w:gridSpan w:val="2"/>
            <w:shd w:val="clear" w:color="auto" w:fill="auto"/>
          </w:tcPr>
          <w:p w14:paraId="45B6093C" w14:textId="77777777" w:rsidR="006A0991" w:rsidRDefault="006A0991">
            <w:pPr>
              <w:jc w:val="both"/>
              <w:rPr>
                <w:rFonts w:ascii="Calibri" w:hAnsi="Calibri" w:cs="Calibri"/>
                <w:sz w:val="18"/>
                <w:szCs w:val="18"/>
              </w:rPr>
            </w:pPr>
          </w:p>
        </w:tc>
      </w:tr>
      <w:tr w:rsidR="006A0991" w14:paraId="08FBA23B" w14:textId="77777777">
        <w:tc>
          <w:tcPr>
            <w:tcW w:w="1487" w:type="dxa"/>
            <w:shd w:val="clear" w:color="auto" w:fill="auto"/>
          </w:tcPr>
          <w:p w14:paraId="05BBDFF8" w14:textId="77777777" w:rsidR="006A0991" w:rsidRDefault="006A0991">
            <w:pPr>
              <w:pStyle w:val="NormalWeb"/>
              <w:rPr>
                <w:rFonts w:ascii="Calibri" w:hAnsi="Calibri" w:cs="Calibri"/>
                <w:sz w:val="18"/>
                <w:szCs w:val="18"/>
              </w:rPr>
            </w:pPr>
            <w:r>
              <w:rPr>
                <w:rFonts w:ascii="Calibri" w:hAnsi="Calibri" w:cs="Calibri"/>
                <w:sz w:val="18"/>
                <w:szCs w:val="18"/>
              </w:rPr>
              <w:t xml:space="preserve">Bertrand </w:t>
            </w:r>
          </w:p>
        </w:tc>
        <w:tc>
          <w:tcPr>
            <w:tcW w:w="2191" w:type="dxa"/>
            <w:shd w:val="clear" w:color="auto" w:fill="auto"/>
          </w:tcPr>
          <w:p w14:paraId="138BF3C1" w14:textId="77777777" w:rsidR="006A0991" w:rsidRDefault="006A0991">
            <w:pPr>
              <w:pStyle w:val="NormalWeb"/>
              <w:rPr>
                <w:rFonts w:ascii="Calibri" w:hAnsi="Calibri" w:cs="Calibri"/>
                <w:sz w:val="18"/>
                <w:szCs w:val="18"/>
              </w:rPr>
            </w:pPr>
            <w:r>
              <w:rPr>
                <w:rFonts w:ascii="Calibri" w:hAnsi="Calibri" w:cs="Calibri"/>
                <w:sz w:val="18"/>
                <w:szCs w:val="18"/>
              </w:rPr>
              <w:t>AUBRY</w:t>
            </w:r>
          </w:p>
        </w:tc>
        <w:tc>
          <w:tcPr>
            <w:tcW w:w="1272" w:type="dxa"/>
            <w:gridSpan w:val="2"/>
            <w:shd w:val="clear" w:color="auto" w:fill="auto"/>
          </w:tcPr>
          <w:p w14:paraId="7B12F19A"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20CB8D85"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3C00E26F" w14:textId="77777777" w:rsidR="006A0991" w:rsidRDefault="006A0991">
            <w:pPr>
              <w:jc w:val="both"/>
              <w:rPr>
                <w:rFonts w:ascii="Calibri" w:hAnsi="Calibri" w:cs="Calibri"/>
                <w:sz w:val="18"/>
                <w:szCs w:val="18"/>
              </w:rPr>
            </w:pPr>
          </w:p>
        </w:tc>
      </w:tr>
      <w:tr w:rsidR="006A0991" w14:paraId="5A45AB37" w14:textId="77777777">
        <w:tc>
          <w:tcPr>
            <w:tcW w:w="1487" w:type="dxa"/>
            <w:shd w:val="clear" w:color="auto" w:fill="auto"/>
          </w:tcPr>
          <w:p w14:paraId="388B661C" w14:textId="77777777" w:rsidR="006A0991" w:rsidRDefault="006A0991">
            <w:pPr>
              <w:pStyle w:val="NormalWeb"/>
              <w:rPr>
                <w:rFonts w:ascii="Calibri" w:hAnsi="Calibri" w:cs="Calibri"/>
                <w:sz w:val="18"/>
                <w:szCs w:val="18"/>
              </w:rPr>
            </w:pPr>
            <w:r>
              <w:rPr>
                <w:rFonts w:ascii="Calibri" w:hAnsi="Calibri" w:cs="Calibri"/>
                <w:sz w:val="18"/>
                <w:szCs w:val="18"/>
              </w:rPr>
              <w:t xml:space="preserve">Amar </w:t>
            </w:r>
          </w:p>
        </w:tc>
        <w:tc>
          <w:tcPr>
            <w:tcW w:w="2191" w:type="dxa"/>
            <w:shd w:val="clear" w:color="auto" w:fill="auto"/>
          </w:tcPr>
          <w:p w14:paraId="56D90E3F" w14:textId="77777777" w:rsidR="006A0991" w:rsidRDefault="006A0991">
            <w:pPr>
              <w:pStyle w:val="NormalWeb"/>
              <w:rPr>
                <w:rFonts w:ascii="Calibri" w:hAnsi="Calibri" w:cs="Calibri"/>
                <w:sz w:val="18"/>
                <w:szCs w:val="18"/>
              </w:rPr>
            </w:pPr>
            <w:r>
              <w:rPr>
                <w:rFonts w:ascii="Calibri" w:hAnsi="Calibri" w:cs="Calibri"/>
                <w:sz w:val="18"/>
                <w:szCs w:val="18"/>
              </w:rPr>
              <w:t>BEL MOKHTAR</w:t>
            </w:r>
          </w:p>
        </w:tc>
        <w:tc>
          <w:tcPr>
            <w:tcW w:w="1272" w:type="dxa"/>
            <w:gridSpan w:val="2"/>
            <w:shd w:val="clear" w:color="auto" w:fill="auto"/>
          </w:tcPr>
          <w:p w14:paraId="60046B10" w14:textId="77777777" w:rsidR="006A0991" w:rsidRDefault="006A0991">
            <w:pPr>
              <w:jc w:val="both"/>
              <w:rPr>
                <w:rFonts w:ascii="Calibri" w:hAnsi="Calibri" w:cs="Calibri"/>
                <w:sz w:val="18"/>
                <w:szCs w:val="18"/>
              </w:rPr>
            </w:pPr>
            <w:r>
              <w:rPr>
                <w:rFonts w:ascii="Calibri" w:hAnsi="Calibri" w:cs="Calibri"/>
                <w:sz w:val="18"/>
                <w:szCs w:val="18"/>
              </w:rPr>
              <w:t>FM</w:t>
            </w:r>
          </w:p>
        </w:tc>
        <w:tc>
          <w:tcPr>
            <w:tcW w:w="1146" w:type="dxa"/>
            <w:shd w:val="clear" w:color="auto" w:fill="auto"/>
          </w:tcPr>
          <w:p w14:paraId="248C3F66"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3368E5D3" w14:textId="77777777" w:rsidR="006A0991" w:rsidRDefault="006A0991">
            <w:pPr>
              <w:jc w:val="both"/>
              <w:rPr>
                <w:rFonts w:ascii="Calibri" w:hAnsi="Calibri" w:cs="Calibri"/>
                <w:sz w:val="18"/>
                <w:szCs w:val="18"/>
              </w:rPr>
            </w:pPr>
          </w:p>
        </w:tc>
      </w:tr>
      <w:tr w:rsidR="006A0991" w14:paraId="09F382DE" w14:textId="77777777">
        <w:tc>
          <w:tcPr>
            <w:tcW w:w="1487" w:type="dxa"/>
            <w:shd w:val="clear" w:color="auto" w:fill="auto"/>
          </w:tcPr>
          <w:p w14:paraId="3DC63579" w14:textId="77777777" w:rsidR="006A0991" w:rsidRDefault="006A0991">
            <w:pPr>
              <w:pStyle w:val="NormalWeb"/>
              <w:rPr>
                <w:rFonts w:ascii="Calibri" w:hAnsi="Calibri" w:cs="Calibri"/>
                <w:sz w:val="18"/>
                <w:szCs w:val="18"/>
              </w:rPr>
            </w:pPr>
            <w:r>
              <w:rPr>
                <w:rFonts w:ascii="Calibri" w:hAnsi="Calibri" w:cs="Calibri"/>
                <w:sz w:val="18"/>
                <w:szCs w:val="18"/>
              </w:rPr>
              <w:t xml:space="preserve">Abdelatifh </w:t>
            </w:r>
          </w:p>
        </w:tc>
        <w:tc>
          <w:tcPr>
            <w:tcW w:w="2191" w:type="dxa"/>
            <w:shd w:val="clear" w:color="auto" w:fill="auto"/>
          </w:tcPr>
          <w:p w14:paraId="77FE2A49" w14:textId="77777777" w:rsidR="006A0991" w:rsidRDefault="006A0991">
            <w:pPr>
              <w:pStyle w:val="NormalWeb"/>
              <w:rPr>
                <w:rFonts w:ascii="Calibri" w:hAnsi="Calibri" w:cs="Calibri"/>
                <w:sz w:val="18"/>
                <w:szCs w:val="18"/>
              </w:rPr>
            </w:pPr>
            <w:r>
              <w:rPr>
                <w:rFonts w:ascii="Calibri" w:hAnsi="Calibri" w:cs="Calibri"/>
                <w:sz w:val="18"/>
                <w:szCs w:val="18"/>
              </w:rPr>
              <w:t>BENBERKANE</w:t>
            </w:r>
          </w:p>
        </w:tc>
        <w:tc>
          <w:tcPr>
            <w:tcW w:w="1272" w:type="dxa"/>
            <w:gridSpan w:val="2"/>
            <w:shd w:val="clear" w:color="auto" w:fill="auto"/>
          </w:tcPr>
          <w:p w14:paraId="6CA92FB9" w14:textId="77777777" w:rsidR="006A0991" w:rsidRDefault="006A0991">
            <w:pPr>
              <w:jc w:val="both"/>
              <w:rPr>
                <w:rFonts w:ascii="Calibri" w:hAnsi="Calibri" w:cs="Calibri"/>
                <w:sz w:val="18"/>
                <w:szCs w:val="18"/>
              </w:rPr>
            </w:pPr>
            <w:r>
              <w:rPr>
                <w:rFonts w:ascii="Calibri" w:hAnsi="Calibri" w:cs="Calibri"/>
                <w:sz w:val="18"/>
                <w:szCs w:val="18"/>
              </w:rPr>
              <w:t>FI</w:t>
            </w:r>
          </w:p>
        </w:tc>
        <w:tc>
          <w:tcPr>
            <w:tcW w:w="1146" w:type="dxa"/>
            <w:shd w:val="clear" w:color="auto" w:fill="auto"/>
          </w:tcPr>
          <w:p w14:paraId="3198BA21"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4B294972" w14:textId="77777777" w:rsidR="006A0991" w:rsidRDefault="006A0991">
            <w:pPr>
              <w:jc w:val="both"/>
              <w:rPr>
                <w:rFonts w:ascii="Calibri" w:hAnsi="Calibri" w:cs="Calibri"/>
                <w:sz w:val="18"/>
                <w:szCs w:val="18"/>
              </w:rPr>
            </w:pPr>
          </w:p>
        </w:tc>
      </w:tr>
      <w:tr w:rsidR="006A0991" w14:paraId="65A190B6" w14:textId="77777777">
        <w:tc>
          <w:tcPr>
            <w:tcW w:w="1487" w:type="dxa"/>
            <w:shd w:val="clear" w:color="auto" w:fill="auto"/>
          </w:tcPr>
          <w:p w14:paraId="5DF03A11" w14:textId="77777777" w:rsidR="006A0991" w:rsidRDefault="006A0991">
            <w:pPr>
              <w:pStyle w:val="NormalWeb"/>
              <w:rPr>
                <w:rFonts w:ascii="Calibri" w:hAnsi="Calibri" w:cs="Calibri"/>
                <w:sz w:val="18"/>
                <w:szCs w:val="18"/>
              </w:rPr>
            </w:pPr>
            <w:r>
              <w:rPr>
                <w:rFonts w:ascii="Calibri" w:hAnsi="Calibri" w:cs="Calibri"/>
                <w:sz w:val="18"/>
                <w:szCs w:val="18"/>
              </w:rPr>
              <w:t xml:space="preserve">Patrice </w:t>
            </w:r>
          </w:p>
        </w:tc>
        <w:tc>
          <w:tcPr>
            <w:tcW w:w="2191" w:type="dxa"/>
            <w:shd w:val="clear" w:color="auto" w:fill="auto"/>
          </w:tcPr>
          <w:p w14:paraId="63F07996" w14:textId="77777777" w:rsidR="006A0991" w:rsidRDefault="006A0991">
            <w:pPr>
              <w:pStyle w:val="NormalWeb"/>
              <w:rPr>
                <w:rFonts w:ascii="Calibri" w:hAnsi="Calibri" w:cs="Calibri"/>
                <w:sz w:val="18"/>
                <w:szCs w:val="18"/>
              </w:rPr>
            </w:pPr>
            <w:r>
              <w:rPr>
                <w:rFonts w:ascii="Calibri" w:hAnsi="Calibri" w:cs="Calibri"/>
                <w:sz w:val="18"/>
                <w:szCs w:val="18"/>
              </w:rPr>
              <w:t>BERGERON</w:t>
            </w:r>
          </w:p>
        </w:tc>
        <w:tc>
          <w:tcPr>
            <w:tcW w:w="1272" w:type="dxa"/>
            <w:gridSpan w:val="2"/>
            <w:shd w:val="clear" w:color="auto" w:fill="auto"/>
          </w:tcPr>
          <w:p w14:paraId="1B756069"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01006BB9"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083147F1" w14:textId="77777777" w:rsidR="006A0991" w:rsidRDefault="006A0991">
            <w:pPr>
              <w:jc w:val="both"/>
              <w:rPr>
                <w:rFonts w:ascii="Calibri" w:hAnsi="Calibri" w:cs="Calibri"/>
                <w:sz w:val="18"/>
                <w:szCs w:val="18"/>
              </w:rPr>
            </w:pPr>
          </w:p>
        </w:tc>
      </w:tr>
      <w:tr w:rsidR="006A0991" w14:paraId="1CD923DE" w14:textId="77777777">
        <w:tc>
          <w:tcPr>
            <w:tcW w:w="1487" w:type="dxa"/>
            <w:shd w:val="clear" w:color="auto" w:fill="auto"/>
          </w:tcPr>
          <w:p w14:paraId="02398940" w14:textId="77777777" w:rsidR="006A0991" w:rsidRDefault="006A0991">
            <w:pPr>
              <w:pStyle w:val="NormalWeb"/>
              <w:rPr>
                <w:rFonts w:ascii="Calibri" w:hAnsi="Calibri" w:cs="Calibri"/>
                <w:sz w:val="18"/>
                <w:szCs w:val="18"/>
              </w:rPr>
            </w:pPr>
            <w:r>
              <w:rPr>
                <w:rFonts w:ascii="Calibri" w:hAnsi="Calibri" w:cs="Calibri"/>
                <w:sz w:val="18"/>
                <w:szCs w:val="18"/>
              </w:rPr>
              <w:t>Nadia</w:t>
            </w:r>
          </w:p>
        </w:tc>
        <w:tc>
          <w:tcPr>
            <w:tcW w:w="2191" w:type="dxa"/>
            <w:shd w:val="clear" w:color="auto" w:fill="auto"/>
          </w:tcPr>
          <w:p w14:paraId="74530010" w14:textId="77777777" w:rsidR="006A0991" w:rsidRDefault="006A0991">
            <w:pPr>
              <w:pStyle w:val="NormalWeb"/>
              <w:rPr>
                <w:rFonts w:ascii="Calibri" w:hAnsi="Calibri" w:cs="Calibri"/>
                <w:sz w:val="18"/>
                <w:szCs w:val="18"/>
              </w:rPr>
            </w:pPr>
            <w:r>
              <w:rPr>
                <w:rFonts w:ascii="Calibri" w:hAnsi="Calibri" w:cs="Calibri"/>
                <w:sz w:val="18"/>
                <w:szCs w:val="18"/>
              </w:rPr>
              <w:t xml:space="preserve">BERNARD </w:t>
            </w:r>
          </w:p>
        </w:tc>
        <w:tc>
          <w:tcPr>
            <w:tcW w:w="1272" w:type="dxa"/>
            <w:gridSpan w:val="2"/>
            <w:shd w:val="clear" w:color="auto" w:fill="auto"/>
          </w:tcPr>
          <w:p w14:paraId="2F365F46" w14:textId="77777777" w:rsidR="006A0991" w:rsidRDefault="006A0991">
            <w:pPr>
              <w:jc w:val="both"/>
              <w:rPr>
                <w:rFonts w:ascii="Calibri" w:hAnsi="Calibri" w:cs="Calibri"/>
                <w:sz w:val="18"/>
                <w:szCs w:val="18"/>
              </w:rPr>
            </w:pPr>
            <w:r>
              <w:rPr>
                <w:rFonts w:ascii="Calibri" w:hAnsi="Calibri" w:cs="Calibri"/>
                <w:sz w:val="18"/>
                <w:szCs w:val="18"/>
              </w:rPr>
              <w:t>I</w:t>
            </w:r>
          </w:p>
        </w:tc>
        <w:tc>
          <w:tcPr>
            <w:tcW w:w="1146" w:type="dxa"/>
            <w:shd w:val="clear" w:color="auto" w:fill="auto"/>
          </w:tcPr>
          <w:p w14:paraId="53F1DBC4"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0088D828" w14:textId="77777777" w:rsidR="006A0991" w:rsidRDefault="006A0991">
            <w:pPr>
              <w:jc w:val="both"/>
              <w:rPr>
                <w:rFonts w:ascii="Calibri" w:hAnsi="Calibri" w:cs="Calibri"/>
                <w:sz w:val="18"/>
                <w:szCs w:val="18"/>
              </w:rPr>
            </w:pPr>
          </w:p>
        </w:tc>
      </w:tr>
      <w:tr w:rsidR="006A0991" w14:paraId="28A58105" w14:textId="77777777">
        <w:tc>
          <w:tcPr>
            <w:tcW w:w="1487" w:type="dxa"/>
            <w:shd w:val="clear" w:color="auto" w:fill="auto"/>
          </w:tcPr>
          <w:p w14:paraId="5141AB01" w14:textId="77777777" w:rsidR="006A0991" w:rsidRDefault="006A0991">
            <w:pPr>
              <w:pStyle w:val="NormalWeb"/>
              <w:rPr>
                <w:rFonts w:ascii="Calibri" w:hAnsi="Calibri" w:cs="Calibri"/>
                <w:sz w:val="18"/>
                <w:szCs w:val="18"/>
              </w:rPr>
            </w:pPr>
            <w:r>
              <w:rPr>
                <w:rFonts w:ascii="Calibri" w:hAnsi="Calibri" w:cs="Calibri"/>
                <w:sz w:val="18"/>
                <w:szCs w:val="18"/>
              </w:rPr>
              <w:t>Sofian</w:t>
            </w:r>
          </w:p>
        </w:tc>
        <w:tc>
          <w:tcPr>
            <w:tcW w:w="2191" w:type="dxa"/>
            <w:shd w:val="clear" w:color="auto" w:fill="auto"/>
          </w:tcPr>
          <w:p w14:paraId="5F4A22E9" w14:textId="77777777" w:rsidR="006A0991" w:rsidRDefault="006A0991">
            <w:pPr>
              <w:pStyle w:val="NormalWeb"/>
              <w:rPr>
                <w:rFonts w:ascii="Calibri" w:hAnsi="Calibri" w:cs="Calibri"/>
                <w:sz w:val="18"/>
                <w:szCs w:val="18"/>
              </w:rPr>
            </w:pPr>
            <w:r>
              <w:rPr>
                <w:rFonts w:ascii="Calibri" w:hAnsi="Calibri" w:cs="Calibri"/>
                <w:sz w:val="18"/>
                <w:szCs w:val="18"/>
              </w:rPr>
              <w:t>BITANE</w:t>
            </w:r>
          </w:p>
        </w:tc>
        <w:tc>
          <w:tcPr>
            <w:tcW w:w="1272" w:type="dxa"/>
            <w:gridSpan w:val="2"/>
            <w:shd w:val="clear" w:color="auto" w:fill="auto"/>
          </w:tcPr>
          <w:p w14:paraId="3A2A2933" w14:textId="77777777" w:rsidR="006A0991" w:rsidRDefault="006A0991">
            <w:pPr>
              <w:jc w:val="both"/>
              <w:rPr>
                <w:rFonts w:ascii="Calibri" w:hAnsi="Calibri" w:cs="Calibri"/>
                <w:sz w:val="18"/>
                <w:szCs w:val="18"/>
              </w:rPr>
            </w:pPr>
            <w:r>
              <w:rPr>
                <w:rFonts w:ascii="Calibri" w:hAnsi="Calibri" w:cs="Calibri"/>
                <w:sz w:val="18"/>
                <w:szCs w:val="18"/>
              </w:rPr>
              <w:t>FM</w:t>
            </w:r>
          </w:p>
        </w:tc>
        <w:tc>
          <w:tcPr>
            <w:tcW w:w="1146" w:type="dxa"/>
            <w:shd w:val="clear" w:color="auto" w:fill="auto"/>
          </w:tcPr>
          <w:p w14:paraId="7E7B5A39"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5D412E99" w14:textId="77777777" w:rsidR="006A0991" w:rsidRDefault="006A0991">
            <w:pPr>
              <w:jc w:val="both"/>
              <w:rPr>
                <w:rFonts w:ascii="Calibri" w:hAnsi="Calibri" w:cs="Calibri"/>
                <w:sz w:val="18"/>
                <w:szCs w:val="18"/>
              </w:rPr>
            </w:pPr>
          </w:p>
        </w:tc>
      </w:tr>
      <w:tr w:rsidR="006A0991" w14:paraId="6A305F68" w14:textId="77777777">
        <w:tc>
          <w:tcPr>
            <w:tcW w:w="1487" w:type="dxa"/>
            <w:shd w:val="clear" w:color="auto" w:fill="auto"/>
          </w:tcPr>
          <w:p w14:paraId="705363B2" w14:textId="77777777" w:rsidR="006A0991" w:rsidRDefault="006A0991">
            <w:pPr>
              <w:pStyle w:val="NormalWeb"/>
              <w:rPr>
                <w:rFonts w:ascii="Calibri" w:hAnsi="Calibri" w:cs="Calibri"/>
                <w:sz w:val="18"/>
                <w:szCs w:val="18"/>
              </w:rPr>
            </w:pPr>
            <w:r>
              <w:rPr>
                <w:rFonts w:ascii="Calibri" w:hAnsi="Calibri" w:cs="Calibri"/>
                <w:sz w:val="18"/>
                <w:szCs w:val="18"/>
              </w:rPr>
              <w:t>Teddy</w:t>
            </w:r>
          </w:p>
        </w:tc>
        <w:tc>
          <w:tcPr>
            <w:tcW w:w="2191" w:type="dxa"/>
            <w:shd w:val="clear" w:color="auto" w:fill="auto"/>
          </w:tcPr>
          <w:p w14:paraId="4A249D6C" w14:textId="77777777" w:rsidR="006A0991" w:rsidRDefault="006A0991">
            <w:pPr>
              <w:pStyle w:val="NormalWeb"/>
              <w:rPr>
                <w:rFonts w:ascii="Calibri" w:hAnsi="Calibri" w:cs="Calibri"/>
                <w:sz w:val="18"/>
                <w:szCs w:val="18"/>
              </w:rPr>
            </w:pPr>
            <w:r>
              <w:rPr>
                <w:rFonts w:ascii="Calibri" w:hAnsi="Calibri" w:cs="Calibri"/>
                <w:sz w:val="18"/>
                <w:szCs w:val="18"/>
              </w:rPr>
              <w:t>CAMPART</w:t>
            </w:r>
          </w:p>
        </w:tc>
        <w:tc>
          <w:tcPr>
            <w:tcW w:w="1272" w:type="dxa"/>
            <w:gridSpan w:val="2"/>
            <w:shd w:val="clear" w:color="auto" w:fill="auto"/>
          </w:tcPr>
          <w:p w14:paraId="79B81884"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26916974"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33875764" w14:textId="77777777" w:rsidR="006A0991" w:rsidRDefault="006A0991">
            <w:pPr>
              <w:jc w:val="both"/>
              <w:rPr>
                <w:rFonts w:ascii="Calibri" w:hAnsi="Calibri" w:cs="Calibri"/>
                <w:sz w:val="18"/>
                <w:szCs w:val="18"/>
              </w:rPr>
            </w:pPr>
          </w:p>
        </w:tc>
      </w:tr>
      <w:tr w:rsidR="006A0991" w14:paraId="03A7E0A9" w14:textId="77777777">
        <w:tc>
          <w:tcPr>
            <w:tcW w:w="1487" w:type="dxa"/>
            <w:shd w:val="clear" w:color="auto" w:fill="auto"/>
          </w:tcPr>
          <w:p w14:paraId="5CC90EF1" w14:textId="77777777" w:rsidR="006A0991" w:rsidRDefault="006A0991">
            <w:pPr>
              <w:pStyle w:val="NormalWeb"/>
              <w:rPr>
                <w:rFonts w:ascii="Calibri" w:hAnsi="Calibri" w:cs="Calibri"/>
                <w:sz w:val="18"/>
                <w:szCs w:val="18"/>
              </w:rPr>
            </w:pPr>
            <w:r>
              <w:rPr>
                <w:rFonts w:ascii="Calibri" w:hAnsi="Calibri" w:cs="Calibri"/>
                <w:sz w:val="18"/>
                <w:szCs w:val="18"/>
              </w:rPr>
              <w:t>Ali</w:t>
            </w:r>
          </w:p>
        </w:tc>
        <w:tc>
          <w:tcPr>
            <w:tcW w:w="2191" w:type="dxa"/>
            <w:shd w:val="clear" w:color="auto" w:fill="auto"/>
          </w:tcPr>
          <w:p w14:paraId="284F1E8D" w14:textId="77777777" w:rsidR="006A0991" w:rsidRDefault="006A0991">
            <w:pPr>
              <w:pStyle w:val="NormalWeb"/>
              <w:rPr>
                <w:rFonts w:ascii="Calibri" w:hAnsi="Calibri" w:cs="Calibri"/>
                <w:sz w:val="18"/>
                <w:szCs w:val="18"/>
              </w:rPr>
            </w:pPr>
            <w:r>
              <w:rPr>
                <w:rFonts w:ascii="Calibri" w:hAnsi="Calibri" w:cs="Calibri"/>
                <w:sz w:val="18"/>
                <w:szCs w:val="18"/>
              </w:rPr>
              <w:t>CHOUCHANI</w:t>
            </w:r>
          </w:p>
        </w:tc>
        <w:tc>
          <w:tcPr>
            <w:tcW w:w="1272" w:type="dxa"/>
            <w:gridSpan w:val="2"/>
            <w:shd w:val="clear" w:color="auto" w:fill="auto"/>
          </w:tcPr>
          <w:p w14:paraId="7E53C962" w14:textId="77777777" w:rsidR="006A0991" w:rsidRDefault="006A0991">
            <w:pPr>
              <w:jc w:val="both"/>
              <w:rPr>
                <w:rFonts w:ascii="Calibri" w:hAnsi="Calibri" w:cs="Calibri"/>
                <w:sz w:val="18"/>
                <w:szCs w:val="18"/>
              </w:rPr>
            </w:pPr>
            <w:r>
              <w:rPr>
                <w:rFonts w:ascii="Calibri" w:hAnsi="Calibri" w:cs="Calibri"/>
                <w:sz w:val="18"/>
                <w:szCs w:val="18"/>
              </w:rPr>
              <w:t>FI</w:t>
            </w:r>
          </w:p>
        </w:tc>
        <w:tc>
          <w:tcPr>
            <w:tcW w:w="1146" w:type="dxa"/>
            <w:shd w:val="clear" w:color="auto" w:fill="auto"/>
          </w:tcPr>
          <w:p w14:paraId="6F619D59"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0EDE5D24" w14:textId="77777777" w:rsidR="006A0991" w:rsidRDefault="006A0991">
            <w:pPr>
              <w:jc w:val="both"/>
              <w:rPr>
                <w:rFonts w:ascii="Calibri" w:hAnsi="Calibri" w:cs="Calibri"/>
                <w:sz w:val="18"/>
                <w:szCs w:val="18"/>
              </w:rPr>
            </w:pPr>
          </w:p>
        </w:tc>
      </w:tr>
      <w:tr w:rsidR="006A0991" w14:paraId="004B4D22" w14:textId="77777777">
        <w:tc>
          <w:tcPr>
            <w:tcW w:w="1487" w:type="dxa"/>
            <w:shd w:val="clear" w:color="auto" w:fill="auto"/>
          </w:tcPr>
          <w:p w14:paraId="5A6257CF" w14:textId="77777777" w:rsidR="006A0991" w:rsidRDefault="006A0991">
            <w:pPr>
              <w:pStyle w:val="NormalWeb"/>
              <w:rPr>
                <w:rFonts w:ascii="Calibri" w:hAnsi="Calibri" w:cs="Calibri"/>
                <w:sz w:val="18"/>
                <w:szCs w:val="18"/>
              </w:rPr>
            </w:pPr>
            <w:r>
              <w:rPr>
                <w:rFonts w:ascii="Calibri" w:hAnsi="Calibri" w:cs="Calibri"/>
                <w:sz w:val="18"/>
                <w:szCs w:val="18"/>
              </w:rPr>
              <w:lastRenderedPageBreak/>
              <w:t xml:space="preserve">Yoann </w:t>
            </w:r>
          </w:p>
        </w:tc>
        <w:tc>
          <w:tcPr>
            <w:tcW w:w="2191" w:type="dxa"/>
            <w:shd w:val="clear" w:color="auto" w:fill="auto"/>
          </w:tcPr>
          <w:p w14:paraId="09CF84AF" w14:textId="77777777" w:rsidR="006A0991" w:rsidRDefault="006A0991">
            <w:pPr>
              <w:pStyle w:val="NormalWeb"/>
              <w:rPr>
                <w:rFonts w:ascii="Calibri" w:hAnsi="Calibri" w:cs="Calibri"/>
                <w:sz w:val="18"/>
                <w:szCs w:val="18"/>
              </w:rPr>
            </w:pPr>
            <w:r>
              <w:rPr>
                <w:rFonts w:ascii="Calibri" w:hAnsi="Calibri" w:cs="Calibri"/>
                <w:sz w:val="18"/>
                <w:szCs w:val="18"/>
              </w:rPr>
              <w:t>DA SILVA PINHO</w:t>
            </w:r>
          </w:p>
        </w:tc>
        <w:tc>
          <w:tcPr>
            <w:tcW w:w="1272" w:type="dxa"/>
            <w:gridSpan w:val="2"/>
            <w:shd w:val="clear" w:color="auto" w:fill="auto"/>
          </w:tcPr>
          <w:p w14:paraId="7921D0F0"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21597D34"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0124EAAB" w14:textId="77777777" w:rsidR="006A0991" w:rsidRDefault="006A0991">
            <w:pPr>
              <w:jc w:val="both"/>
              <w:rPr>
                <w:rFonts w:ascii="Calibri" w:hAnsi="Calibri" w:cs="Calibri"/>
                <w:sz w:val="18"/>
                <w:szCs w:val="18"/>
              </w:rPr>
            </w:pPr>
          </w:p>
        </w:tc>
      </w:tr>
      <w:tr w:rsidR="006A0991" w14:paraId="3CF8C74D" w14:textId="77777777">
        <w:tc>
          <w:tcPr>
            <w:tcW w:w="1487" w:type="dxa"/>
            <w:shd w:val="clear" w:color="auto" w:fill="auto"/>
          </w:tcPr>
          <w:p w14:paraId="63DACEDE" w14:textId="77777777" w:rsidR="006A0991" w:rsidRDefault="006A0991">
            <w:pPr>
              <w:pStyle w:val="NormalWeb"/>
              <w:rPr>
                <w:rFonts w:ascii="Calibri" w:hAnsi="Calibri" w:cs="Calibri"/>
                <w:sz w:val="18"/>
                <w:szCs w:val="18"/>
              </w:rPr>
            </w:pPr>
            <w:r>
              <w:rPr>
                <w:rFonts w:ascii="Calibri" w:hAnsi="Calibri" w:cs="Calibri"/>
                <w:sz w:val="18"/>
                <w:szCs w:val="18"/>
              </w:rPr>
              <w:t xml:space="preserve">Aurélien </w:t>
            </w:r>
          </w:p>
        </w:tc>
        <w:tc>
          <w:tcPr>
            <w:tcW w:w="2191" w:type="dxa"/>
            <w:shd w:val="clear" w:color="auto" w:fill="auto"/>
          </w:tcPr>
          <w:p w14:paraId="5C3F04DB" w14:textId="77777777" w:rsidR="006A0991" w:rsidRDefault="006A0991">
            <w:pPr>
              <w:pStyle w:val="NormalWeb"/>
              <w:rPr>
                <w:rFonts w:ascii="Calibri" w:hAnsi="Calibri" w:cs="Calibri"/>
                <w:sz w:val="18"/>
                <w:szCs w:val="18"/>
              </w:rPr>
            </w:pPr>
            <w:r>
              <w:rPr>
                <w:rFonts w:ascii="Calibri" w:hAnsi="Calibri" w:cs="Calibri"/>
                <w:sz w:val="18"/>
                <w:szCs w:val="18"/>
              </w:rPr>
              <w:t>DESMARS</w:t>
            </w:r>
          </w:p>
        </w:tc>
        <w:tc>
          <w:tcPr>
            <w:tcW w:w="1272" w:type="dxa"/>
            <w:gridSpan w:val="2"/>
            <w:shd w:val="clear" w:color="auto" w:fill="auto"/>
          </w:tcPr>
          <w:p w14:paraId="78AA30B4"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341B5FDA" w14:textId="5EAD8597" w:rsidR="006A0991" w:rsidRDefault="006A0991">
            <w:pPr>
              <w:jc w:val="both"/>
              <w:rPr>
                <w:rFonts w:ascii="Calibri" w:hAnsi="Calibri" w:cs="Calibri"/>
                <w:sz w:val="18"/>
                <w:szCs w:val="18"/>
              </w:rPr>
            </w:pPr>
            <w:r>
              <w:rPr>
                <w:rFonts w:ascii="Calibri" w:hAnsi="Calibri" w:cs="Calibri"/>
                <w:sz w:val="18"/>
                <w:szCs w:val="18"/>
              </w:rPr>
              <w:t>CGT</w:t>
            </w:r>
          </w:p>
        </w:tc>
        <w:tc>
          <w:tcPr>
            <w:tcW w:w="2964" w:type="dxa"/>
            <w:gridSpan w:val="2"/>
            <w:shd w:val="clear" w:color="auto" w:fill="auto"/>
          </w:tcPr>
          <w:p w14:paraId="19390EC8" w14:textId="77777777" w:rsidR="006A0991" w:rsidRDefault="006A0991">
            <w:pPr>
              <w:jc w:val="both"/>
              <w:rPr>
                <w:rFonts w:ascii="Calibri" w:hAnsi="Calibri" w:cs="Calibri"/>
                <w:sz w:val="18"/>
                <w:szCs w:val="18"/>
              </w:rPr>
            </w:pPr>
          </w:p>
        </w:tc>
      </w:tr>
      <w:tr w:rsidR="006A0991" w14:paraId="5E1B6839" w14:textId="77777777">
        <w:tc>
          <w:tcPr>
            <w:tcW w:w="1487" w:type="dxa"/>
            <w:shd w:val="clear" w:color="auto" w:fill="auto"/>
          </w:tcPr>
          <w:p w14:paraId="2F02BB1A" w14:textId="77777777" w:rsidR="006A0991" w:rsidRDefault="006A0991">
            <w:pPr>
              <w:pStyle w:val="NormalWeb"/>
              <w:rPr>
                <w:rFonts w:ascii="Calibri" w:hAnsi="Calibri" w:cs="Calibri"/>
                <w:sz w:val="18"/>
                <w:szCs w:val="18"/>
              </w:rPr>
            </w:pPr>
            <w:r>
              <w:rPr>
                <w:rFonts w:ascii="Calibri" w:hAnsi="Calibri" w:cs="Calibri"/>
                <w:sz w:val="18"/>
                <w:szCs w:val="18"/>
              </w:rPr>
              <w:t xml:space="preserve">Pascal </w:t>
            </w:r>
          </w:p>
        </w:tc>
        <w:tc>
          <w:tcPr>
            <w:tcW w:w="2191" w:type="dxa"/>
            <w:shd w:val="clear" w:color="auto" w:fill="auto"/>
          </w:tcPr>
          <w:p w14:paraId="16D09E07" w14:textId="77777777" w:rsidR="006A0991" w:rsidRDefault="006A0991">
            <w:pPr>
              <w:pStyle w:val="NormalWeb"/>
              <w:rPr>
                <w:rFonts w:ascii="Calibri" w:hAnsi="Calibri" w:cs="Calibri"/>
                <w:sz w:val="18"/>
                <w:szCs w:val="18"/>
              </w:rPr>
            </w:pPr>
            <w:r>
              <w:rPr>
                <w:rFonts w:ascii="Calibri" w:hAnsi="Calibri" w:cs="Calibri"/>
                <w:sz w:val="18"/>
                <w:szCs w:val="18"/>
              </w:rPr>
              <w:t>GIRARDON</w:t>
            </w:r>
          </w:p>
        </w:tc>
        <w:tc>
          <w:tcPr>
            <w:tcW w:w="1272" w:type="dxa"/>
            <w:gridSpan w:val="2"/>
            <w:shd w:val="clear" w:color="auto" w:fill="auto"/>
          </w:tcPr>
          <w:p w14:paraId="5C4B3441"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4C2086EA"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16E4AF07" w14:textId="77777777" w:rsidR="006A0991" w:rsidRDefault="006A0991">
            <w:pPr>
              <w:jc w:val="both"/>
              <w:rPr>
                <w:rFonts w:ascii="Calibri" w:hAnsi="Calibri" w:cs="Calibri"/>
                <w:sz w:val="18"/>
                <w:szCs w:val="18"/>
              </w:rPr>
            </w:pPr>
          </w:p>
        </w:tc>
      </w:tr>
      <w:tr w:rsidR="006A0991" w14:paraId="3D7B9F72" w14:textId="77777777">
        <w:tc>
          <w:tcPr>
            <w:tcW w:w="1487" w:type="dxa"/>
            <w:shd w:val="clear" w:color="auto" w:fill="auto"/>
          </w:tcPr>
          <w:p w14:paraId="5C7A33E3" w14:textId="77777777" w:rsidR="006A0991" w:rsidRDefault="006A0991">
            <w:pPr>
              <w:pStyle w:val="NormalWeb"/>
              <w:rPr>
                <w:rFonts w:ascii="Calibri" w:hAnsi="Calibri" w:cs="Calibri"/>
                <w:sz w:val="18"/>
                <w:szCs w:val="18"/>
              </w:rPr>
            </w:pPr>
            <w:r>
              <w:rPr>
                <w:rFonts w:ascii="Calibri" w:hAnsi="Calibri" w:cs="Calibri"/>
                <w:sz w:val="18"/>
                <w:szCs w:val="18"/>
              </w:rPr>
              <w:t xml:space="preserve">Chamseddine </w:t>
            </w:r>
          </w:p>
        </w:tc>
        <w:tc>
          <w:tcPr>
            <w:tcW w:w="2191" w:type="dxa"/>
            <w:shd w:val="clear" w:color="auto" w:fill="auto"/>
          </w:tcPr>
          <w:p w14:paraId="57257BDB" w14:textId="77777777" w:rsidR="006A0991" w:rsidRDefault="006A0991">
            <w:pPr>
              <w:pStyle w:val="NormalWeb"/>
              <w:rPr>
                <w:rFonts w:ascii="Calibri" w:hAnsi="Calibri" w:cs="Calibri"/>
                <w:sz w:val="18"/>
                <w:szCs w:val="18"/>
              </w:rPr>
            </w:pPr>
            <w:r>
              <w:rPr>
                <w:rFonts w:ascii="Calibri" w:hAnsi="Calibri" w:cs="Calibri"/>
                <w:sz w:val="18"/>
                <w:szCs w:val="18"/>
              </w:rPr>
              <w:t>HACHANI</w:t>
            </w:r>
          </w:p>
        </w:tc>
        <w:tc>
          <w:tcPr>
            <w:tcW w:w="1272" w:type="dxa"/>
            <w:gridSpan w:val="2"/>
            <w:shd w:val="clear" w:color="auto" w:fill="auto"/>
          </w:tcPr>
          <w:p w14:paraId="540D6C14"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21F82E35" w14:textId="5DC2C256" w:rsidR="006A0991" w:rsidRDefault="006A0991">
            <w:pPr>
              <w:jc w:val="both"/>
              <w:rPr>
                <w:rFonts w:ascii="Calibri" w:hAnsi="Calibri" w:cs="Calibri"/>
                <w:sz w:val="18"/>
                <w:szCs w:val="18"/>
              </w:rPr>
            </w:pPr>
            <w:r>
              <w:rPr>
                <w:rFonts w:ascii="Calibri" w:hAnsi="Calibri" w:cs="Calibri"/>
                <w:sz w:val="18"/>
                <w:szCs w:val="18"/>
              </w:rPr>
              <w:t>CGT</w:t>
            </w:r>
          </w:p>
        </w:tc>
        <w:tc>
          <w:tcPr>
            <w:tcW w:w="2964" w:type="dxa"/>
            <w:gridSpan w:val="2"/>
            <w:shd w:val="clear" w:color="auto" w:fill="auto"/>
          </w:tcPr>
          <w:p w14:paraId="49117328" w14:textId="77777777" w:rsidR="006A0991" w:rsidRDefault="006A0991">
            <w:pPr>
              <w:jc w:val="both"/>
              <w:rPr>
                <w:rFonts w:ascii="Calibri" w:hAnsi="Calibri" w:cs="Calibri"/>
                <w:sz w:val="18"/>
                <w:szCs w:val="18"/>
              </w:rPr>
            </w:pPr>
          </w:p>
        </w:tc>
      </w:tr>
      <w:tr w:rsidR="006A0991" w14:paraId="19D288AE" w14:textId="77777777">
        <w:tc>
          <w:tcPr>
            <w:tcW w:w="1487" w:type="dxa"/>
            <w:shd w:val="clear" w:color="auto" w:fill="auto"/>
          </w:tcPr>
          <w:p w14:paraId="4AA0B10E" w14:textId="77777777" w:rsidR="006A0991" w:rsidRDefault="006A0991">
            <w:pPr>
              <w:pStyle w:val="NormalWeb"/>
              <w:rPr>
                <w:rFonts w:ascii="Calibri" w:hAnsi="Calibri" w:cs="Calibri"/>
                <w:sz w:val="18"/>
                <w:szCs w:val="18"/>
              </w:rPr>
            </w:pPr>
            <w:r>
              <w:rPr>
                <w:rFonts w:ascii="Calibri" w:hAnsi="Calibri" w:cs="Calibri"/>
                <w:sz w:val="18"/>
                <w:szCs w:val="18"/>
              </w:rPr>
              <w:t xml:space="preserve">Yann </w:t>
            </w:r>
          </w:p>
        </w:tc>
        <w:tc>
          <w:tcPr>
            <w:tcW w:w="2191" w:type="dxa"/>
            <w:shd w:val="clear" w:color="auto" w:fill="auto"/>
          </w:tcPr>
          <w:p w14:paraId="11B53B5C" w14:textId="77777777" w:rsidR="006A0991" w:rsidRDefault="006A0991">
            <w:pPr>
              <w:pStyle w:val="NormalWeb"/>
              <w:rPr>
                <w:rFonts w:ascii="Calibri" w:hAnsi="Calibri" w:cs="Calibri"/>
                <w:sz w:val="18"/>
                <w:szCs w:val="18"/>
              </w:rPr>
            </w:pPr>
            <w:r>
              <w:rPr>
                <w:rFonts w:ascii="Calibri" w:hAnsi="Calibri" w:cs="Calibri"/>
                <w:sz w:val="18"/>
                <w:szCs w:val="18"/>
              </w:rPr>
              <w:t>JACQUOT</w:t>
            </w:r>
          </w:p>
        </w:tc>
        <w:tc>
          <w:tcPr>
            <w:tcW w:w="1272" w:type="dxa"/>
            <w:gridSpan w:val="2"/>
            <w:shd w:val="clear" w:color="auto" w:fill="auto"/>
          </w:tcPr>
          <w:p w14:paraId="70B2E0A8"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19617BA1"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4BD086DC" w14:textId="77777777" w:rsidR="006A0991" w:rsidRDefault="006A0991">
            <w:pPr>
              <w:jc w:val="both"/>
              <w:rPr>
                <w:rFonts w:ascii="Calibri" w:hAnsi="Calibri" w:cs="Calibri"/>
                <w:sz w:val="18"/>
                <w:szCs w:val="18"/>
              </w:rPr>
            </w:pPr>
          </w:p>
        </w:tc>
      </w:tr>
      <w:tr w:rsidR="006A0991" w14:paraId="342444AC" w14:textId="77777777">
        <w:tc>
          <w:tcPr>
            <w:tcW w:w="1487" w:type="dxa"/>
            <w:shd w:val="clear" w:color="auto" w:fill="auto"/>
          </w:tcPr>
          <w:p w14:paraId="3CD23E1F" w14:textId="77777777" w:rsidR="006A0991" w:rsidRDefault="006A0991">
            <w:pPr>
              <w:pStyle w:val="NormalWeb"/>
              <w:rPr>
                <w:rFonts w:ascii="Calibri" w:hAnsi="Calibri" w:cs="Calibri"/>
                <w:sz w:val="18"/>
                <w:szCs w:val="18"/>
              </w:rPr>
            </w:pPr>
            <w:r>
              <w:rPr>
                <w:rFonts w:ascii="Calibri" w:hAnsi="Calibri" w:cs="Calibri"/>
                <w:sz w:val="18"/>
                <w:szCs w:val="18"/>
              </w:rPr>
              <w:t xml:space="preserve">Sylvie </w:t>
            </w:r>
          </w:p>
        </w:tc>
        <w:tc>
          <w:tcPr>
            <w:tcW w:w="2191" w:type="dxa"/>
            <w:shd w:val="clear" w:color="auto" w:fill="auto"/>
          </w:tcPr>
          <w:p w14:paraId="68A60CF7" w14:textId="77777777" w:rsidR="006A0991" w:rsidRDefault="006A0991">
            <w:pPr>
              <w:pStyle w:val="NormalWeb"/>
              <w:rPr>
                <w:rFonts w:ascii="Calibri" w:hAnsi="Calibri" w:cs="Calibri"/>
                <w:sz w:val="18"/>
                <w:szCs w:val="18"/>
              </w:rPr>
            </w:pPr>
            <w:r>
              <w:rPr>
                <w:rFonts w:ascii="Calibri" w:hAnsi="Calibri" w:cs="Calibri"/>
                <w:sz w:val="18"/>
                <w:szCs w:val="18"/>
              </w:rPr>
              <w:t xml:space="preserve">JAYAKUMAR </w:t>
            </w:r>
          </w:p>
        </w:tc>
        <w:tc>
          <w:tcPr>
            <w:tcW w:w="1272" w:type="dxa"/>
            <w:gridSpan w:val="2"/>
            <w:shd w:val="clear" w:color="auto" w:fill="auto"/>
          </w:tcPr>
          <w:p w14:paraId="454C5A8A" w14:textId="77777777" w:rsidR="006A0991" w:rsidRDefault="006A0991">
            <w:pPr>
              <w:jc w:val="both"/>
              <w:rPr>
                <w:rFonts w:ascii="Calibri" w:hAnsi="Calibri" w:cs="Calibri"/>
                <w:sz w:val="18"/>
                <w:szCs w:val="18"/>
              </w:rPr>
            </w:pPr>
            <w:r>
              <w:rPr>
                <w:rFonts w:ascii="Calibri" w:hAnsi="Calibri" w:cs="Calibri"/>
                <w:sz w:val="18"/>
                <w:szCs w:val="18"/>
              </w:rPr>
              <w:t>I</w:t>
            </w:r>
          </w:p>
        </w:tc>
        <w:tc>
          <w:tcPr>
            <w:tcW w:w="1146" w:type="dxa"/>
            <w:shd w:val="clear" w:color="auto" w:fill="auto"/>
          </w:tcPr>
          <w:p w14:paraId="1D3A2ECF"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5C228A66" w14:textId="77777777" w:rsidR="006A0991" w:rsidRDefault="006A0991">
            <w:pPr>
              <w:jc w:val="both"/>
              <w:rPr>
                <w:rFonts w:ascii="Calibri" w:hAnsi="Calibri" w:cs="Calibri"/>
                <w:sz w:val="18"/>
                <w:szCs w:val="18"/>
              </w:rPr>
            </w:pPr>
          </w:p>
        </w:tc>
      </w:tr>
      <w:tr w:rsidR="006A0991" w14:paraId="17AB328E" w14:textId="77777777">
        <w:tc>
          <w:tcPr>
            <w:tcW w:w="1487" w:type="dxa"/>
            <w:shd w:val="clear" w:color="auto" w:fill="auto"/>
          </w:tcPr>
          <w:p w14:paraId="6E6B3740" w14:textId="77777777" w:rsidR="006A0991" w:rsidRDefault="006A0991">
            <w:pPr>
              <w:pStyle w:val="NormalWeb"/>
              <w:rPr>
                <w:rFonts w:ascii="Calibri" w:hAnsi="Calibri" w:cs="Calibri"/>
                <w:sz w:val="18"/>
                <w:szCs w:val="18"/>
              </w:rPr>
            </w:pPr>
            <w:r>
              <w:rPr>
                <w:rFonts w:ascii="Calibri" w:hAnsi="Calibri" w:cs="Calibri"/>
                <w:sz w:val="18"/>
                <w:szCs w:val="18"/>
              </w:rPr>
              <w:t xml:space="preserve">Soufyane </w:t>
            </w:r>
          </w:p>
        </w:tc>
        <w:tc>
          <w:tcPr>
            <w:tcW w:w="2191" w:type="dxa"/>
            <w:shd w:val="clear" w:color="auto" w:fill="auto"/>
          </w:tcPr>
          <w:p w14:paraId="22337801" w14:textId="77777777" w:rsidR="006A0991" w:rsidRDefault="006A0991">
            <w:pPr>
              <w:pStyle w:val="NormalWeb"/>
              <w:rPr>
                <w:rFonts w:ascii="Calibri" w:hAnsi="Calibri" w:cs="Calibri"/>
                <w:sz w:val="18"/>
                <w:szCs w:val="18"/>
              </w:rPr>
            </w:pPr>
            <w:r>
              <w:rPr>
                <w:rFonts w:ascii="Calibri" w:hAnsi="Calibri" w:cs="Calibri"/>
                <w:sz w:val="18"/>
                <w:szCs w:val="18"/>
              </w:rPr>
              <w:t xml:space="preserve">KHAFAGUE </w:t>
            </w:r>
          </w:p>
        </w:tc>
        <w:tc>
          <w:tcPr>
            <w:tcW w:w="1272" w:type="dxa"/>
            <w:gridSpan w:val="2"/>
            <w:shd w:val="clear" w:color="auto" w:fill="auto"/>
          </w:tcPr>
          <w:p w14:paraId="2B8F8B9E"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3CEBEA4A"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4187F412" w14:textId="77777777" w:rsidR="006A0991" w:rsidRDefault="006A0991">
            <w:pPr>
              <w:jc w:val="both"/>
              <w:rPr>
                <w:rFonts w:ascii="Calibri" w:hAnsi="Calibri" w:cs="Calibri"/>
                <w:sz w:val="18"/>
                <w:szCs w:val="18"/>
              </w:rPr>
            </w:pPr>
          </w:p>
        </w:tc>
      </w:tr>
      <w:tr w:rsidR="006A0991" w14:paraId="72985632" w14:textId="77777777">
        <w:tc>
          <w:tcPr>
            <w:tcW w:w="1487" w:type="dxa"/>
            <w:shd w:val="clear" w:color="auto" w:fill="auto"/>
          </w:tcPr>
          <w:p w14:paraId="1DBF2729" w14:textId="77777777" w:rsidR="006A0991" w:rsidRDefault="006A0991">
            <w:pPr>
              <w:pStyle w:val="NormalWeb"/>
              <w:rPr>
                <w:rFonts w:ascii="Calibri" w:hAnsi="Calibri" w:cs="Calibri"/>
                <w:sz w:val="18"/>
                <w:szCs w:val="18"/>
              </w:rPr>
            </w:pPr>
            <w:r>
              <w:rPr>
                <w:rFonts w:ascii="Calibri" w:hAnsi="Calibri" w:cs="Calibri"/>
                <w:sz w:val="18"/>
                <w:szCs w:val="18"/>
              </w:rPr>
              <w:t xml:space="preserve">Jessica </w:t>
            </w:r>
          </w:p>
        </w:tc>
        <w:tc>
          <w:tcPr>
            <w:tcW w:w="2191" w:type="dxa"/>
            <w:shd w:val="clear" w:color="auto" w:fill="auto"/>
          </w:tcPr>
          <w:p w14:paraId="494E24DD" w14:textId="77777777" w:rsidR="006A0991" w:rsidRDefault="006A0991">
            <w:pPr>
              <w:pStyle w:val="NormalWeb"/>
              <w:rPr>
                <w:rFonts w:ascii="Calibri" w:hAnsi="Calibri" w:cs="Calibri"/>
                <w:sz w:val="18"/>
                <w:szCs w:val="18"/>
              </w:rPr>
            </w:pPr>
            <w:r>
              <w:rPr>
                <w:rFonts w:ascii="Calibri" w:hAnsi="Calibri" w:cs="Calibri"/>
                <w:sz w:val="18"/>
                <w:szCs w:val="18"/>
              </w:rPr>
              <w:t xml:space="preserve">KOUTALA </w:t>
            </w:r>
          </w:p>
        </w:tc>
        <w:tc>
          <w:tcPr>
            <w:tcW w:w="1272" w:type="dxa"/>
            <w:gridSpan w:val="2"/>
            <w:shd w:val="clear" w:color="auto" w:fill="auto"/>
          </w:tcPr>
          <w:p w14:paraId="55E90B60"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68663A97"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34E28F18" w14:textId="77777777" w:rsidR="006A0991" w:rsidRDefault="006A0991">
            <w:pPr>
              <w:jc w:val="both"/>
              <w:rPr>
                <w:rFonts w:ascii="Calibri" w:hAnsi="Calibri" w:cs="Calibri"/>
                <w:sz w:val="18"/>
                <w:szCs w:val="18"/>
              </w:rPr>
            </w:pPr>
          </w:p>
        </w:tc>
      </w:tr>
      <w:tr w:rsidR="006A0991" w14:paraId="5D871AEA" w14:textId="77777777">
        <w:tc>
          <w:tcPr>
            <w:tcW w:w="1487" w:type="dxa"/>
            <w:shd w:val="clear" w:color="auto" w:fill="auto"/>
          </w:tcPr>
          <w:p w14:paraId="592FAB22" w14:textId="77777777" w:rsidR="006A0991" w:rsidRDefault="006A0991">
            <w:pPr>
              <w:pStyle w:val="NormalWeb"/>
              <w:rPr>
                <w:rFonts w:ascii="Calibri" w:hAnsi="Calibri" w:cs="Calibri"/>
                <w:sz w:val="18"/>
                <w:szCs w:val="18"/>
              </w:rPr>
            </w:pPr>
            <w:r>
              <w:rPr>
                <w:rFonts w:ascii="Calibri" w:hAnsi="Calibri" w:cs="Calibri"/>
                <w:sz w:val="18"/>
                <w:szCs w:val="18"/>
              </w:rPr>
              <w:t xml:space="preserve">Coumba </w:t>
            </w:r>
          </w:p>
        </w:tc>
        <w:tc>
          <w:tcPr>
            <w:tcW w:w="2191" w:type="dxa"/>
            <w:shd w:val="clear" w:color="auto" w:fill="auto"/>
          </w:tcPr>
          <w:p w14:paraId="14C511A5" w14:textId="77777777" w:rsidR="006A0991" w:rsidRDefault="006A0991">
            <w:pPr>
              <w:pStyle w:val="NormalWeb"/>
              <w:rPr>
                <w:rFonts w:ascii="Calibri" w:hAnsi="Calibri" w:cs="Calibri"/>
                <w:sz w:val="18"/>
                <w:szCs w:val="18"/>
              </w:rPr>
            </w:pPr>
            <w:r>
              <w:rPr>
                <w:rFonts w:ascii="Calibri" w:hAnsi="Calibri" w:cs="Calibri"/>
                <w:sz w:val="18"/>
                <w:szCs w:val="18"/>
              </w:rPr>
              <w:t xml:space="preserve">MAGUIRAGA </w:t>
            </w:r>
          </w:p>
        </w:tc>
        <w:tc>
          <w:tcPr>
            <w:tcW w:w="1272" w:type="dxa"/>
            <w:gridSpan w:val="2"/>
            <w:shd w:val="clear" w:color="auto" w:fill="auto"/>
          </w:tcPr>
          <w:p w14:paraId="674295B2"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0075B4B2"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3EA1BAC6" w14:textId="77777777" w:rsidR="006A0991" w:rsidRDefault="006A0991">
            <w:pPr>
              <w:jc w:val="both"/>
              <w:rPr>
                <w:rFonts w:ascii="Calibri" w:hAnsi="Calibri" w:cs="Calibri"/>
                <w:sz w:val="18"/>
                <w:szCs w:val="18"/>
              </w:rPr>
            </w:pPr>
          </w:p>
        </w:tc>
      </w:tr>
      <w:tr w:rsidR="006A0991" w14:paraId="5D38AD65" w14:textId="77777777">
        <w:tc>
          <w:tcPr>
            <w:tcW w:w="1487" w:type="dxa"/>
            <w:shd w:val="clear" w:color="auto" w:fill="auto"/>
          </w:tcPr>
          <w:p w14:paraId="23207846" w14:textId="77777777" w:rsidR="006A0991" w:rsidRDefault="006A0991">
            <w:pPr>
              <w:pStyle w:val="NormalWeb"/>
              <w:rPr>
                <w:rFonts w:ascii="Calibri" w:hAnsi="Calibri" w:cs="Calibri"/>
                <w:sz w:val="18"/>
                <w:szCs w:val="18"/>
              </w:rPr>
            </w:pPr>
            <w:r>
              <w:rPr>
                <w:rFonts w:ascii="Calibri" w:hAnsi="Calibri" w:cs="Calibri"/>
                <w:sz w:val="18"/>
                <w:szCs w:val="18"/>
              </w:rPr>
              <w:t xml:space="preserve">Didier </w:t>
            </w:r>
          </w:p>
        </w:tc>
        <w:tc>
          <w:tcPr>
            <w:tcW w:w="2191" w:type="dxa"/>
            <w:shd w:val="clear" w:color="auto" w:fill="auto"/>
          </w:tcPr>
          <w:p w14:paraId="2FB2D32C" w14:textId="77777777" w:rsidR="006A0991" w:rsidRDefault="006A0991">
            <w:pPr>
              <w:pStyle w:val="NormalWeb"/>
              <w:rPr>
                <w:rFonts w:ascii="Calibri" w:hAnsi="Calibri" w:cs="Calibri"/>
                <w:sz w:val="18"/>
                <w:szCs w:val="18"/>
              </w:rPr>
            </w:pPr>
            <w:r>
              <w:rPr>
                <w:rFonts w:ascii="Calibri" w:hAnsi="Calibri" w:cs="Calibri"/>
                <w:sz w:val="18"/>
                <w:szCs w:val="18"/>
              </w:rPr>
              <w:t xml:space="preserve">MANZOYEN </w:t>
            </w:r>
          </w:p>
        </w:tc>
        <w:tc>
          <w:tcPr>
            <w:tcW w:w="1272" w:type="dxa"/>
            <w:gridSpan w:val="2"/>
            <w:shd w:val="clear" w:color="auto" w:fill="auto"/>
          </w:tcPr>
          <w:p w14:paraId="7A5C0C3B"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384E3E0D" w14:textId="1EF0C2DF" w:rsidR="006A0991" w:rsidRDefault="006A0991">
            <w:pPr>
              <w:jc w:val="both"/>
              <w:rPr>
                <w:rFonts w:ascii="Calibri" w:hAnsi="Calibri" w:cs="Calibri"/>
                <w:sz w:val="18"/>
                <w:szCs w:val="18"/>
              </w:rPr>
            </w:pPr>
            <w:r>
              <w:rPr>
                <w:rFonts w:ascii="Calibri" w:hAnsi="Calibri" w:cs="Calibri"/>
                <w:sz w:val="18"/>
                <w:szCs w:val="18"/>
              </w:rPr>
              <w:t>SUD</w:t>
            </w:r>
          </w:p>
        </w:tc>
        <w:tc>
          <w:tcPr>
            <w:tcW w:w="2964" w:type="dxa"/>
            <w:gridSpan w:val="2"/>
            <w:shd w:val="clear" w:color="auto" w:fill="auto"/>
          </w:tcPr>
          <w:p w14:paraId="2CAF5410" w14:textId="77777777" w:rsidR="006A0991" w:rsidRDefault="006A0991">
            <w:pPr>
              <w:jc w:val="both"/>
              <w:rPr>
                <w:rFonts w:ascii="Calibri" w:hAnsi="Calibri" w:cs="Calibri"/>
                <w:sz w:val="18"/>
                <w:szCs w:val="18"/>
              </w:rPr>
            </w:pPr>
          </w:p>
        </w:tc>
      </w:tr>
      <w:tr w:rsidR="006A0991" w14:paraId="5405E5AE" w14:textId="77777777">
        <w:tc>
          <w:tcPr>
            <w:tcW w:w="1487" w:type="dxa"/>
            <w:shd w:val="clear" w:color="auto" w:fill="auto"/>
          </w:tcPr>
          <w:p w14:paraId="6260F5BF" w14:textId="77777777" w:rsidR="006A0991" w:rsidRDefault="006A0991">
            <w:pPr>
              <w:pStyle w:val="NormalWeb"/>
              <w:rPr>
                <w:rFonts w:ascii="Calibri" w:hAnsi="Calibri" w:cs="Calibri"/>
                <w:sz w:val="18"/>
                <w:szCs w:val="18"/>
              </w:rPr>
            </w:pPr>
            <w:r>
              <w:rPr>
                <w:rFonts w:ascii="Calibri" w:hAnsi="Calibri" w:cs="Calibri"/>
                <w:sz w:val="18"/>
                <w:szCs w:val="18"/>
              </w:rPr>
              <w:t xml:space="preserve">Jean-Michel </w:t>
            </w:r>
          </w:p>
        </w:tc>
        <w:tc>
          <w:tcPr>
            <w:tcW w:w="2191" w:type="dxa"/>
            <w:shd w:val="clear" w:color="auto" w:fill="auto"/>
          </w:tcPr>
          <w:p w14:paraId="3CC09C78" w14:textId="77777777" w:rsidR="006A0991" w:rsidRDefault="006A0991">
            <w:pPr>
              <w:pStyle w:val="NormalWeb"/>
              <w:rPr>
                <w:rFonts w:ascii="Calibri" w:hAnsi="Calibri" w:cs="Calibri"/>
                <w:sz w:val="18"/>
                <w:szCs w:val="18"/>
              </w:rPr>
            </w:pPr>
            <w:r>
              <w:rPr>
                <w:rFonts w:ascii="Calibri" w:hAnsi="Calibri" w:cs="Calibri"/>
                <w:sz w:val="18"/>
                <w:szCs w:val="18"/>
              </w:rPr>
              <w:t xml:space="preserve">MOUNIER </w:t>
            </w:r>
          </w:p>
        </w:tc>
        <w:tc>
          <w:tcPr>
            <w:tcW w:w="1272" w:type="dxa"/>
            <w:gridSpan w:val="2"/>
            <w:shd w:val="clear" w:color="auto" w:fill="auto"/>
          </w:tcPr>
          <w:p w14:paraId="443F79A4"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522A5E72"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3E761B66" w14:textId="77777777" w:rsidR="006A0991" w:rsidRDefault="006A0991">
            <w:pPr>
              <w:jc w:val="both"/>
              <w:rPr>
                <w:rFonts w:ascii="Calibri" w:hAnsi="Calibri" w:cs="Calibri"/>
                <w:sz w:val="18"/>
                <w:szCs w:val="18"/>
              </w:rPr>
            </w:pPr>
          </w:p>
        </w:tc>
      </w:tr>
      <w:tr w:rsidR="006A0991" w14:paraId="43567B7C" w14:textId="77777777">
        <w:tc>
          <w:tcPr>
            <w:tcW w:w="1487" w:type="dxa"/>
            <w:shd w:val="clear" w:color="auto" w:fill="auto"/>
          </w:tcPr>
          <w:p w14:paraId="014924F3" w14:textId="77777777" w:rsidR="006A0991" w:rsidRDefault="006A0991">
            <w:pPr>
              <w:pStyle w:val="NormalWeb"/>
              <w:rPr>
                <w:rFonts w:ascii="Calibri" w:hAnsi="Calibri" w:cs="Calibri"/>
                <w:sz w:val="18"/>
                <w:szCs w:val="18"/>
              </w:rPr>
            </w:pPr>
            <w:r>
              <w:rPr>
                <w:rFonts w:ascii="Calibri" w:hAnsi="Calibri" w:cs="Calibri"/>
                <w:sz w:val="18"/>
                <w:szCs w:val="18"/>
              </w:rPr>
              <w:t xml:space="preserve">Charles </w:t>
            </w:r>
          </w:p>
        </w:tc>
        <w:tc>
          <w:tcPr>
            <w:tcW w:w="2191" w:type="dxa"/>
            <w:shd w:val="clear" w:color="auto" w:fill="auto"/>
          </w:tcPr>
          <w:p w14:paraId="6E1B1E7E" w14:textId="77777777" w:rsidR="006A0991" w:rsidRDefault="006A0991">
            <w:pPr>
              <w:pStyle w:val="NormalWeb"/>
              <w:rPr>
                <w:rFonts w:ascii="Calibri" w:hAnsi="Calibri" w:cs="Calibri"/>
                <w:sz w:val="18"/>
                <w:szCs w:val="18"/>
              </w:rPr>
            </w:pPr>
            <w:r>
              <w:rPr>
                <w:rFonts w:ascii="Calibri" w:hAnsi="Calibri" w:cs="Calibri"/>
                <w:sz w:val="18"/>
                <w:szCs w:val="18"/>
              </w:rPr>
              <w:t xml:space="preserve">PETITRENAUD </w:t>
            </w:r>
          </w:p>
        </w:tc>
        <w:tc>
          <w:tcPr>
            <w:tcW w:w="1272" w:type="dxa"/>
            <w:gridSpan w:val="2"/>
            <w:shd w:val="clear" w:color="auto" w:fill="auto"/>
          </w:tcPr>
          <w:p w14:paraId="216DCC06"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0C38D820"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7BC80436" w14:textId="77777777" w:rsidR="006A0991" w:rsidRDefault="006A0991">
            <w:pPr>
              <w:jc w:val="both"/>
              <w:rPr>
                <w:rFonts w:ascii="Calibri" w:hAnsi="Calibri" w:cs="Calibri"/>
                <w:sz w:val="18"/>
                <w:szCs w:val="18"/>
              </w:rPr>
            </w:pPr>
          </w:p>
        </w:tc>
      </w:tr>
      <w:tr w:rsidR="006A0991" w14:paraId="05BBB0BC" w14:textId="77777777">
        <w:tc>
          <w:tcPr>
            <w:tcW w:w="1487" w:type="dxa"/>
            <w:shd w:val="clear" w:color="auto" w:fill="auto"/>
          </w:tcPr>
          <w:p w14:paraId="67CC253A" w14:textId="77777777" w:rsidR="006A0991" w:rsidRDefault="006A0991">
            <w:pPr>
              <w:pStyle w:val="NormalWeb"/>
              <w:rPr>
                <w:rFonts w:ascii="Calibri" w:hAnsi="Calibri" w:cs="Calibri"/>
                <w:sz w:val="18"/>
                <w:szCs w:val="18"/>
              </w:rPr>
            </w:pPr>
            <w:r>
              <w:rPr>
                <w:rFonts w:ascii="Calibri" w:hAnsi="Calibri" w:cs="Calibri"/>
                <w:sz w:val="18"/>
                <w:szCs w:val="18"/>
              </w:rPr>
              <w:t xml:space="preserve">Joel </w:t>
            </w:r>
          </w:p>
        </w:tc>
        <w:tc>
          <w:tcPr>
            <w:tcW w:w="2191" w:type="dxa"/>
            <w:shd w:val="clear" w:color="auto" w:fill="auto"/>
          </w:tcPr>
          <w:p w14:paraId="1DBD1277" w14:textId="77777777" w:rsidR="006A0991" w:rsidRDefault="006A0991">
            <w:pPr>
              <w:pStyle w:val="NormalWeb"/>
              <w:rPr>
                <w:rFonts w:ascii="Calibri" w:hAnsi="Calibri" w:cs="Calibri"/>
                <w:sz w:val="18"/>
                <w:szCs w:val="18"/>
              </w:rPr>
            </w:pPr>
            <w:r>
              <w:rPr>
                <w:rFonts w:ascii="Calibri" w:hAnsi="Calibri" w:cs="Calibri"/>
                <w:sz w:val="18"/>
                <w:szCs w:val="18"/>
              </w:rPr>
              <w:t xml:space="preserve">PRIOU </w:t>
            </w:r>
          </w:p>
        </w:tc>
        <w:tc>
          <w:tcPr>
            <w:tcW w:w="1272" w:type="dxa"/>
            <w:gridSpan w:val="2"/>
            <w:shd w:val="clear" w:color="auto" w:fill="auto"/>
          </w:tcPr>
          <w:p w14:paraId="797A2463"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5DD2DCE7"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7D717C54" w14:textId="77777777" w:rsidR="006A0991" w:rsidRDefault="006A0991">
            <w:pPr>
              <w:jc w:val="both"/>
              <w:rPr>
                <w:rFonts w:ascii="Calibri" w:hAnsi="Calibri" w:cs="Calibri"/>
                <w:sz w:val="18"/>
                <w:szCs w:val="18"/>
              </w:rPr>
            </w:pPr>
          </w:p>
        </w:tc>
      </w:tr>
      <w:tr w:rsidR="006A0991" w14:paraId="51E84EE9" w14:textId="77777777">
        <w:tc>
          <w:tcPr>
            <w:tcW w:w="1487" w:type="dxa"/>
            <w:shd w:val="clear" w:color="auto" w:fill="auto"/>
          </w:tcPr>
          <w:p w14:paraId="0C77C67C" w14:textId="77777777" w:rsidR="006A0991" w:rsidRDefault="006A0991">
            <w:pPr>
              <w:pStyle w:val="NormalWeb"/>
              <w:rPr>
                <w:rFonts w:ascii="Calibri" w:hAnsi="Calibri" w:cs="Calibri"/>
                <w:sz w:val="18"/>
                <w:szCs w:val="18"/>
              </w:rPr>
            </w:pPr>
            <w:r>
              <w:rPr>
                <w:rFonts w:ascii="Calibri" w:hAnsi="Calibri" w:cs="Calibri"/>
                <w:sz w:val="18"/>
                <w:szCs w:val="18"/>
              </w:rPr>
              <w:t xml:space="preserve">Stéphane </w:t>
            </w:r>
          </w:p>
        </w:tc>
        <w:tc>
          <w:tcPr>
            <w:tcW w:w="2191" w:type="dxa"/>
            <w:shd w:val="clear" w:color="auto" w:fill="auto"/>
          </w:tcPr>
          <w:p w14:paraId="6A0640A3" w14:textId="77777777" w:rsidR="006A0991" w:rsidRDefault="006A0991">
            <w:pPr>
              <w:pStyle w:val="NormalWeb"/>
              <w:rPr>
                <w:rFonts w:ascii="Calibri" w:hAnsi="Calibri" w:cs="Calibri"/>
                <w:sz w:val="18"/>
                <w:szCs w:val="18"/>
              </w:rPr>
            </w:pPr>
            <w:r>
              <w:rPr>
                <w:rFonts w:ascii="Calibri" w:hAnsi="Calibri" w:cs="Calibri"/>
                <w:sz w:val="18"/>
                <w:szCs w:val="18"/>
              </w:rPr>
              <w:t xml:space="preserve">ROUSSEAUX </w:t>
            </w:r>
          </w:p>
        </w:tc>
        <w:tc>
          <w:tcPr>
            <w:tcW w:w="1272" w:type="dxa"/>
            <w:gridSpan w:val="2"/>
            <w:shd w:val="clear" w:color="auto" w:fill="auto"/>
          </w:tcPr>
          <w:p w14:paraId="0CEA92E5" w14:textId="77777777" w:rsidR="006A0991" w:rsidRDefault="006A0991">
            <w:pPr>
              <w:jc w:val="both"/>
              <w:rPr>
                <w:rFonts w:ascii="Calibri" w:hAnsi="Calibri" w:cs="Calibri"/>
                <w:sz w:val="18"/>
                <w:szCs w:val="18"/>
              </w:rPr>
            </w:pPr>
            <w:r>
              <w:rPr>
                <w:rFonts w:ascii="Calibri" w:hAnsi="Calibri" w:cs="Calibri"/>
                <w:sz w:val="18"/>
                <w:szCs w:val="18"/>
              </w:rPr>
              <w:t>FR</w:t>
            </w:r>
          </w:p>
        </w:tc>
        <w:tc>
          <w:tcPr>
            <w:tcW w:w="1146" w:type="dxa"/>
            <w:shd w:val="clear" w:color="auto" w:fill="auto"/>
          </w:tcPr>
          <w:p w14:paraId="1E122154"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38954797" w14:textId="77777777" w:rsidR="006A0991" w:rsidRDefault="006A0991">
            <w:pPr>
              <w:jc w:val="both"/>
              <w:rPr>
                <w:rFonts w:ascii="Calibri" w:hAnsi="Calibri" w:cs="Calibri"/>
                <w:sz w:val="18"/>
                <w:szCs w:val="18"/>
              </w:rPr>
            </w:pPr>
          </w:p>
        </w:tc>
      </w:tr>
      <w:tr w:rsidR="006A0991" w14:paraId="1494C9A1" w14:textId="77777777">
        <w:tc>
          <w:tcPr>
            <w:tcW w:w="1487" w:type="dxa"/>
            <w:shd w:val="clear" w:color="auto" w:fill="auto"/>
          </w:tcPr>
          <w:p w14:paraId="58281F6D" w14:textId="77777777" w:rsidR="006A0991" w:rsidRDefault="006A0991">
            <w:pPr>
              <w:pStyle w:val="NormalWeb"/>
              <w:rPr>
                <w:rFonts w:ascii="Calibri" w:hAnsi="Calibri" w:cs="Calibri"/>
                <w:sz w:val="18"/>
                <w:szCs w:val="18"/>
              </w:rPr>
            </w:pPr>
            <w:r>
              <w:rPr>
                <w:rFonts w:ascii="Calibri" w:hAnsi="Calibri" w:cs="Calibri"/>
                <w:sz w:val="18"/>
                <w:szCs w:val="18"/>
              </w:rPr>
              <w:t>Ugo</w:t>
            </w:r>
          </w:p>
        </w:tc>
        <w:tc>
          <w:tcPr>
            <w:tcW w:w="2191" w:type="dxa"/>
            <w:shd w:val="clear" w:color="auto" w:fill="auto"/>
          </w:tcPr>
          <w:p w14:paraId="164A9030" w14:textId="77777777" w:rsidR="006A0991" w:rsidRDefault="006A0991">
            <w:pPr>
              <w:pStyle w:val="NormalWeb"/>
              <w:rPr>
                <w:rFonts w:ascii="Calibri" w:hAnsi="Calibri" w:cs="Calibri"/>
                <w:sz w:val="18"/>
                <w:szCs w:val="18"/>
              </w:rPr>
            </w:pPr>
            <w:r>
              <w:rPr>
                <w:rFonts w:ascii="Calibri" w:hAnsi="Calibri" w:cs="Calibri"/>
                <w:sz w:val="18"/>
                <w:szCs w:val="18"/>
              </w:rPr>
              <w:t>SOSPEDRA</w:t>
            </w:r>
          </w:p>
        </w:tc>
        <w:tc>
          <w:tcPr>
            <w:tcW w:w="1272" w:type="dxa"/>
            <w:gridSpan w:val="2"/>
            <w:shd w:val="clear" w:color="auto" w:fill="auto"/>
          </w:tcPr>
          <w:p w14:paraId="458A3104" w14:textId="77777777" w:rsidR="006A0991" w:rsidRDefault="006A0991">
            <w:pPr>
              <w:jc w:val="both"/>
              <w:rPr>
                <w:rFonts w:ascii="Calibri" w:hAnsi="Calibri" w:cs="Calibri"/>
                <w:sz w:val="18"/>
                <w:szCs w:val="18"/>
              </w:rPr>
            </w:pPr>
            <w:r>
              <w:rPr>
                <w:rFonts w:ascii="Calibri" w:hAnsi="Calibri" w:cs="Calibri"/>
                <w:sz w:val="18"/>
                <w:szCs w:val="18"/>
              </w:rPr>
              <w:t>FI</w:t>
            </w:r>
          </w:p>
        </w:tc>
        <w:tc>
          <w:tcPr>
            <w:tcW w:w="1146" w:type="dxa"/>
            <w:shd w:val="clear" w:color="auto" w:fill="auto"/>
          </w:tcPr>
          <w:p w14:paraId="61874D67" w14:textId="77777777" w:rsidR="006A0991" w:rsidRDefault="006A0991">
            <w:pPr>
              <w:jc w:val="both"/>
              <w:rPr>
                <w:rFonts w:ascii="Calibri" w:hAnsi="Calibri" w:cs="Calibri"/>
                <w:sz w:val="18"/>
                <w:szCs w:val="18"/>
              </w:rPr>
            </w:pPr>
            <w:r>
              <w:rPr>
                <w:rFonts w:ascii="Calibri" w:hAnsi="Calibri" w:cs="Calibri"/>
                <w:sz w:val="18"/>
                <w:szCs w:val="18"/>
              </w:rPr>
              <w:t>FO COM</w:t>
            </w:r>
          </w:p>
        </w:tc>
        <w:tc>
          <w:tcPr>
            <w:tcW w:w="2964" w:type="dxa"/>
            <w:gridSpan w:val="2"/>
            <w:shd w:val="clear" w:color="auto" w:fill="auto"/>
          </w:tcPr>
          <w:p w14:paraId="1EB1584A" w14:textId="77777777" w:rsidR="006A0991" w:rsidRDefault="006A0991">
            <w:pPr>
              <w:jc w:val="both"/>
              <w:rPr>
                <w:rFonts w:ascii="Calibri" w:hAnsi="Calibri" w:cs="Calibri"/>
                <w:sz w:val="18"/>
                <w:szCs w:val="18"/>
              </w:rPr>
            </w:pPr>
          </w:p>
        </w:tc>
      </w:tr>
      <w:tr w:rsidR="006A0991" w14:paraId="78ED9236" w14:textId="77777777">
        <w:tc>
          <w:tcPr>
            <w:tcW w:w="1487" w:type="dxa"/>
            <w:shd w:val="clear" w:color="auto" w:fill="auto"/>
          </w:tcPr>
          <w:p w14:paraId="2B07E88D" w14:textId="77777777" w:rsidR="006A0991" w:rsidRDefault="006A0991">
            <w:pPr>
              <w:pStyle w:val="NormalWeb"/>
              <w:rPr>
                <w:rFonts w:ascii="Calibri" w:hAnsi="Calibri" w:cs="Calibri"/>
                <w:sz w:val="18"/>
                <w:szCs w:val="18"/>
              </w:rPr>
            </w:pPr>
            <w:r>
              <w:rPr>
                <w:rFonts w:ascii="Calibri" w:hAnsi="Calibri" w:cs="Calibri"/>
                <w:sz w:val="18"/>
                <w:szCs w:val="18"/>
              </w:rPr>
              <w:t xml:space="preserve">Enrique </w:t>
            </w:r>
          </w:p>
        </w:tc>
        <w:tc>
          <w:tcPr>
            <w:tcW w:w="2191" w:type="dxa"/>
            <w:shd w:val="clear" w:color="auto" w:fill="auto"/>
          </w:tcPr>
          <w:p w14:paraId="69713280" w14:textId="77777777" w:rsidR="006A0991" w:rsidRDefault="006A0991">
            <w:pPr>
              <w:pStyle w:val="NormalWeb"/>
              <w:rPr>
                <w:rFonts w:ascii="Calibri" w:hAnsi="Calibri" w:cs="Calibri"/>
                <w:sz w:val="18"/>
                <w:szCs w:val="18"/>
              </w:rPr>
            </w:pPr>
            <w:r>
              <w:rPr>
                <w:rFonts w:ascii="Calibri" w:hAnsi="Calibri" w:cs="Calibri"/>
                <w:sz w:val="18"/>
                <w:szCs w:val="18"/>
              </w:rPr>
              <w:t xml:space="preserve">TORRES VILLEGAS </w:t>
            </w:r>
          </w:p>
        </w:tc>
        <w:tc>
          <w:tcPr>
            <w:tcW w:w="1272" w:type="dxa"/>
            <w:gridSpan w:val="2"/>
            <w:shd w:val="clear" w:color="auto" w:fill="auto"/>
          </w:tcPr>
          <w:p w14:paraId="36AB4B11" w14:textId="77777777" w:rsidR="006A0991" w:rsidRDefault="006A0991">
            <w:pPr>
              <w:jc w:val="both"/>
              <w:rPr>
                <w:rFonts w:ascii="Calibri" w:hAnsi="Calibri" w:cs="Calibri"/>
                <w:sz w:val="18"/>
                <w:szCs w:val="18"/>
              </w:rPr>
            </w:pPr>
            <w:r>
              <w:rPr>
                <w:rFonts w:ascii="Calibri" w:hAnsi="Calibri" w:cs="Calibri"/>
                <w:sz w:val="18"/>
                <w:szCs w:val="18"/>
              </w:rPr>
              <w:t>FM</w:t>
            </w:r>
          </w:p>
        </w:tc>
        <w:tc>
          <w:tcPr>
            <w:tcW w:w="1146" w:type="dxa"/>
            <w:shd w:val="clear" w:color="auto" w:fill="auto"/>
          </w:tcPr>
          <w:p w14:paraId="646B9A99" w14:textId="77777777" w:rsidR="006A0991" w:rsidRDefault="006A0991">
            <w:pPr>
              <w:jc w:val="both"/>
              <w:rPr>
                <w:rFonts w:ascii="Calibri" w:hAnsi="Calibri" w:cs="Calibri"/>
                <w:sz w:val="18"/>
                <w:szCs w:val="18"/>
              </w:rPr>
            </w:pPr>
            <w:r>
              <w:rPr>
                <w:rFonts w:ascii="Calibri" w:hAnsi="Calibri" w:cs="Calibri"/>
                <w:sz w:val="18"/>
                <w:szCs w:val="18"/>
              </w:rPr>
              <w:t>CFDT</w:t>
            </w:r>
          </w:p>
        </w:tc>
        <w:tc>
          <w:tcPr>
            <w:tcW w:w="2964" w:type="dxa"/>
            <w:gridSpan w:val="2"/>
            <w:shd w:val="clear" w:color="auto" w:fill="auto"/>
          </w:tcPr>
          <w:p w14:paraId="0F16CE1B" w14:textId="77777777" w:rsidR="006A0991" w:rsidRDefault="006A0991">
            <w:pPr>
              <w:jc w:val="both"/>
              <w:rPr>
                <w:rFonts w:ascii="Calibri" w:hAnsi="Calibri" w:cs="Calibri"/>
                <w:sz w:val="18"/>
                <w:szCs w:val="18"/>
              </w:rPr>
            </w:pPr>
          </w:p>
        </w:tc>
      </w:tr>
    </w:tbl>
    <w:p w14:paraId="4D0F087E" w14:textId="77777777" w:rsidR="00684678" w:rsidRDefault="00684678" w:rsidP="00684678">
      <w:pPr>
        <w:spacing w:after="160" w:line="259" w:lineRule="auto"/>
        <w:rPr>
          <w:rFonts w:ascii="Calibri" w:hAnsi="Calibri" w:cs="Calibri"/>
          <w:b/>
          <w:bCs/>
          <w:smallCaps/>
          <w:szCs w:val="22"/>
          <w:u w:val="single"/>
        </w:rPr>
      </w:pPr>
    </w:p>
    <w:p w14:paraId="54C5B2BF" w14:textId="77777777" w:rsidR="00684678" w:rsidRDefault="00684678" w:rsidP="00684678">
      <w:pPr>
        <w:spacing w:after="160" w:line="259" w:lineRule="auto"/>
        <w:rPr>
          <w:rFonts w:ascii="Calibri" w:hAnsi="Calibri" w:cs="Calibri"/>
          <w:b/>
          <w:bCs/>
          <w:smallCaps/>
          <w:szCs w:val="22"/>
          <w:u w:val="single"/>
        </w:rPr>
      </w:pPr>
      <w:r>
        <w:rPr>
          <w:rFonts w:ascii="Calibri" w:hAnsi="Calibri" w:cs="Calibri"/>
          <w:b/>
          <w:bCs/>
          <w:smallCaps/>
          <w:szCs w:val="22"/>
          <w:u w:val="single"/>
        </w:rPr>
        <w:br w:type="page"/>
      </w:r>
    </w:p>
    <w:p w14:paraId="3F673595" w14:textId="77777777" w:rsidR="00684678" w:rsidRDefault="00684678" w:rsidP="00684678">
      <w:pPr>
        <w:jc w:val="center"/>
        <w:rPr>
          <w:rFonts w:ascii="Calibri" w:hAnsi="Calibri" w:cs="Calibri"/>
          <w:b/>
          <w:bCs/>
          <w:smallCaps/>
          <w:szCs w:val="22"/>
          <w:u w:val="single"/>
        </w:rPr>
      </w:pPr>
    </w:p>
    <w:p w14:paraId="757F7A0E" w14:textId="77777777" w:rsidR="00684678" w:rsidRDefault="00684678" w:rsidP="00684678">
      <w:pPr>
        <w:pBdr>
          <w:bottom w:val="single" w:sz="12" w:space="1" w:color="auto"/>
        </w:pBdr>
        <w:jc w:val="center"/>
        <w:rPr>
          <w:rFonts w:ascii="Calibri" w:hAnsi="Calibri" w:cs="Calibri"/>
          <w:b/>
          <w:color w:val="000000"/>
          <w:szCs w:val="22"/>
        </w:rPr>
      </w:pPr>
      <w:r>
        <w:rPr>
          <w:rFonts w:ascii="Calibri" w:hAnsi="Calibri" w:cs="Calibri"/>
          <w:b/>
          <w:color w:val="000000"/>
          <w:szCs w:val="22"/>
        </w:rPr>
        <w:t>ORDRE DU JOUR</w:t>
      </w:r>
    </w:p>
    <w:p w14:paraId="367A5EA0" w14:textId="63E0BFCD" w:rsidR="00684678" w:rsidRDefault="00684678" w:rsidP="00684678">
      <w:pPr>
        <w:pBdr>
          <w:bottom w:val="single" w:sz="12" w:space="1" w:color="auto"/>
        </w:pBdr>
        <w:jc w:val="center"/>
        <w:rPr>
          <w:rFonts w:ascii="Calibri" w:hAnsi="Calibri" w:cs="Calibri"/>
          <w:b/>
          <w:color w:val="FF2F92"/>
          <w:szCs w:val="22"/>
        </w:rPr>
      </w:pPr>
      <w:r>
        <w:rPr>
          <w:rFonts w:ascii="Calibri" w:hAnsi="Calibri" w:cs="Calibri"/>
          <w:b/>
          <w:color w:val="000000"/>
          <w:szCs w:val="22"/>
        </w:rPr>
        <w:t xml:space="preserve">Réunion ordinaire du CSE du </w:t>
      </w:r>
      <w:r w:rsidR="003861F3">
        <w:rPr>
          <w:rFonts w:ascii="Calibri" w:hAnsi="Calibri" w:cs="Calibri"/>
          <w:b/>
          <w:color w:val="000000"/>
          <w:szCs w:val="22"/>
        </w:rPr>
        <w:t>26</w:t>
      </w:r>
      <w:r w:rsidR="00803126">
        <w:rPr>
          <w:rFonts w:ascii="Calibri" w:hAnsi="Calibri" w:cs="Calibri"/>
          <w:b/>
          <w:color w:val="000000"/>
          <w:szCs w:val="22"/>
        </w:rPr>
        <w:t> </w:t>
      </w:r>
      <w:r w:rsidR="003861F3">
        <w:rPr>
          <w:rFonts w:ascii="Calibri" w:hAnsi="Calibri" w:cs="Calibri"/>
          <w:b/>
          <w:color w:val="000000"/>
          <w:szCs w:val="22"/>
        </w:rPr>
        <w:t>janvier 2023</w:t>
      </w:r>
    </w:p>
    <w:p w14:paraId="0F8CFD90" w14:textId="77777777" w:rsidR="00684678" w:rsidRDefault="00684678" w:rsidP="00684678">
      <w:pPr>
        <w:rPr>
          <w:rFonts w:ascii="Calibri" w:hAnsi="Calibri" w:cs="Calibri"/>
          <w:color w:val="000000"/>
          <w:szCs w:val="22"/>
          <w:highlight w:val="yellow"/>
        </w:rPr>
      </w:pPr>
    </w:p>
    <w:p w14:paraId="33C955C2" w14:textId="094323CE" w:rsidR="0093649B" w:rsidRDefault="00684678" w:rsidP="003E7F3E">
      <w:pPr>
        <w:pStyle w:val="TM2"/>
        <w:tabs>
          <w:tab w:val="clear" w:pos="660"/>
        </w:tabs>
        <w:ind w:left="709" w:hanging="489"/>
        <w:rPr>
          <w:rFonts w:asciiTheme="minorHAnsi" w:eastAsiaTheme="minorEastAsia" w:hAnsiTheme="minorHAnsi" w:cstheme="minorBidi"/>
          <w:noProof/>
          <w:kern w:val="0"/>
          <w:sz w:val="24"/>
        </w:rPr>
      </w:pPr>
      <w:r>
        <w:rPr>
          <w:rStyle w:val="Emphaseple"/>
          <w:rFonts w:ascii="Calibri" w:hAnsi="Calibri" w:cs="Calibri"/>
        </w:rPr>
        <w:fldChar w:fldCharType="begin"/>
      </w:r>
      <w:r>
        <w:rPr>
          <w:rStyle w:val="Emphaseple"/>
          <w:rFonts w:ascii="Calibri" w:hAnsi="Calibri" w:cs="Calibri"/>
        </w:rPr>
        <w:instrText xml:space="preserve"> TOC \o "1-3" \h \z \u </w:instrText>
      </w:r>
      <w:r>
        <w:rPr>
          <w:rStyle w:val="Emphaseple"/>
          <w:rFonts w:ascii="Calibri" w:hAnsi="Calibri" w:cs="Calibri"/>
        </w:rPr>
        <w:fldChar w:fldCharType="separate"/>
      </w:r>
      <w:hyperlink w:anchor="_Toc126657360" w:history="1">
        <w:r w:rsidR="0093649B" w:rsidRPr="00733145">
          <w:rPr>
            <w:rStyle w:val="Lienhypertexte"/>
            <w:noProof/>
          </w:rPr>
          <w:t>1.</w:t>
        </w:r>
        <w:r w:rsidR="0093649B">
          <w:rPr>
            <w:rFonts w:asciiTheme="minorHAnsi" w:eastAsiaTheme="minorEastAsia" w:hAnsiTheme="minorHAnsi" w:cstheme="minorBidi"/>
            <w:noProof/>
            <w:kern w:val="0"/>
            <w:sz w:val="24"/>
          </w:rPr>
          <w:tab/>
        </w:r>
        <w:r w:rsidR="0093649B" w:rsidRPr="00733145">
          <w:rPr>
            <w:rStyle w:val="Lienhypertexte"/>
            <w:noProof/>
          </w:rPr>
          <w:t>Approbation du procès-verbal de la réunion ordinaire du CSE du 29 novembre 2022 et du procès-verbal de la réunion ordinaire du 15 décembre 2022</w:t>
        </w:r>
        <w:r w:rsidR="0093649B">
          <w:rPr>
            <w:noProof/>
            <w:webHidden/>
          </w:rPr>
          <w:tab/>
        </w:r>
        <w:r w:rsidR="0093649B">
          <w:rPr>
            <w:noProof/>
            <w:webHidden/>
          </w:rPr>
          <w:fldChar w:fldCharType="begin"/>
        </w:r>
        <w:r w:rsidR="0093649B">
          <w:rPr>
            <w:noProof/>
            <w:webHidden/>
          </w:rPr>
          <w:instrText xml:space="preserve"> PAGEREF _Toc126657360 \h </w:instrText>
        </w:r>
        <w:r w:rsidR="0093649B">
          <w:rPr>
            <w:noProof/>
            <w:webHidden/>
          </w:rPr>
        </w:r>
        <w:r w:rsidR="0093649B">
          <w:rPr>
            <w:noProof/>
            <w:webHidden/>
          </w:rPr>
          <w:fldChar w:fldCharType="separate"/>
        </w:r>
        <w:r w:rsidR="00A50AA3">
          <w:rPr>
            <w:noProof/>
            <w:webHidden/>
          </w:rPr>
          <w:t>7</w:t>
        </w:r>
        <w:r w:rsidR="0093649B">
          <w:rPr>
            <w:noProof/>
            <w:webHidden/>
          </w:rPr>
          <w:fldChar w:fldCharType="end"/>
        </w:r>
      </w:hyperlink>
    </w:p>
    <w:p w14:paraId="4DEBBC29" w14:textId="66AD4225" w:rsidR="0093649B" w:rsidRDefault="00000000">
      <w:pPr>
        <w:pStyle w:val="TM1"/>
        <w:rPr>
          <w:rFonts w:asciiTheme="minorHAnsi" w:eastAsiaTheme="minorEastAsia" w:hAnsiTheme="minorHAnsi" w:cstheme="minorBidi"/>
          <w:b w:val="0"/>
          <w:bCs w:val="0"/>
          <w:kern w:val="0"/>
          <w:sz w:val="24"/>
        </w:rPr>
      </w:pPr>
      <w:hyperlink w:anchor="_Toc126657361" w:history="1">
        <w:r w:rsidR="0093649B" w:rsidRPr="00733145">
          <w:rPr>
            <w:rStyle w:val="Lienhypertexte"/>
          </w:rPr>
          <w:t>Points à l’ordre du jour relatifs à la santé, Sécurité et Conditions de travail</w:t>
        </w:r>
        <w:r w:rsidR="0093649B">
          <w:rPr>
            <w:webHidden/>
          </w:rPr>
          <w:tab/>
        </w:r>
        <w:r w:rsidR="0093649B">
          <w:rPr>
            <w:webHidden/>
          </w:rPr>
          <w:fldChar w:fldCharType="begin"/>
        </w:r>
        <w:r w:rsidR="0093649B">
          <w:rPr>
            <w:webHidden/>
          </w:rPr>
          <w:instrText xml:space="preserve"> PAGEREF _Toc126657361 \h </w:instrText>
        </w:r>
        <w:r w:rsidR="0093649B">
          <w:rPr>
            <w:webHidden/>
          </w:rPr>
        </w:r>
        <w:r w:rsidR="0093649B">
          <w:rPr>
            <w:webHidden/>
          </w:rPr>
          <w:fldChar w:fldCharType="separate"/>
        </w:r>
        <w:r w:rsidR="00A50AA3">
          <w:rPr>
            <w:webHidden/>
          </w:rPr>
          <w:t>12</w:t>
        </w:r>
        <w:r w:rsidR="0093649B">
          <w:rPr>
            <w:webHidden/>
          </w:rPr>
          <w:fldChar w:fldCharType="end"/>
        </w:r>
      </w:hyperlink>
    </w:p>
    <w:p w14:paraId="679E42B7" w14:textId="73BA857A"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62" w:history="1">
        <w:r w:rsidR="0093649B" w:rsidRPr="00733145">
          <w:rPr>
            <w:rStyle w:val="Lienhypertexte"/>
            <w:noProof/>
          </w:rPr>
          <w:t>2.</w:t>
        </w:r>
        <w:r w:rsidR="0093649B">
          <w:rPr>
            <w:rFonts w:asciiTheme="minorHAnsi" w:eastAsiaTheme="minorEastAsia" w:hAnsiTheme="minorHAnsi" w:cstheme="minorBidi"/>
            <w:noProof/>
            <w:kern w:val="0"/>
            <w:sz w:val="24"/>
          </w:rPr>
          <w:tab/>
        </w:r>
        <w:r w:rsidR="0093649B" w:rsidRPr="00733145">
          <w:rPr>
            <w:rStyle w:val="Lienhypertexte"/>
            <w:noProof/>
          </w:rPr>
          <w:t>Résumé des points abordés à la commission CSSCT du 06/12/2022</w:t>
        </w:r>
        <w:r w:rsidR="0093649B">
          <w:rPr>
            <w:noProof/>
            <w:webHidden/>
          </w:rPr>
          <w:tab/>
        </w:r>
        <w:r w:rsidR="0093649B">
          <w:rPr>
            <w:noProof/>
            <w:webHidden/>
          </w:rPr>
          <w:fldChar w:fldCharType="begin"/>
        </w:r>
        <w:r w:rsidR="0093649B">
          <w:rPr>
            <w:noProof/>
            <w:webHidden/>
          </w:rPr>
          <w:instrText xml:space="preserve"> PAGEREF _Toc126657362 \h </w:instrText>
        </w:r>
        <w:r w:rsidR="0093649B">
          <w:rPr>
            <w:noProof/>
            <w:webHidden/>
          </w:rPr>
        </w:r>
        <w:r w:rsidR="0093649B">
          <w:rPr>
            <w:noProof/>
            <w:webHidden/>
          </w:rPr>
          <w:fldChar w:fldCharType="separate"/>
        </w:r>
        <w:r w:rsidR="00A50AA3">
          <w:rPr>
            <w:noProof/>
            <w:webHidden/>
          </w:rPr>
          <w:t>12</w:t>
        </w:r>
        <w:r w:rsidR="0093649B">
          <w:rPr>
            <w:noProof/>
            <w:webHidden/>
          </w:rPr>
          <w:fldChar w:fldCharType="end"/>
        </w:r>
      </w:hyperlink>
    </w:p>
    <w:p w14:paraId="3D724DCF" w14:textId="666FBFD2" w:rsidR="0093649B" w:rsidRDefault="00000000">
      <w:pPr>
        <w:pStyle w:val="TM1"/>
        <w:rPr>
          <w:rFonts w:asciiTheme="minorHAnsi" w:eastAsiaTheme="minorEastAsia" w:hAnsiTheme="minorHAnsi" w:cstheme="minorBidi"/>
          <w:b w:val="0"/>
          <w:bCs w:val="0"/>
          <w:kern w:val="0"/>
          <w:sz w:val="24"/>
        </w:rPr>
      </w:pPr>
      <w:hyperlink w:anchor="_Toc126657363" w:history="1">
        <w:r w:rsidR="0093649B" w:rsidRPr="00733145">
          <w:rPr>
            <w:rStyle w:val="Lienhypertexte"/>
          </w:rPr>
          <w:t>Points à l’ordre du jour relatifs à la marche générale de l’entreprise</w:t>
        </w:r>
        <w:r w:rsidR="0093649B">
          <w:rPr>
            <w:webHidden/>
          </w:rPr>
          <w:tab/>
        </w:r>
        <w:r w:rsidR="0093649B">
          <w:rPr>
            <w:webHidden/>
          </w:rPr>
          <w:fldChar w:fldCharType="begin"/>
        </w:r>
        <w:r w:rsidR="0093649B">
          <w:rPr>
            <w:webHidden/>
          </w:rPr>
          <w:instrText xml:space="preserve"> PAGEREF _Toc126657363 \h </w:instrText>
        </w:r>
        <w:r w:rsidR="0093649B">
          <w:rPr>
            <w:webHidden/>
          </w:rPr>
        </w:r>
        <w:r w:rsidR="0093649B">
          <w:rPr>
            <w:webHidden/>
          </w:rPr>
          <w:fldChar w:fldCharType="separate"/>
        </w:r>
        <w:r w:rsidR="00A50AA3">
          <w:rPr>
            <w:webHidden/>
          </w:rPr>
          <w:t>13</w:t>
        </w:r>
        <w:r w:rsidR="0093649B">
          <w:rPr>
            <w:webHidden/>
          </w:rPr>
          <w:fldChar w:fldCharType="end"/>
        </w:r>
      </w:hyperlink>
    </w:p>
    <w:p w14:paraId="651FC42E" w14:textId="01D1AE38"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64" w:history="1">
        <w:r w:rsidR="0093649B" w:rsidRPr="00733145">
          <w:rPr>
            <w:rStyle w:val="Lienhypertexte"/>
            <w:noProof/>
          </w:rPr>
          <w:t>3.</w:t>
        </w:r>
        <w:r w:rsidR="0093649B">
          <w:rPr>
            <w:rFonts w:asciiTheme="minorHAnsi" w:eastAsiaTheme="minorEastAsia" w:hAnsiTheme="minorHAnsi" w:cstheme="minorBidi"/>
            <w:noProof/>
            <w:kern w:val="0"/>
            <w:sz w:val="24"/>
          </w:rPr>
          <w:tab/>
        </w:r>
        <w:r w:rsidR="0093649B" w:rsidRPr="00733145">
          <w:rPr>
            <w:rStyle w:val="Lienhypertexte"/>
            <w:noProof/>
          </w:rPr>
          <w:t>Information et consultation du CSE sur la décision unilatérale de l’employeur liée au versement d’une prime de partage de la valeur (PPV)</w:t>
        </w:r>
        <w:r w:rsidR="0093649B">
          <w:rPr>
            <w:noProof/>
            <w:webHidden/>
          </w:rPr>
          <w:tab/>
        </w:r>
        <w:r w:rsidR="0093649B">
          <w:rPr>
            <w:noProof/>
            <w:webHidden/>
          </w:rPr>
          <w:fldChar w:fldCharType="begin"/>
        </w:r>
        <w:r w:rsidR="0093649B">
          <w:rPr>
            <w:noProof/>
            <w:webHidden/>
          </w:rPr>
          <w:instrText xml:space="preserve"> PAGEREF _Toc126657364 \h </w:instrText>
        </w:r>
        <w:r w:rsidR="0093649B">
          <w:rPr>
            <w:noProof/>
            <w:webHidden/>
          </w:rPr>
        </w:r>
        <w:r w:rsidR="0093649B">
          <w:rPr>
            <w:noProof/>
            <w:webHidden/>
          </w:rPr>
          <w:fldChar w:fldCharType="separate"/>
        </w:r>
        <w:r w:rsidR="00A50AA3">
          <w:rPr>
            <w:noProof/>
            <w:webHidden/>
          </w:rPr>
          <w:t>13</w:t>
        </w:r>
        <w:r w:rsidR="0093649B">
          <w:rPr>
            <w:noProof/>
            <w:webHidden/>
          </w:rPr>
          <w:fldChar w:fldCharType="end"/>
        </w:r>
      </w:hyperlink>
    </w:p>
    <w:p w14:paraId="0EB60B94" w14:textId="1EFB729D"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65" w:history="1">
        <w:r w:rsidR="0093649B" w:rsidRPr="00733145">
          <w:rPr>
            <w:rStyle w:val="Lienhypertexte"/>
            <w:noProof/>
          </w:rPr>
          <w:t>4.</w:t>
        </w:r>
        <w:r w:rsidR="0093649B">
          <w:rPr>
            <w:rFonts w:asciiTheme="minorHAnsi" w:eastAsiaTheme="minorEastAsia" w:hAnsiTheme="minorHAnsi" w:cstheme="minorBidi"/>
            <w:noProof/>
            <w:kern w:val="0"/>
            <w:sz w:val="24"/>
          </w:rPr>
          <w:tab/>
        </w:r>
        <w:r w:rsidR="0093649B" w:rsidRPr="00733145">
          <w:rPr>
            <w:rStyle w:val="Lienhypertexte"/>
            <w:noProof/>
          </w:rPr>
          <w:t>Information du CSE sur la suppression de l’usage consistant à verser une prime au sein du service recouvrement de la société Iliad SA</w:t>
        </w:r>
        <w:r w:rsidR="0093649B">
          <w:rPr>
            <w:noProof/>
            <w:webHidden/>
          </w:rPr>
          <w:tab/>
        </w:r>
        <w:r w:rsidR="0093649B">
          <w:rPr>
            <w:noProof/>
            <w:webHidden/>
          </w:rPr>
          <w:fldChar w:fldCharType="begin"/>
        </w:r>
        <w:r w:rsidR="0093649B">
          <w:rPr>
            <w:noProof/>
            <w:webHidden/>
          </w:rPr>
          <w:instrText xml:space="preserve"> PAGEREF _Toc126657365 \h </w:instrText>
        </w:r>
        <w:r w:rsidR="0093649B">
          <w:rPr>
            <w:noProof/>
            <w:webHidden/>
          </w:rPr>
        </w:r>
        <w:r w:rsidR="0093649B">
          <w:rPr>
            <w:noProof/>
            <w:webHidden/>
          </w:rPr>
          <w:fldChar w:fldCharType="separate"/>
        </w:r>
        <w:r w:rsidR="00A50AA3">
          <w:rPr>
            <w:noProof/>
            <w:webHidden/>
          </w:rPr>
          <w:t>25</w:t>
        </w:r>
        <w:r w:rsidR="0093649B">
          <w:rPr>
            <w:noProof/>
            <w:webHidden/>
          </w:rPr>
          <w:fldChar w:fldCharType="end"/>
        </w:r>
      </w:hyperlink>
    </w:p>
    <w:p w14:paraId="78E6F1B2" w14:textId="5FDA6076" w:rsidR="0093649B" w:rsidRDefault="00000000">
      <w:pPr>
        <w:pStyle w:val="TM1"/>
        <w:rPr>
          <w:rFonts w:asciiTheme="minorHAnsi" w:eastAsiaTheme="minorEastAsia" w:hAnsiTheme="minorHAnsi" w:cstheme="minorBidi"/>
          <w:b w:val="0"/>
          <w:bCs w:val="0"/>
          <w:kern w:val="0"/>
          <w:sz w:val="24"/>
        </w:rPr>
      </w:pPr>
      <w:hyperlink w:anchor="_Toc126657366" w:history="1">
        <w:r w:rsidR="0093649B" w:rsidRPr="00733145">
          <w:rPr>
            <w:rStyle w:val="Lienhypertexte"/>
          </w:rPr>
          <w:t>Points portants sur les réclamations individuelles et collectives des salariés par les membres du CSE</w:t>
        </w:r>
        <w:r w:rsidR="0093649B">
          <w:rPr>
            <w:webHidden/>
          </w:rPr>
          <w:tab/>
        </w:r>
        <w:r w:rsidR="0093649B">
          <w:rPr>
            <w:webHidden/>
          </w:rPr>
          <w:fldChar w:fldCharType="begin"/>
        </w:r>
        <w:r w:rsidR="0093649B">
          <w:rPr>
            <w:webHidden/>
          </w:rPr>
          <w:instrText xml:space="preserve"> PAGEREF _Toc126657366 \h </w:instrText>
        </w:r>
        <w:r w:rsidR="0093649B">
          <w:rPr>
            <w:webHidden/>
          </w:rPr>
        </w:r>
        <w:r w:rsidR="0093649B">
          <w:rPr>
            <w:webHidden/>
          </w:rPr>
          <w:fldChar w:fldCharType="separate"/>
        </w:r>
        <w:r w:rsidR="00A50AA3">
          <w:rPr>
            <w:webHidden/>
          </w:rPr>
          <w:t>30</w:t>
        </w:r>
        <w:r w:rsidR="0093649B">
          <w:rPr>
            <w:webHidden/>
          </w:rPr>
          <w:fldChar w:fldCharType="end"/>
        </w:r>
      </w:hyperlink>
    </w:p>
    <w:p w14:paraId="4ED33E10" w14:textId="1D25C6FE"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67" w:history="1">
        <w:r w:rsidR="0093649B" w:rsidRPr="00733145">
          <w:rPr>
            <w:rStyle w:val="Lienhypertexte"/>
            <w:noProof/>
          </w:rPr>
          <w:t>5.</w:t>
        </w:r>
        <w:r w:rsidR="0093649B">
          <w:rPr>
            <w:rFonts w:asciiTheme="minorHAnsi" w:eastAsiaTheme="minorEastAsia" w:hAnsiTheme="minorHAnsi" w:cstheme="minorBidi"/>
            <w:noProof/>
            <w:kern w:val="0"/>
            <w:sz w:val="24"/>
          </w:rPr>
          <w:tab/>
        </w:r>
        <w:r w:rsidR="0093649B" w:rsidRPr="00733145">
          <w:rPr>
            <w:rStyle w:val="Lienhypertexte"/>
            <w:noProof/>
          </w:rPr>
          <w:t>Un mail a été envoyé par un responsable XMI, en ajoutant de nouvelles tâches dans l’organisation des Techniciens. Puisqu’il s’agit d’une réorganisation de plusieurs services (non disponible dans le contrat et sans avenant).</w:t>
        </w:r>
        <w:r w:rsidR="0093649B">
          <w:rPr>
            <w:noProof/>
            <w:webHidden/>
          </w:rPr>
          <w:tab/>
        </w:r>
        <w:r w:rsidR="0093649B">
          <w:rPr>
            <w:noProof/>
            <w:webHidden/>
          </w:rPr>
          <w:fldChar w:fldCharType="begin"/>
        </w:r>
        <w:r w:rsidR="0093649B">
          <w:rPr>
            <w:noProof/>
            <w:webHidden/>
          </w:rPr>
          <w:instrText xml:space="preserve"> PAGEREF _Toc126657367 \h </w:instrText>
        </w:r>
        <w:r w:rsidR="0093649B">
          <w:rPr>
            <w:noProof/>
            <w:webHidden/>
          </w:rPr>
        </w:r>
        <w:r w:rsidR="0093649B">
          <w:rPr>
            <w:noProof/>
            <w:webHidden/>
          </w:rPr>
          <w:fldChar w:fldCharType="separate"/>
        </w:r>
        <w:r w:rsidR="00A50AA3">
          <w:rPr>
            <w:noProof/>
            <w:webHidden/>
          </w:rPr>
          <w:t>33</w:t>
        </w:r>
        <w:r w:rsidR="0093649B">
          <w:rPr>
            <w:noProof/>
            <w:webHidden/>
          </w:rPr>
          <w:fldChar w:fldCharType="end"/>
        </w:r>
      </w:hyperlink>
    </w:p>
    <w:p w14:paraId="1900C428" w14:textId="05ECDE38" w:rsidR="0093649B" w:rsidRDefault="00000000">
      <w:pPr>
        <w:pStyle w:val="TM2"/>
        <w:rPr>
          <w:rFonts w:asciiTheme="minorHAnsi" w:eastAsiaTheme="minorEastAsia" w:hAnsiTheme="minorHAnsi" w:cstheme="minorBidi"/>
          <w:noProof/>
          <w:kern w:val="0"/>
          <w:sz w:val="24"/>
        </w:rPr>
      </w:pPr>
      <w:hyperlink w:anchor="_Toc126657368" w:history="1">
        <w:r w:rsidR="0093649B" w:rsidRPr="00733145">
          <w:rPr>
            <w:rStyle w:val="Lienhypertexte"/>
            <w:noProof/>
          </w:rPr>
          <w:t>– En quoi ce mail est justifié ?</w:t>
        </w:r>
        <w:r w:rsidR="0093649B">
          <w:rPr>
            <w:noProof/>
            <w:webHidden/>
          </w:rPr>
          <w:tab/>
        </w:r>
        <w:r w:rsidR="0093649B">
          <w:rPr>
            <w:noProof/>
            <w:webHidden/>
          </w:rPr>
          <w:fldChar w:fldCharType="begin"/>
        </w:r>
        <w:r w:rsidR="0093649B">
          <w:rPr>
            <w:noProof/>
            <w:webHidden/>
          </w:rPr>
          <w:instrText xml:space="preserve"> PAGEREF _Toc126657368 \h </w:instrText>
        </w:r>
        <w:r w:rsidR="0093649B">
          <w:rPr>
            <w:noProof/>
            <w:webHidden/>
          </w:rPr>
        </w:r>
        <w:r w:rsidR="0093649B">
          <w:rPr>
            <w:noProof/>
            <w:webHidden/>
          </w:rPr>
          <w:fldChar w:fldCharType="separate"/>
        </w:r>
        <w:r w:rsidR="00A50AA3">
          <w:rPr>
            <w:noProof/>
            <w:webHidden/>
          </w:rPr>
          <w:t>33</w:t>
        </w:r>
        <w:r w:rsidR="0093649B">
          <w:rPr>
            <w:noProof/>
            <w:webHidden/>
          </w:rPr>
          <w:fldChar w:fldCharType="end"/>
        </w:r>
      </w:hyperlink>
    </w:p>
    <w:p w14:paraId="4D71EBED" w14:textId="3B28BE15" w:rsidR="0093649B" w:rsidRDefault="00000000">
      <w:pPr>
        <w:pStyle w:val="TM2"/>
        <w:rPr>
          <w:rFonts w:asciiTheme="minorHAnsi" w:eastAsiaTheme="minorEastAsia" w:hAnsiTheme="minorHAnsi" w:cstheme="minorBidi"/>
          <w:noProof/>
          <w:kern w:val="0"/>
          <w:sz w:val="24"/>
        </w:rPr>
      </w:pPr>
      <w:hyperlink w:anchor="_Toc126657369" w:history="1">
        <w:r w:rsidR="0093649B" w:rsidRPr="00733145">
          <w:rPr>
            <w:rStyle w:val="Lienhypertexte"/>
            <w:noProof/>
          </w:rPr>
          <w:t>– Pourquoi le CSE n’a pas été informé et/ou consulté sur le sujet ?</w:t>
        </w:r>
        <w:r w:rsidR="0093649B">
          <w:rPr>
            <w:noProof/>
            <w:webHidden/>
          </w:rPr>
          <w:tab/>
        </w:r>
        <w:r w:rsidR="0093649B">
          <w:rPr>
            <w:noProof/>
            <w:webHidden/>
          </w:rPr>
          <w:fldChar w:fldCharType="begin"/>
        </w:r>
        <w:r w:rsidR="0093649B">
          <w:rPr>
            <w:noProof/>
            <w:webHidden/>
          </w:rPr>
          <w:instrText xml:space="preserve"> PAGEREF _Toc126657369 \h </w:instrText>
        </w:r>
        <w:r w:rsidR="0093649B">
          <w:rPr>
            <w:noProof/>
            <w:webHidden/>
          </w:rPr>
        </w:r>
        <w:r w:rsidR="0093649B">
          <w:rPr>
            <w:noProof/>
            <w:webHidden/>
          </w:rPr>
          <w:fldChar w:fldCharType="separate"/>
        </w:r>
        <w:r w:rsidR="00A50AA3">
          <w:rPr>
            <w:noProof/>
            <w:webHidden/>
          </w:rPr>
          <w:t>33</w:t>
        </w:r>
        <w:r w:rsidR="0093649B">
          <w:rPr>
            <w:noProof/>
            <w:webHidden/>
          </w:rPr>
          <w:fldChar w:fldCharType="end"/>
        </w:r>
      </w:hyperlink>
    </w:p>
    <w:p w14:paraId="2674C22F" w14:textId="1A590F44" w:rsidR="0093649B" w:rsidRDefault="00000000">
      <w:pPr>
        <w:pStyle w:val="TM2"/>
        <w:rPr>
          <w:rFonts w:asciiTheme="minorHAnsi" w:eastAsiaTheme="minorEastAsia" w:hAnsiTheme="minorHAnsi" w:cstheme="minorBidi"/>
          <w:noProof/>
          <w:kern w:val="0"/>
          <w:sz w:val="24"/>
        </w:rPr>
      </w:pPr>
      <w:hyperlink w:anchor="_Toc126657370" w:history="1">
        <w:r w:rsidR="0093649B" w:rsidRPr="00733145">
          <w:rPr>
            <w:rStyle w:val="Lienhypertexte"/>
            <w:noProof/>
          </w:rPr>
          <w:t>– Est-ce une raison de menacer les salariés de sanctions ?</w:t>
        </w:r>
        <w:r w:rsidR="0093649B">
          <w:rPr>
            <w:noProof/>
            <w:webHidden/>
          </w:rPr>
          <w:tab/>
        </w:r>
        <w:r w:rsidR="0093649B">
          <w:rPr>
            <w:noProof/>
            <w:webHidden/>
          </w:rPr>
          <w:fldChar w:fldCharType="begin"/>
        </w:r>
        <w:r w:rsidR="0093649B">
          <w:rPr>
            <w:noProof/>
            <w:webHidden/>
          </w:rPr>
          <w:instrText xml:space="preserve"> PAGEREF _Toc126657370 \h </w:instrText>
        </w:r>
        <w:r w:rsidR="0093649B">
          <w:rPr>
            <w:noProof/>
            <w:webHidden/>
          </w:rPr>
        </w:r>
        <w:r w:rsidR="0093649B">
          <w:rPr>
            <w:noProof/>
            <w:webHidden/>
          </w:rPr>
          <w:fldChar w:fldCharType="separate"/>
        </w:r>
        <w:r w:rsidR="00A50AA3">
          <w:rPr>
            <w:noProof/>
            <w:webHidden/>
          </w:rPr>
          <w:t>33</w:t>
        </w:r>
        <w:r w:rsidR="0093649B">
          <w:rPr>
            <w:noProof/>
            <w:webHidden/>
          </w:rPr>
          <w:fldChar w:fldCharType="end"/>
        </w:r>
      </w:hyperlink>
    </w:p>
    <w:p w14:paraId="684A4BCE" w14:textId="7C446E76" w:rsidR="0093649B" w:rsidRDefault="00000000">
      <w:pPr>
        <w:pStyle w:val="TM2"/>
        <w:rPr>
          <w:rFonts w:asciiTheme="minorHAnsi" w:eastAsiaTheme="minorEastAsia" w:hAnsiTheme="minorHAnsi" w:cstheme="minorBidi"/>
          <w:noProof/>
          <w:kern w:val="0"/>
          <w:sz w:val="24"/>
        </w:rPr>
      </w:pPr>
      <w:hyperlink w:anchor="_Toc126657371" w:history="1">
        <w:r w:rsidR="0093649B" w:rsidRPr="00733145">
          <w:rPr>
            <w:rStyle w:val="Lienhypertexte"/>
            <w:noProof/>
          </w:rPr>
          <w:t>– Pourquoi la communication est agressive et brutale ?</w:t>
        </w:r>
        <w:r w:rsidR="0093649B">
          <w:rPr>
            <w:noProof/>
            <w:webHidden/>
          </w:rPr>
          <w:tab/>
        </w:r>
        <w:r w:rsidR="0093649B">
          <w:rPr>
            <w:noProof/>
            <w:webHidden/>
          </w:rPr>
          <w:fldChar w:fldCharType="begin"/>
        </w:r>
        <w:r w:rsidR="0093649B">
          <w:rPr>
            <w:noProof/>
            <w:webHidden/>
          </w:rPr>
          <w:instrText xml:space="preserve"> PAGEREF _Toc126657371 \h </w:instrText>
        </w:r>
        <w:r w:rsidR="0093649B">
          <w:rPr>
            <w:noProof/>
            <w:webHidden/>
          </w:rPr>
        </w:r>
        <w:r w:rsidR="0093649B">
          <w:rPr>
            <w:noProof/>
            <w:webHidden/>
          </w:rPr>
          <w:fldChar w:fldCharType="separate"/>
        </w:r>
        <w:r w:rsidR="00A50AA3">
          <w:rPr>
            <w:noProof/>
            <w:webHidden/>
          </w:rPr>
          <w:t>33</w:t>
        </w:r>
        <w:r w:rsidR="0093649B">
          <w:rPr>
            <w:noProof/>
            <w:webHidden/>
          </w:rPr>
          <w:fldChar w:fldCharType="end"/>
        </w:r>
      </w:hyperlink>
    </w:p>
    <w:p w14:paraId="054B09A9" w14:textId="2C087652" w:rsidR="0093649B" w:rsidRDefault="00000000">
      <w:pPr>
        <w:pStyle w:val="TM2"/>
        <w:rPr>
          <w:rFonts w:asciiTheme="minorHAnsi" w:eastAsiaTheme="minorEastAsia" w:hAnsiTheme="minorHAnsi" w:cstheme="minorBidi"/>
          <w:noProof/>
          <w:kern w:val="0"/>
          <w:sz w:val="24"/>
        </w:rPr>
      </w:pPr>
      <w:hyperlink w:anchor="_Toc126657372" w:history="1">
        <w:r w:rsidR="0093649B" w:rsidRPr="00733145">
          <w:rPr>
            <w:rStyle w:val="Lienhypertexte"/>
            <w:rFonts w:eastAsia="Calibri"/>
            <w:noProof/>
          </w:rPr>
          <w:t>6.</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Le changement de périodicité de prise en compte des événements en paie en début d’année 2022 avec un décalage d’un mois complet (CSE du 25/11/2021) a des conséquences sur le paiement de salaire au retour d’une longue maladie faisant intervenir l’assurance prévoyance. Plus précisément, un salarié reprenant le travail un mois donné ne touche pas de rémunération pour ce mois-là, car est décomptée l’absence du mois précédent dont la rémunération est prise en charge par la Sécurité Sociale et l’assurance prévoyance.</w:t>
        </w:r>
        <w:r w:rsidR="0093649B">
          <w:rPr>
            <w:noProof/>
            <w:webHidden/>
          </w:rPr>
          <w:tab/>
        </w:r>
        <w:r w:rsidR="0093649B">
          <w:rPr>
            <w:noProof/>
            <w:webHidden/>
          </w:rPr>
          <w:fldChar w:fldCharType="begin"/>
        </w:r>
        <w:r w:rsidR="0093649B">
          <w:rPr>
            <w:noProof/>
            <w:webHidden/>
          </w:rPr>
          <w:instrText xml:space="preserve"> PAGEREF _Toc126657372 \h </w:instrText>
        </w:r>
        <w:r w:rsidR="0093649B">
          <w:rPr>
            <w:noProof/>
            <w:webHidden/>
          </w:rPr>
        </w:r>
        <w:r w:rsidR="0093649B">
          <w:rPr>
            <w:noProof/>
            <w:webHidden/>
          </w:rPr>
          <w:fldChar w:fldCharType="separate"/>
        </w:r>
        <w:r w:rsidR="00A50AA3">
          <w:rPr>
            <w:noProof/>
            <w:webHidden/>
          </w:rPr>
          <w:t>38</w:t>
        </w:r>
        <w:r w:rsidR="0093649B">
          <w:rPr>
            <w:noProof/>
            <w:webHidden/>
          </w:rPr>
          <w:fldChar w:fldCharType="end"/>
        </w:r>
      </w:hyperlink>
    </w:p>
    <w:p w14:paraId="2ABE5A7C" w14:textId="0A666D39" w:rsidR="0093649B" w:rsidRDefault="00000000">
      <w:pPr>
        <w:pStyle w:val="TM2"/>
        <w:rPr>
          <w:rFonts w:asciiTheme="minorHAnsi" w:eastAsiaTheme="minorEastAsia" w:hAnsiTheme="minorHAnsi" w:cstheme="minorBidi"/>
          <w:noProof/>
          <w:kern w:val="0"/>
          <w:sz w:val="24"/>
        </w:rPr>
      </w:pPr>
      <w:hyperlink w:anchor="_Toc126657373" w:history="1">
        <w:r w:rsidR="0093649B" w:rsidRPr="00733145">
          <w:rPr>
            <w:rStyle w:val="Lienhypertexte"/>
            <w:rFonts w:eastAsia="Calibri"/>
            <w:noProof/>
          </w:rPr>
          <w:t>Ce décalage entraîne au démarrage de la période d’arrêt maladie le versement anticipé d’un mois de salaire. Pour les salariés qui ont été pris en charge par l’assurance prévoyance avant le 01/01/2022, il n’y a pas eu de versement anticipé d’un mois de salaire, mais au mieux 15 jours peut-être 0. En conséquence, appliquer le décalage d’un mois de salaire à leur reprise revient à leur supprimer une partie de leur rémunération. Il convient de faire un réalignement en recalculant les versements qui auraient eu lieu si la périodicité actuelle était déjà en application lors de l’arrêt maladie initial et en faveur du salarié à la fin du mois de sa reprise d’activité ainsi il n’y aurait pas de salaire à zéro. La Direction avec le logiciel de paie peut connaître simplement le nombre de cas concernés par cette situation.</w:t>
        </w:r>
        <w:r w:rsidR="0093649B">
          <w:rPr>
            <w:noProof/>
            <w:webHidden/>
          </w:rPr>
          <w:tab/>
        </w:r>
        <w:r w:rsidR="0093649B">
          <w:rPr>
            <w:noProof/>
            <w:webHidden/>
          </w:rPr>
          <w:fldChar w:fldCharType="begin"/>
        </w:r>
        <w:r w:rsidR="0093649B">
          <w:rPr>
            <w:noProof/>
            <w:webHidden/>
          </w:rPr>
          <w:instrText xml:space="preserve"> PAGEREF _Toc126657373 \h </w:instrText>
        </w:r>
        <w:r w:rsidR="0093649B">
          <w:rPr>
            <w:noProof/>
            <w:webHidden/>
          </w:rPr>
        </w:r>
        <w:r w:rsidR="0093649B">
          <w:rPr>
            <w:noProof/>
            <w:webHidden/>
          </w:rPr>
          <w:fldChar w:fldCharType="separate"/>
        </w:r>
        <w:r w:rsidR="00A50AA3">
          <w:rPr>
            <w:noProof/>
            <w:webHidden/>
          </w:rPr>
          <w:t>38</w:t>
        </w:r>
        <w:r w:rsidR="0093649B">
          <w:rPr>
            <w:noProof/>
            <w:webHidden/>
          </w:rPr>
          <w:fldChar w:fldCharType="end"/>
        </w:r>
      </w:hyperlink>
    </w:p>
    <w:p w14:paraId="63A20277" w14:textId="370EBEC9" w:rsidR="0093649B" w:rsidRDefault="00000000">
      <w:pPr>
        <w:pStyle w:val="TM2"/>
        <w:rPr>
          <w:rFonts w:asciiTheme="minorHAnsi" w:eastAsiaTheme="minorEastAsia" w:hAnsiTheme="minorHAnsi" w:cstheme="minorBidi"/>
          <w:noProof/>
          <w:kern w:val="0"/>
          <w:sz w:val="24"/>
        </w:rPr>
      </w:pPr>
      <w:hyperlink w:anchor="_Toc126657374" w:history="1">
        <w:r w:rsidR="0093649B" w:rsidRPr="00733145">
          <w:rPr>
            <w:rStyle w:val="Lienhypertexte"/>
            <w:rFonts w:eastAsia="Calibri" w:cstheme="minorHAnsi"/>
            <w:noProof/>
          </w:rPr>
          <w:t>a. Combien de salariés étaient pris en charge par l’assurance prévoyance au 1er janvier 2022 ?</w:t>
        </w:r>
        <w:r w:rsidR="0093649B">
          <w:rPr>
            <w:noProof/>
            <w:webHidden/>
          </w:rPr>
          <w:tab/>
        </w:r>
        <w:r w:rsidR="0093649B">
          <w:rPr>
            <w:noProof/>
            <w:webHidden/>
          </w:rPr>
          <w:fldChar w:fldCharType="begin"/>
        </w:r>
        <w:r w:rsidR="0093649B">
          <w:rPr>
            <w:noProof/>
            <w:webHidden/>
          </w:rPr>
          <w:instrText xml:space="preserve"> PAGEREF _Toc126657374 \h </w:instrText>
        </w:r>
        <w:r w:rsidR="0093649B">
          <w:rPr>
            <w:noProof/>
            <w:webHidden/>
          </w:rPr>
        </w:r>
        <w:r w:rsidR="0093649B">
          <w:rPr>
            <w:noProof/>
            <w:webHidden/>
          </w:rPr>
          <w:fldChar w:fldCharType="separate"/>
        </w:r>
        <w:r w:rsidR="00A50AA3">
          <w:rPr>
            <w:noProof/>
            <w:webHidden/>
          </w:rPr>
          <w:t>38</w:t>
        </w:r>
        <w:r w:rsidR="0093649B">
          <w:rPr>
            <w:noProof/>
            <w:webHidden/>
          </w:rPr>
          <w:fldChar w:fldCharType="end"/>
        </w:r>
      </w:hyperlink>
    </w:p>
    <w:p w14:paraId="59456AA4" w14:textId="3AEB9EA7" w:rsidR="0093649B" w:rsidRDefault="00000000">
      <w:pPr>
        <w:pStyle w:val="TM2"/>
        <w:rPr>
          <w:rFonts w:asciiTheme="minorHAnsi" w:eastAsiaTheme="minorEastAsia" w:hAnsiTheme="minorHAnsi" w:cstheme="minorBidi"/>
          <w:noProof/>
          <w:kern w:val="0"/>
          <w:sz w:val="24"/>
        </w:rPr>
      </w:pPr>
      <w:hyperlink w:anchor="_Toc126657375" w:history="1">
        <w:r w:rsidR="0093649B" w:rsidRPr="00733145">
          <w:rPr>
            <w:rStyle w:val="Lienhypertexte"/>
            <w:rFonts w:eastAsia="Calibri" w:cstheme="minorHAnsi"/>
            <w:noProof/>
          </w:rPr>
          <w:t>b. Par rapport à cette remontée de décembre 2022, quelle action a été faite pour corriger la situation des salariés concernés ?</w:t>
        </w:r>
        <w:r w:rsidR="0093649B">
          <w:rPr>
            <w:noProof/>
            <w:webHidden/>
          </w:rPr>
          <w:tab/>
        </w:r>
        <w:r w:rsidR="0093649B">
          <w:rPr>
            <w:noProof/>
            <w:webHidden/>
          </w:rPr>
          <w:fldChar w:fldCharType="begin"/>
        </w:r>
        <w:r w:rsidR="0093649B">
          <w:rPr>
            <w:noProof/>
            <w:webHidden/>
          </w:rPr>
          <w:instrText xml:space="preserve"> PAGEREF _Toc126657375 \h </w:instrText>
        </w:r>
        <w:r w:rsidR="0093649B">
          <w:rPr>
            <w:noProof/>
            <w:webHidden/>
          </w:rPr>
        </w:r>
        <w:r w:rsidR="0093649B">
          <w:rPr>
            <w:noProof/>
            <w:webHidden/>
          </w:rPr>
          <w:fldChar w:fldCharType="separate"/>
        </w:r>
        <w:r w:rsidR="00A50AA3">
          <w:rPr>
            <w:noProof/>
            <w:webHidden/>
          </w:rPr>
          <w:t>38</w:t>
        </w:r>
        <w:r w:rsidR="0093649B">
          <w:rPr>
            <w:noProof/>
            <w:webHidden/>
          </w:rPr>
          <w:fldChar w:fldCharType="end"/>
        </w:r>
      </w:hyperlink>
    </w:p>
    <w:p w14:paraId="5719067E" w14:textId="2F4C2076"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76" w:history="1">
        <w:r w:rsidR="0093649B" w:rsidRPr="00733145">
          <w:rPr>
            <w:rStyle w:val="Lienhypertexte"/>
            <w:rFonts w:eastAsia="Calibri"/>
            <w:noProof/>
          </w:rPr>
          <w:t>7.</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 xml:space="preserve">Sur des bulletins de paie de 2022, suite au changement de périodicité de prise en compte des événements en paie, nous voyons des événements du mois N-1 s’appliquer sur le mois N au lieu de s’appliquer sur le mois N-1 avec régularisation sur le mois N ce qui engendre des erreurs de paie avec des salaires négatifs. Exemple : Le salarié est pris en charge par l’assurance prévoyance. Il est totalement absent au mois d’août et au mois de septembre. Sur le bulletin </w:t>
        </w:r>
        <w:r w:rsidR="0093649B" w:rsidRPr="00733145">
          <w:rPr>
            <w:rStyle w:val="Lienhypertexte"/>
            <w:rFonts w:eastAsia="Calibri"/>
            <w:noProof/>
          </w:rPr>
          <w:lastRenderedPageBreak/>
          <w:t>de paie de septembre, il est calculé le salaire journalier sur la base de 30 jours et il est retranché 31 jours d’absence du mois d’août sur la base du salaire journalier de septembre.</w:t>
        </w:r>
        <w:r w:rsidR="0093649B">
          <w:rPr>
            <w:noProof/>
            <w:webHidden/>
          </w:rPr>
          <w:tab/>
        </w:r>
        <w:r w:rsidR="0093649B">
          <w:rPr>
            <w:noProof/>
            <w:webHidden/>
          </w:rPr>
          <w:fldChar w:fldCharType="begin"/>
        </w:r>
        <w:r w:rsidR="0093649B">
          <w:rPr>
            <w:noProof/>
            <w:webHidden/>
          </w:rPr>
          <w:instrText xml:space="preserve"> PAGEREF _Toc126657376 \h </w:instrText>
        </w:r>
        <w:r w:rsidR="0093649B">
          <w:rPr>
            <w:noProof/>
            <w:webHidden/>
          </w:rPr>
        </w:r>
        <w:r w:rsidR="0093649B">
          <w:rPr>
            <w:noProof/>
            <w:webHidden/>
          </w:rPr>
          <w:fldChar w:fldCharType="separate"/>
        </w:r>
        <w:r w:rsidR="00A50AA3">
          <w:rPr>
            <w:noProof/>
            <w:webHidden/>
          </w:rPr>
          <w:t>42</w:t>
        </w:r>
        <w:r w:rsidR="0093649B">
          <w:rPr>
            <w:noProof/>
            <w:webHidden/>
          </w:rPr>
          <w:fldChar w:fldCharType="end"/>
        </w:r>
      </w:hyperlink>
    </w:p>
    <w:p w14:paraId="761B05B5" w14:textId="3195934B" w:rsidR="0093649B" w:rsidRDefault="00000000">
      <w:pPr>
        <w:pStyle w:val="TM2"/>
        <w:rPr>
          <w:rFonts w:asciiTheme="minorHAnsi" w:eastAsiaTheme="minorEastAsia" w:hAnsiTheme="minorHAnsi" w:cstheme="minorBidi"/>
          <w:noProof/>
          <w:kern w:val="0"/>
          <w:sz w:val="24"/>
        </w:rPr>
      </w:pPr>
      <w:hyperlink w:anchor="_Toc126657377" w:history="1">
        <w:r w:rsidR="0093649B" w:rsidRPr="00733145">
          <w:rPr>
            <w:rStyle w:val="Lienhypertexte"/>
            <w:rFonts w:eastAsia="Calibri"/>
            <w:noProof/>
          </w:rPr>
          <w:t>a. Est-ce que la méthode de calcul dans le nouveau logiciel de paie tient compte du mois des événements pour faire les calculs ?</w:t>
        </w:r>
        <w:r w:rsidR="0093649B">
          <w:rPr>
            <w:noProof/>
            <w:webHidden/>
          </w:rPr>
          <w:tab/>
        </w:r>
        <w:r w:rsidR="0093649B">
          <w:rPr>
            <w:noProof/>
            <w:webHidden/>
          </w:rPr>
          <w:fldChar w:fldCharType="begin"/>
        </w:r>
        <w:r w:rsidR="0093649B">
          <w:rPr>
            <w:noProof/>
            <w:webHidden/>
          </w:rPr>
          <w:instrText xml:space="preserve"> PAGEREF _Toc126657377 \h </w:instrText>
        </w:r>
        <w:r w:rsidR="0093649B">
          <w:rPr>
            <w:noProof/>
            <w:webHidden/>
          </w:rPr>
        </w:r>
        <w:r w:rsidR="0093649B">
          <w:rPr>
            <w:noProof/>
            <w:webHidden/>
          </w:rPr>
          <w:fldChar w:fldCharType="separate"/>
        </w:r>
        <w:r w:rsidR="00A50AA3">
          <w:rPr>
            <w:noProof/>
            <w:webHidden/>
          </w:rPr>
          <w:t>42</w:t>
        </w:r>
        <w:r w:rsidR="0093649B">
          <w:rPr>
            <w:noProof/>
            <w:webHidden/>
          </w:rPr>
          <w:fldChar w:fldCharType="end"/>
        </w:r>
      </w:hyperlink>
    </w:p>
    <w:p w14:paraId="05B6ED37" w14:textId="0C29C696" w:rsidR="0093649B" w:rsidRDefault="00000000">
      <w:pPr>
        <w:pStyle w:val="TM2"/>
        <w:rPr>
          <w:rFonts w:asciiTheme="minorHAnsi" w:eastAsiaTheme="minorEastAsia" w:hAnsiTheme="minorHAnsi" w:cstheme="minorBidi"/>
          <w:noProof/>
          <w:kern w:val="0"/>
          <w:sz w:val="24"/>
        </w:rPr>
      </w:pPr>
      <w:hyperlink w:anchor="_Toc126657378" w:history="1">
        <w:r w:rsidR="0093649B" w:rsidRPr="00733145">
          <w:rPr>
            <w:rStyle w:val="Lienhypertexte"/>
            <w:rFonts w:eastAsia="Calibri"/>
            <w:noProof/>
          </w:rPr>
          <w:t>b. Quelles actions vont être faites pour régulariser les salariés concernés par ces erreurs ?</w:t>
        </w:r>
        <w:r w:rsidR="0093649B">
          <w:rPr>
            <w:noProof/>
            <w:webHidden/>
          </w:rPr>
          <w:tab/>
        </w:r>
        <w:r w:rsidR="0093649B">
          <w:rPr>
            <w:noProof/>
            <w:webHidden/>
          </w:rPr>
          <w:fldChar w:fldCharType="begin"/>
        </w:r>
        <w:r w:rsidR="0093649B">
          <w:rPr>
            <w:noProof/>
            <w:webHidden/>
          </w:rPr>
          <w:instrText xml:space="preserve"> PAGEREF _Toc126657378 \h </w:instrText>
        </w:r>
        <w:r w:rsidR="0093649B">
          <w:rPr>
            <w:noProof/>
            <w:webHidden/>
          </w:rPr>
        </w:r>
        <w:r w:rsidR="0093649B">
          <w:rPr>
            <w:noProof/>
            <w:webHidden/>
          </w:rPr>
          <w:fldChar w:fldCharType="separate"/>
        </w:r>
        <w:r w:rsidR="00A50AA3">
          <w:rPr>
            <w:noProof/>
            <w:webHidden/>
          </w:rPr>
          <w:t>42</w:t>
        </w:r>
        <w:r w:rsidR="0093649B">
          <w:rPr>
            <w:noProof/>
            <w:webHidden/>
          </w:rPr>
          <w:fldChar w:fldCharType="end"/>
        </w:r>
      </w:hyperlink>
    </w:p>
    <w:p w14:paraId="55B6FF37" w14:textId="4D964B48" w:rsidR="0093649B" w:rsidRDefault="00000000">
      <w:pPr>
        <w:pStyle w:val="TM2"/>
        <w:rPr>
          <w:rFonts w:asciiTheme="minorHAnsi" w:eastAsiaTheme="minorEastAsia" w:hAnsiTheme="minorHAnsi" w:cstheme="minorBidi"/>
          <w:noProof/>
          <w:kern w:val="0"/>
          <w:sz w:val="24"/>
        </w:rPr>
      </w:pPr>
      <w:hyperlink w:anchor="_Toc126657379" w:history="1">
        <w:r w:rsidR="0093649B" w:rsidRPr="00733145">
          <w:rPr>
            <w:rStyle w:val="Lienhypertexte"/>
            <w:rFonts w:eastAsia="Calibri"/>
            <w:noProof/>
          </w:rPr>
          <w:t>c. Quelle communication individuelle va être réalisée pour que chaque salarié concerné puisse contrôler sa situation de paie et être rassuré ?</w:t>
        </w:r>
        <w:r w:rsidR="0093649B">
          <w:rPr>
            <w:noProof/>
            <w:webHidden/>
          </w:rPr>
          <w:tab/>
        </w:r>
        <w:r w:rsidR="0093649B">
          <w:rPr>
            <w:noProof/>
            <w:webHidden/>
          </w:rPr>
          <w:fldChar w:fldCharType="begin"/>
        </w:r>
        <w:r w:rsidR="0093649B">
          <w:rPr>
            <w:noProof/>
            <w:webHidden/>
          </w:rPr>
          <w:instrText xml:space="preserve"> PAGEREF _Toc126657379 \h </w:instrText>
        </w:r>
        <w:r w:rsidR="0093649B">
          <w:rPr>
            <w:noProof/>
            <w:webHidden/>
          </w:rPr>
        </w:r>
        <w:r w:rsidR="0093649B">
          <w:rPr>
            <w:noProof/>
            <w:webHidden/>
          </w:rPr>
          <w:fldChar w:fldCharType="separate"/>
        </w:r>
        <w:r w:rsidR="00A50AA3">
          <w:rPr>
            <w:noProof/>
            <w:webHidden/>
          </w:rPr>
          <w:t>42</w:t>
        </w:r>
        <w:r w:rsidR="0093649B">
          <w:rPr>
            <w:noProof/>
            <w:webHidden/>
          </w:rPr>
          <w:fldChar w:fldCharType="end"/>
        </w:r>
      </w:hyperlink>
    </w:p>
    <w:p w14:paraId="6869CF93" w14:textId="4CC246A2"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80" w:history="1">
        <w:r w:rsidR="0093649B" w:rsidRPr="00733145">
          <w:rPr>
            <w:rStyle w:val="Lienhypertexte"/>
            <w:noProof/>
          </w:rPr>
          <w:t>8.</w:t>
        </w:r>
        <w:r w:rsidR="0093649B">
          <w:rPr>
            <w:rFonts w:asciiTheme="minorHAnsi" w:eastAsiaTheme="minorEastAsia" w:hAnsiTheme="minorHAnsi" w:cstheme="minorBidi"/>
            <w:noProof/>
            <w:kern w:val="0"/>
            <w:sz w:val="24"/>
          </w:rPr>
          <w:tab/>
        </w:r>
        <w:r w:rsidR="0093649B" w:rsidRPr="00733145">
          <w:rPr>
            <w:rStyle w:val="Lienhypertexte"/>
            <w:noProof/>
          </w:rPr>
          <w:t>Pour les astreintes des xDEM/xQIS, il est imposé un jeudi de repos avant de commencer les 7 jours d’astreintes. Lors d’une semaine avec un jour férié le lundi, le mardi où le mercredi, ce férié est considéré comme repos au lieu du jeudi alors qu’il est distant de plusieurs jours du début de l’astreinte et non immédiatement avant. Donc le nombre de jours travaillés consécutifs à ce repos s’étend jusqu’à 11 jours du mardi suivant un lundi férié jusqu’au vendredi de la semaine suivante.</w:t>
        </w:r>
        <w:r w:rsidR="0093649B">
          <w:rPr>
            <w:noProof/>
            <w:webHidden/>
          </w:rPr>
          <w:tab/>
        </w:r>
        <w:r w:rsidR="0093649B">
          <w:rPr>
            <w:noProof/>
            <w:webHidden/>
          </w:rPr>
          <w:fldChar w:fldCharType="begin"/>
        </w:r>
        <w:r w:rsidR="0093649B">
          <w:rPr>
            <w:noProof/>
            <w:webHidden/>
          </w:rPr>
          <w:instrText xml:space="preserve"> PAGEREF _Toc126657380 \h </w:instrText>
        </w:r>
        <w:r w:rsidR="0093649B">
          <w:rPr>
            <w:noProof/>
            <w:webHidden/>
          </w:rPr>
        </w:r>
        <w:r w:rsidR="0093649B">
          <w:rPr>
            <w:noProof/>
            <w:webHidden/>
          </w:rPr>
          <w:fldChar w:fldCharType="separate"/>
        </w:r>
        <w:r w:rsidR="00A50AA3">
          <w:rPr>
            <w:noProof/>
            <w:webHidden/>
          </w:rPr>
          <w:t>43</w:t>
        </w:r>
        <w:r w:rsidR="0093649B">
          <w:rPr>
            <w:noProof/>
            <w:webHidden/>
          </w:rPr>
          <w:fldChar w:fldCharType="end"/>
        </w:r>
      </w:hyperlink>
    </w:p>
    <w:p w14:paraId="3E4D1823" w14:textId="669AEDF8" w:rsidR="0093649B" w:rsidRDefault="00000000">
      <w:pPr>
        <w:pStyle w:val="TM2"/>
        <w:rPr>
          <w:rFonts w:asciiTheme="minorHAnsi" w:eastAsiaTheme="minorEastAsia" w:hAnsiTheme="minorHAnsi" w:cstheme="minorBidi"/>
          <w:noProof/>
          <w:kern w:val="0"/>
          <w:sz w:val="24"/>
        </w:rPr>
      </w:pPr>
      <w:hyperlink w:anchor="_Toc126657381" w:history="1">
        <w:r w:rsidR="0093649B" w:rsidRPr="00733145">
          <w:rPr>
            <w:rStyle w:val="Lienhypertexte"/>
            <w:rFonts w:eastAsia="Calibri"/>
            <w:noProof/>
          </w:rPr>
          <w:t>-</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Étant donné que cela dépasse les 7 jours travaillés entre deux périodes de repos, est-ce bien légal ?</w:t>
        </w:r>
        <w:r w:rsidR="0093649B">
          <w:rPr>
            <w:noProof/>
            <w:webHidden/>
          </w:rPr>
          <w:tab/>
        </w:r>
        <w:r w:rsidR="0093649B">
          <w:rPr>
            <w:noProof/>
            <w:webHidden/>
          </w:rPr>
          <w:fldChar w:fldCharType="begin"/>
        </w:r>
        <w:r w:rsidR="0093649B">
          <w:rPr>
            <w:noProof/>
            <w:webHidden/>
          </w:rPr>
          <w:instrText xml:space="preserve"> PAGEREF _Toc126657381 \h </w:instrText>
        </w:r>
        <w:r w:rsidR="0093649B">
          <w:rPr>
            <w:noProof/>
            <w:webHidden/>
          </w:rPr>
        </w:r>
        <w:r w:rsidR="0093649B">
          <w:rPr>
            <w:noProof/>
            <w:webHidden/>
          </w:rPr>
          <w:fldChar w:fldCharType="separate"/>
        </w:r>
        <w:r w:rsidR="00A50AA3">
          <w:rPr>
            <w:noProof/>
            <w:webHidden/>
          </w:rPr>
          <w:t>43</w:t>
        </w:r>
        <w:r w:rsidR="0093649B">
          <w:rPr>
            <w:noProof/>
            <w:webHidden/>
          </w:rPr>
          <w:fldChar w:fldCharType="end"/>
        </w:r>
      </w:hyperlink>
    </w:p>
    <w:p w14:paraId="2EA3D979" w14:textId="32194D0F" w:rsidR="0093649B" w:rsidRDefault="00000000">
      <w:pPr>
        <w:pStyle w:val="TM2"/>
        <w:rPr>
          <w:rFonts w:asciiTheme="minorHAnsi" w:eastAsiaTheme="minorEastAsia" w:hAnsiTheme="minorHAnsi" w:cstheme="minorBidi"/>
          <w:noProof/>
          <w:kern w:val="0"/>
          <w:sz w:val="24"/>
        </w:rPr>
      </w:pPr>
      <w:hyperlink w:anchor="_Toc126657382" w:history="1">
        <w:r w:rsidR="0093649B" w:rsidRPr="00733145">
          <w:rPr>
            <w:rStyle w:val="Lienhypertexte"/>
            <w:rFonts w:eastAsia="Calibri"/>
            <w:noProof/>
          </w:rPr>
          <w:t>-</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Si oui alors pourquoi ne pas effectuer le jour de repos le mercredi pour améliorer l’organisation familiale de beaucoup d’entre nous et par la même occasion la QVT si prévalente dans les discours de l’entreprise ? </w:t>
        </w:r>
        <w:r w:rsidR="0093649B">
          <w:rPr>
            <w:noProof/>
            <w:webHidden/>
          </w:rPr>
          <w:tab/>
        </w:r>
        <w:r w:rsidR="0093649B">
          <w:rPr>
            <w:noProof/>
            <w:webHidden/>
          </w:rPr>
          <w:fldChar w:fldCharType="begin"/>
        </w:r>
        <w:r w:rsidR="0093649B">
          <w:rPr>
            <w:noProof/>
            <w:webHidden/>
          </w:rPr>
          <w:instrText xml:space="preserve"> PAGEREF _Toc126657382 \h </w:instrText>
        </w:r>
        <w:r w:rsidR="0093649B">
          <w:rPr>
            <w:noProof/>
            <w:webHidden/>
          </w:rPr>
        </w:r>
        <w:r w:rsidR="0093649B">
          <w:rPr>
            <w:noProof/>
            <w:webHidden/>
          </w:rPr>
          <w:fldChar w:fldCharType="separate"/>
        </w:r>
        <w:r w:rsidR="00A50AA3">
          <w:rPr>
            <w:noProof/>
            <w:webHidden/>
          </w:rPr>
          <w:t>43</w:t>
        </w:r>
        <w:r w:rsidR="0093649B">
          <w:rPr>
            <w:noProof/>
            <w:webHidden/>
          </w:rPr>
          <w:fldChar w:fldCharType="end"/>
        </w:r>
      </w:hyperlink>
    </w:p>
    <w:p w14:paraId="5EDAB9DE" w14:textId="21E40ADF"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83" w:history="1">
        <w:r w:rsidR="0093649B" w:rsidRPr="00733145">
          <w:rPr>
            <w:rStyle w:val="Lienhypertexte"/>
            <w:rFonts w:eastAsia="Calibri"/>
            <w:noProof/>
          </w:rPr>
          <w:t>9.</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Les XDEM/XQUIS ne sont pas considérés travailleur isolé alors qu’ils interviennent seuls sur des BTS avec aucun passage. Et ils disposent de deux SIM.</w:t>
        </w:r>
        <w:r w:rsidR="0093649B">
          <w:rPr>
            <w:noProof/>
            <w:webHidden/>
          </w:rPr>
          <w:tab/>
        </w:r>
        <w:r w:rsidR="0093649B">
          <w:rPr>
            <w:noProof/>
            <w:webHidden/>
          </w:rPr>
          <w:fldChar w:fldCharType="begin"/>
        </w:r>
        <w:r w:rsidR="0093649B">
          <w:rPr>
            <w:noProof/>
            <w:webHidden/>
          </w:rPr>
          <w:instrText xml:space="preserve"> PAGEREF _Toc126657383 \h </w:instrText>
        </w:r>
        <w:r w:rsidR="0093649B">
          <w:rPr>
            <w:noProof/>
            <w:webHidden/>
          </w:rPr>
        </w:r>
        <w:r w:rsidR="0093649B">
          <w:rPr>
            <w:noProof/>
            <w:webHidden/>
          </w:rPr>
          <w:fldChar w:fldCharType="separate"/>
        </w:r>
        <w:r w:rsidR="00A50AA3">
          <w:rPr>
            <w:noProof/>
            <w:webHidden/>
          </w:rPr>
          <w:t>45</w:t>
        </w:r>
        <w:r w:rsidR="0093649B">
          <w:rPr>
            <w:noProof/>
            <w:webHidden/>
          </w:rPr>
          <w:fldChar w:fldCharType="end"/>
        </w:r>
      </w:hyperlink>
    </w:p>
    <w:p w14:paraId="08195B5C" w14:textId="41D080ED" w:rsidR="0093649B" w:rsidRDefault="00000000">
      <w:pPr>
        <w:pStyle w:val="TM2"/>
        <w:rPr>
          <w:rFonts w:asciiTheme="minorHAnsi" w:eastAsiaTheme="minorEastAsia" w:hAnsiTheme="minorHAnsi" w:cstheme="minorBidi"/>
          <w:noProof/>
          <w:kern w:val="0"/>
          <w:sz w:val="24"/>
        </w:rPr>
      </w:pPr>
      <w:hyperlink w:anchor="_Toc126657384" w:history="1">
        <w:r w:rsidR="0093649B" w:rsidRPr="00733145">
          <w:rPr>
            <w:rStyle w:val="Lienhypertexte"/>
            <w:rFonts w:eastAsia="Calibri"/>
            <w:noProof/>
          </w:rPr>
          <w:t>-</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Est-il possible d’avoir un dispositif de l’homme mort sur les téléphones ? C’est déjà le cas chez Protelco quand ils sont dans un NRA pour effectuer des TDP.</w:t>
        </w:r>
        <w:r w:rsidR="0093649B">
          <w:rPr>
            <w:noProof/>
            <w:webHidden/>
          </w:rPr>
          <w:tab/>
        </w:r>
        <w:r w:rsidR="0093649B">
          <w:rPr>
            <w:noProof/>
            <w:webHidden/>
          </w:rPr>
          <w:fldChar w:fldCharType="begin"/>
        </w:r>
        <w:r w:rsidR="0093649B">
          <w:rPr>
            <w:noProof/>
            <w:webHidden/>
          </w:rPr>
          <w:instrText xml:space="preserve"> PAGEREF _Toc126657384 \h </w:instrText>
        </w:r>
        <w:r w:rsidR="0093649B">
          <w:rPr>
            <w:noProof/>
            <w:webHidden/>
          </w:rPr>
        </w:r>
        <w:r w:rsidR="0093649B">
          <w:rPr>
            <w:noProof/>
            <w:webHidden/>
          </w:rPr>
          <w:fldChar w:fldCharType="separate"/>
        </w:r>
        <w:r w:rsidR="00A50AA3">
          <w:rPr>
            <w:noProof/>
            <w:webHidden/>
          </w:rPr>
          <w:t>45</w:t>
        </w:r>
        <w:r w:rsidR="0093649B">
          <w:rPr>
            <w:noProof/>
            <w:webHidden/>
          </w:rPr>
          <w:fldChar w:fldCharType="end"/>
        </w:r>
      </w:hyperlink>
    </w:p>
    <w:p w14:paraId="4FD28681" w14:textId="4424191A" w:rsidR="0093649B" w:rsidRDefault="00000000">
      <w:pPr>
        <w:pStyle w:val="TM2"/>
        <w:rPr>
          <w:rFonts w:asciiTheme="minorHAnsi" w:eastAsiaTheme="minorEastAsia" w:hAnsiTheme="minorHAnsi" w:cstheme="minorBidi"/>
          <w:noProof/>
          <w:kern w:val="0"/>
          <w:sz w:val="24"/>
        </w:rPr>
      </w:pPr>
      <w:hyperlink w:anchor="_Toc126657385" w:history="1">
        <w:r w:rsidR="0093649B" w:rsidRPr="00733145">
          <w:rPr>
            <w:rStyle w:val="Lienhypertexte"/>
            <w:rFonts w:eastAsia="Calibri"/>
            <w:noProof/>
          </w:rPr>
          <w:t>10.</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Le service recouvrement a reçu un avenant de leur contrat de travail.</w:t>
        </w:r>
        <w:r w:rsidR="0093649B">
          <w:rPr>
            <w:noProof/>
            <w:webHidden/>
          </w:rPr>
          <w:tab/>
        </w:r>
        <w:r w:rsidR="0093649B">
          <w:rPr>
            <w:noProof/>
            <w:webHidden/>
          </w:rPr>
          <w:fldChar w:fldCharType="begin"/>
        </w:r>
        <w:r w:rsidR="0093649B">
          <w:rPr>
            <w:noProof/>
            <w:webHidden/>
          </w:rPr>
          <w:instrText xml:space="preserve"> PAGEREF _Toc126657385 \h </w:instrText>
        </w:r>
        <w:r w:rsidR="0093649B">
          <w:rPr>
            <w:noProof/>
            <w:webHidden/>
          </w:rPr>
        </w:r>
        <w:r w:rsidR="0093649B">
          <w:rPr>
            <w:noProof/>
            <w:webHidden/>
          </w:rPr>
          <w:fldChar w:fldCharType="separate"/>
        </w:r>
        <w:r w:rsidR="00A50AA3">
          <w:rPr>
            <w:noProof/>
            <w:webHidden/>
          </w:rPr>
          <w:t>46</w:t>
        </w:r>
        <w:r w:rsidR="0093649B">
          <w:rPr>
            <w:noProof/>
            <w:webHidden/>
          </w:rPr>
          <w:fldChar w:fldCharType="end"/>
        </w:r>
      </w:hyperlink>
    </w:p>
    <w:p w14:paraId="5A7ED189" w14:textId="3A5F45AD" w:rsidR="0093649B" w:rsidRDefault="00000000">
      <w:pPr>
        <w:pStyle w:val="TM2"/>
        <w:rPr>
          <w:rFonts w:asciiTheme="minorHAnsi" w:eastAsiaTheme="minorEastAsia" w:hAnsiTheme="minorHAnsi" w:cstheme="minorBidi"/>
          <w:noProof/>
          <w:kern w:val="0"/>
          <w:sz w:val="24"/>
        </w:rPr>
      </w:pPr>
      <w:hyperlink w:anchor="_Toc126657386" w:history="1">
        <w:r w:rsidR="0093649B" w:rsidRPr="00733145">
          <w:rPr>
            <w:rStyle w:val="Lienhypertexte"/>
            <w:rFonts w:eastAsia="Calibri"/>
            <w:noProof/>
          </w:rPr>
          <w:t>-</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La direction ne devait-elle pas nous le présenter, car cela relève du collectif ?</w:t>
        </w:r>
        <w:r w:rsidR="0093649B">
          <w:rPr>
            <w:noProof/>
            <w:webHidden/>
          </w:rPr>
          <w:tab/>
        </w:r>
        <w:r w:rsidR="0093649B">
          <w:rPr>
            <w:noProof/>
            <w:webHidden/>
          </w:rPr>
          <w:fldChar w:fldCharType="begin"/>
        </w:r>
        <w:r w:rsidR="0093649B">
          <w:rPr>
            <w:noProof/>
            <w:webHidden/>
          </w:rPr>
          <w:instrText xml:space="preserve"> PAGEREF _Toc126657386 \h </w:instrText>
        </w:r>
        <w:r w:rsidR="0093649B">
          <w:rPr>
            <w:noProof/>
            <w:webHidden/>
          </w:rPr>
        </w:r>
        <w:r w:rsidR="0093649B">
          <w:rPr>
            <w:noProof/>
            <w:webHidden/>
          </w:rPr>
          <w:fldChar w:fldCharType="separate"/>
        </w:r>
        <w:r w:rsidR="00A50AA3">
          <w:rPr>
            <w:noProof/>
            <w:webHidden/>
          </w:rPr>
          <w:t>46</w:t>
        </w:r>
        <w:r w:rsidR="0093649B">
          <w:rPr>
            <w:noProof/>
            <w:webHidden/>
          </w:rPr>
          <w:fldChar w:fldCharType="end"/>
        </w:r>
      </w:hyperlink>
    </w:p>
    <w:p w14:paraId="4E396A55" w14:textId="5CD5A9D6" w:rsidR="0093649B" w:rsidRDefault="00000000">
      <w:pPr>
        <w:pStyle w:val="TM2"/>
        <w:rPr>
          <w:rFonts w:asciiTheme="minorHAnsi" w:eastAsiaTheme="minorEastAsia" w:hAnsiTheme="minorHAnsi" w:cstheme="minorBidi"/>
          <w:noProof/>
          <w:kern w:val="0"/>
          <w:sz w:val="24"/>
        </w:rPr>
      </w:pPr>
      <w:hyperlink w:anchor="_Toc126657387" w:history="1">
        <w:r w:rsidR="0093649B" w:rsidRPr="00733145">
          <w:rPr>
            <w:rStyle w:val="Lienhypertexte"/>
            <w:rFonts w:eastAsia="Calibri"/>
            <w:noProof/>
          </w:rPr>
          <w:t>-</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Pouvez-vous expliquer en quoi ce nouvel avenant est-il plus « favorable » que l’ancien ?</w:t>
        </w:r>
        <w:r w:rsidR="0093649B">
          <w:rPr>
            <w:noProof/>
            <w:webHidden/>
          </w:rPr>
          <w:tab/>
        </w:r>
        <w:r w:rsidR="0093649B">
          <w:rPr>
            <w:noProof/>
            <w:webHidden/>
          </w:rPr>
          <w:fldChar w:fldCharType="begin"/>
        </w:r>
        <w:r w:rsidR="0093649B">
          <w:rPr>
            <w:noProof/>
            <w:webHidden/>
          </w:rPr>
          <w:instrText xml:space="preserve"> PAGEREF _Toc126657387 \h </w:instrText>
        </w:r>
        <w:r w:rsidR="0093649B">
          <w:rPr>
            <w:noProof/>
            <w:webHidden/>
          </w:rPr>
        </w:r>
        <w:r w:rsidR="0093649B">
          <w:rPr>
            <w:noProof/>
            <w:webHidden/>
          </w:rPr>
          <w:fldChar w:fldCharType="separate"/>
        </w:r>
        <w:r w:rsidR="00A50AA3">
          <w:rPr>
            <w:noProof/>
            <w:webHidden/>
          </w:rPr>
          <w:t>46</w:t>
        </w:r>
        <w:r w:rsidR="0093649B">
          <w:rPr>
            <w:noProof/>
            <w:webHidden/>
          </w:rPr>
          <w:fldChar w:fldCharType="end"/>
        </w:r>
      </w:hyperlink>
    </w:p>
    <w:p w14:paraId="0BB1187F" w14:textId="5F642436"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88" w:history="1">
        <w:r w:rsidR="0093649B" w:rsidRPr="00733145">
          <w:rPr>
            <w:rStyle w:val="Lienhypertexte"/>
            <w:noProof/>
          </w:rPr>
          <w:t>11.</w:t>
        </w:r>
        <w:r w:rsidR="0093649B">
          <w:rPr>
            <w:rFonts w:asciiTheme="minorHAnsi" w:eastAsiaTheme="minorEastAsia" w:hAnsiTheme="minorHAnsi" w:cstheme="minorBidi"/>
            <w:noProof/>
            <w:kern w:val="0"/>
            <w:sz w:val="24"/>
          </w:rPr>
          <w:tab/>
        </w:r>
        <w:r w:rsidR="0093649B" w:rsidRPr="00733145">
          <w:rPr>
            <w:rStyle w:val="Lienhypertexte"/>
            <w:noProof/>
          </w:rPr>
          <w:t>Les RSR/CDEM travaillent la nuit et en particulier d’astreinte, donc pas de possibilité de différer outre mesure l’intervention, pas comme une IP qui pourrait être annulée et replanifiée.</w:t>
        </w:r>
        <w:r w:rsidR="0093649B">
          <w:rPr>
            <w:noProof/>
            <w:webHidden/>
          </w:rPr>
          <w:tab/>
        </w:r>
        <w:r w:rsidR="0093649B">
          <w:rPr>
            <w:noProof/>
            <w:webHidden/>
          </w:rPr>
          <w:fldChar w:fldCharType="begin"/>
        </w:r>
        <w:r w:rsidR="0093649B">
          <w:rPr>
            <w:noProof/>
            <w:webHidden/>
          </w:rPr>
          <w:instrText xml:space="preserve"> PAGEREF _Toc126657388 \h </w:instrText>
        </w:r>
        <w:r w:rsidR="0093649B">
          <w:rPr>
            <w:noProof/>
            <w:webHidden/>
          </w:rPr>
        </w:r>
        <w:r w:rsidR="0093649B">
          <w:rPr>
            <w:noProof/>
            <w:webHidden/>
          </w:rPr>
          <w:fldChar w:fldCharType="separate"/>
        </w:r>
        <w:r w:rsidR="00A50AA3">
          <w:rPr>
            <w:noProof/>
            <w:webHidden/>
          </w:rPr>
          <w:t>48</w:t>
        </w:r>
        <w:r w:rsidR="0093649B">
          <w:rPr>
            <w:noProof/>
            <w:webHidden/>
          </w:rPr>
          <w:fldChar w:fldCharType="end"/>
        </w:r>
      </w:hyperlink>
    </w:p>
    <w:p w14:paraId="24057CE8" w14:textId="3FE1D216" w:rsidR="0093649B" w:rsidRDefault="00000000">
      <w:pPr>
        <w:pStyle w:val="TM2"/>
        <w:rPr>
          <w:rFonts w:asciiTheme="minorHAnsi" w:eastAsiaTheme="minorEastAsia" w:hAnsiTheme="minorHAnsi" w:cstheme="minorBidi"/>
          <w:noProof/>
          <w:kern w:val="0"/>
          <w:sz w:val="24"/>
        </w:rPr>
      </w:pPr>
      <w:hyperlink w:anchor="_Toc126657389" w:history="1">
        <w:r w:rsidR="0093649B" w:rsidRPr="00733145">
          <w:rPr>
            <w:rStyle w:val="Lienhypertexte"/>
            <w:noProof/>
          </w:rPr>
          <w:t>– Pouvons-nous savoir précisément à quel service faire les demandes pour que ce soit noté que lors du renouvellement de véhicule ?</w:t>
        </w:r>
        <w:r w:rsidR="0093649B">
          <w:rPr>
            <w:noProof/>
            <w:webHidden/>
          </w:rPr>
          <w:tab/>
        </w:r>
        <w:r w:rsidR="0093649B">
          <w:rPr>
            <w:noProof/>
            <w:webHidden/>
          </w:rPr>
          <w:fldChar w:fldCharType="begin"/>
        </w:r>
        <w:r w:rsidR="0093649B">
          <w:rPr>
            <w:noProof/>
            <w:webHidden/>
          </w:rPr>
          <w:instrText xml:space="preserve"> PAGEREF _Toc126657389 \h </w:instrText>
        </w:r>
        <w:r w:rsidR="0093649B">
          <w:rPr>
            <w:noProof/>
            <w:webHidden/>
          </w:rPr>
        </w:r>
        <w:r w:rsidR="0093649B">
          <w:rPr>
            <w:noProof/>
            <w:webHidden/>
          </w:rPr>
          <w:fldChar w:fldCharType="separate"/>
        </w:r>
        <w:r w:rsidR="00A50AA3">
          <w:rPr>
            <w:noProof/>
            <w:webHidden/>
          </w:rPr>
          <w:t>48</w:t>
        </w:r>
        <w:r w:rsidR="0093649B">
          <w:rPr>
            <w:noProof/>
            <w:webHidden/>
          </w:rPr>
          <w:fldChar w:fldCharType="end"/>
        </w:r>
      </w:hyperlink>
    </w:p>
    <w:p w14:paraId="01958FAD" w14:textId="64BA8638" w:rsidR="0093649B" w:rsidRDefault="00000000">
      <w:pPr>
        <w:pStyle w:val="TM2"/>
        <w:rPr>
          <w:rFonts w:asciiTheme="minorHAnsi" w:eastAsiaTheme="minorEastAsia" w:hAnsiTheme="minorHAnsi" w:cstheme="minorBidi"/>
          <w:noProof/>
          <w:kern w:val="0"/>
          <w:sz w:val="24"/>
        </w:rPr>
      </w:pPr>
      <w:hyperlink w:anchor="_Toc126657390" w:history="1">
        <w:r w:rsidR="0093649B" w:rsidRPr="00733145">
          <w:rPr>
            <w:rStyle w:val="Lienhypertexte"/>
            <w:noProof/>
          </w:rPr>
          <w:t>Surtout quand on a des secteurs qui représentent trois départements principalement en campagne avec des marais où le brouillard est fréquent. Mais c’est aussi valable pour les collègues qui roulent en montagne ou dans l’Est avec régulièrement des chutes de neige, conditions dans lesquelles le Code de la route précise que l’utilisation des antibrouillards avant et pendant la chute de neige est autorisée.</w:t>
        </w:r>
        <w:r w:rsidR="0093649B">
          <w:rPr>
            <w:noProof/>
            <w:webHidden/>
          </w:rPr>
          <w:tab/>
        </w:r>
        <w:r w:rsidR="0093649B">
          <w:rPr>
            <w:noProof/>
            <w:webHidden/>
          </w:rPr>
          <w:fldChar w:fldCharType="begin"/>
        </w:r>
        <w:r w:rsidR="0093649B">
          <w:rPr>
            <w:noProof/>
            <w:webHidden/>
          </w:rPr>
          <w:instrText xml:space="preserve"> PAGEREF _Toc126657390 \h </w:instrText>
        </w:r>
        <w:r w:rsidR="0093649B">
          <w:rPr>
            <w:noProof/>
            <w:webHidden/>
          </w:rPr>
        </w:r>
        <w:r w:rsidR="0093649B">
          <w:rPr>
            <w:noProof/>
            <w:webHidden/>
          </w:rPr>
          <w:fldChar w:fldCharType="separate"/>
        </w:r>
        <w:r w:rsidR="00A50AA3">
          <w:rPr>
            <w:noProof/>
            <w:webHidden/>
          </w:rPr>
          <w:t>48</w:t>
        </w:r>
        <w:r w:rsidR="0093649B">
          <w:rPr>
            <w:noProof/>
            <w:webHidden/>
          </w:rPr>
          <w:fldChar w:fldCharType="end"/>
        </w:r>
      </w:hyperlink>
    </w:p>
    <w:p w14:paraId="61B58695" w14:textId="631DA22B" w:rsidR="0093649B" w:rsidRDefault="00000000">
      <w:pPr>
        <w:pStyle w:val="TM2"/>
        <w:rPr>
          <w:rFonts w:asciiTheme="minorHAnsi" w:eastAsiaTheme="minorEastAsia" w:hAnsiTheme="minorHAnsi" w:cstheme="minorBidi"/>
          <w:noProof/>
          <w:kern w:val="0"/>
          <w:sz w:val="24"/>
        </w:rPr>
      </w:pPr>
      <w:hyperlink w:anchor="_Toc126657391" w:history="1">
        <w:r w:rsidR="0093649B" w:rsidRPr="00733145">
          <w:rPr>
            <w:rStyle w:val="Lienhypertexte"/>
            <w:noProof/>
          </w:rPr>
          <w:t>– Qui fait la commande ? Et comment peut-on exiger à cette personne la présence d’antibrouillard sur notre prochain véhicule ? </w:t>
        </w:r>
        <w:r w:rsidR="0093649B">
          <w:rPr>
            <w:noProof/>
            <w:webHidden/>
          </w:rPr>
          <w:tab/>
        </w:r>
        <w:r w:rsidR="0093649B">
          <w:rPr>
            <w:noProof/>
            <w:webHidden/>
          </w:rPr>
          <w:fldChar w:fldCharType="begin"/>
        </w:r>
        <w:r w:rsidR="0093649B">
          <w:rPr>
            <w:noProof/>
            <w:webHidden/>
          </w:rPr>
          <w:instrText xml:space="preserve"> PAGEREF _Toc126657391 \h </w:instrText>
        </w:r>
        <w:r w:rsidR="0093649B">
          <w:rPr>
            <w:noProof/>
            <w:webHidden/>
          </w:rPr>
        </w:r>
        <w:r w:rsidR="0093649B">
          <w:rPr>
            <w:noProof/>
            <w:webHidden/>
          </w:rPr>
          <w:fldChar w:fldCharType="separate"/>
        </w:r>
        <w:r w:rsidR="00A50AA3">
          <w:rPr>
            <w:noProof/>
            <w:webHidden/>
          </w:rPr>
          <w:t>48</w:t>
        </w:r>
        <w:r w:rsidR="0093649B">
          <w:rPr>
            <w:noProof/>
            <w:webHidden/>
          </w:rPr>
          <w:fldChar w:fldCharType="end"/>
        </w:r>
      </w:hyperlink>
    </w:p>
    <w:p w14:paraId="0BF8FED0" w14:textId="62E6C615" w:rsidR="0093649B" w:rsidRDefault="00000000">
      <w:pPr>
        <w:pStyle w:val="TM2"/>
        <w:rPr>
          <w:rFonts w:asciiTheme="minorHAnsi" w:eastAsiaTheme="minorEastAsia" w:hAnsiTheme="minorHAnsi" w:cstheme="minorBidi"/>
          <w:noProof/>
          <w:kern w:val="0"/>
          <w:sz w:val="24"/>
        </w:rPr>
      </w:pPr>
      <w:hyperlink w:anchor="_Toc126657392" w:history="1">
        <w:r w:rsidR="0093649B" w:rsidRPr="00733145">
          <w:rPr>
            <w:rStyle w:val="Lienhypertexte"/>
            <w:noProof/>
          </w:rPr>
          <w:t>Bien sûr, il faudrait que ce soit réservé aux salariés qui effectuent du travail de nuit et/ou d’astreinte de nuit pour ne pas avoir d’abus de ceux qui n’en ont pas autant besoin. Par exemple, les ORA ont des astreintes, mais pas la nuit…</w:t>
        </w:r>
        <w:r w:rsidR="0093649B">
          <w:rPr>
            <w:noProof/>
            <w:webHidden/>
          </w:rPr>
          <w:tab/>
        </w:r>
        <w:r w:rsidR="0093649B">
          <w:rPr>
            <w:noProof/>
            <w:webHidden/>
          </w:rPr>
          <w:fldChar w:fldCharType="begin"/>
        </w:r>
        <w:r w:rsidR="0093649B">
          <w:rPr>
            <w:noProof/>
            <w:webHidden/>
          </w:rPr>
          <w:instrText xml:space="preserve"> PAGEREF _Toc126657392 \h </w:instrText>
        </w:r>
        <w:r w:rsidR="0093649B">
          <w:rPr>
            <w:noProof/>
            <w:webHidden/>
          </w:rPr>
        </w:r>
        <w:r w:rsidR="0093649B">
          <w:rPr>
            <w:noProof/>
            <w:webHidden/>
          </w:rPr>
          <w:fldChar w:fldCharType="separate"/>
        </w:r>
        <w:r w:rsidR="00A50AA3">
          <w:rPr>
            <w:noProof/>
            <w:webHidden/>
          </w:rPr>
          <w:t>48</w:t>
        </w:r>
        <w:r w:rsidR="0093649B">
          <w:rPr>
            <w:noProof/>
            <w:webHidden/>
          </w:rPr>
          <w:fldChar w:fldCharType="end"/>
        </w:r>
      </w:hyperlink>
    </w:p>
    <w:p w14:paraId="6A543A17" w14:textId="164C820A"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93" w:history="1">
        <w:r w:rsidR="0093649B" w:rsidRPr="00733145">
          <w:rPr>
            <w:rStyle w:val="Lienhypertexte"/>
            <w:noProof/>
          </w:rPr>
          <w:t>12.</w:t>
        </w:r>
        <w:r w:rsidR="0093649B">
          <w:rPr>
            <w:rFonts w:asciiTheme="minorHAnsi" w:eastAsiaTheme="minorEastAsia" w:hAnsiTheme="minorHAnsi" w:cstheme="minorBidi"/>
            <w:noProof/>
            <w:kern w:val="0"/>
            <w:sz w:val="24"/>
          </w:rPr>
          <w:tab/>
        </w:r>
        <w:r w:rsidR="0093649B" w:rsidRPr="00733145">
          <w:rPr>
            <w:rStyle w:val="Lienhypertexte"/>
            <w:noProof/>
          </w:rPr>
          <w:t>Pouvez-vous demander d’où en sont les changements de véhicules pour ceux dont le contrat Arval est expiré ?</w:t>
        </w:r>
        <w:r w:rsidR="0093649B">
          <w:rPr>
            <w:noProof/>
            <w:webHidden/>
          </w:rPr>
          <w:tab/>
        </w:r>
        <w:r w:rsidR="0093649B">
          <w:rPr>
            <w:noProof/>
            <w:webHidden/>
          </w:rPr>
          <w:fldChar w:fldCharType="begin"/>
        </w:r>
        <w:r w:rsidR="0093649B">
          <w:rPr>
            <w:noProof/>
            <w:webHidden/>
          </w:rPr>
          <w:instrText xml:space="preserve"> PAGEREF _Toc126657393 \h </w:instrText>
        </w:r>
        <w:r w:rsidR="0093649B">
          <w:rPr>
            <w:noProof/>
            <w:webHidden/>
          </w:rPr>
        </w:r>
        <w:r w:rsidR="0093649B">
          <w:rPr>
            <w:noProof/>
            <w:webHidden/>
          </w:rPr>
          <w:fldChar w:fldCharType="separate"/>
        </w:r>
        <w:r w:rsidR="00A50AA3">
          <w:rPr>
            <w:noProof/>
            <w:webHidden/>
          </w:rPr>
          <w:t>49</w:t>
        </w:r>
        <w:r w:rsidR="0093649B">
          <w:rPr>
            <w:noProof/>
            <w:webHidden/>
          </w:rPr>
          <w:fldChar w:fldCharType="end"/>
        </w:r>
      </w:hyperlink>
    </w:p>
    <w:p w14:paraId="3C457DF7" w14:textId="0A051840" w:rsidR="0093649B" w:rsidRDefault="00000000">
      <w:pPr>
        <w:pStyle w:val="TM2"/>
        <w:rPr>
          <w:rFonts w:asciiTheme="minorHAnsi" w:eastAsiaTheme="minorEastAsia" w:hAnsiTheme="minorHAnsi" w:cstheme="minorBidi"/>
          <w:noProof/>
          <w:kern w:val="0"/>
          <w:sz w:val="24"/>
        </w:rPr>
      </w:pPr>
      <w:hyperlink w:anchor="_Toc126657394" w:history="1">
        <w:r w:rsidR="0093649B" w:rsidRPr="00733145">
          <w:rPr>
            <w:rStyle w:val="Lienhypertexte"/>
            <w:noProof/>
          </w:rPr>
          <w:t>– Pourrions-nous également savoir quel est le modèle de véhicule choisi par le trépasse en fonction du poste occupé ?</w:t>
        </w:r>
        <w:r w:rsidR="0093649B">
          <w:rPr>
            <w:noProof/>
            <w:webHidden/>
          </w:rPr>
          <w:tab/>
        </w:r>
        <w:r w:rsidR="0093649B">
          <w:rPr>
            <w:noProof/>
            <w:webHidden/>
          </w:rPr>
          <w:fldChar w:fldCharType="begin"/>
        </w:r>
        <w:r w:rsidR="0093649B">
          <w:rPr>
            <w:noProof/>
            <w:webHidden/>
          </w:rPr>
          <w:instrText xml:space="preserve"> PAGEREF _Toc126657394 \h </w:instrText>
        </w:r>
        <w:r w:rsidR="0093649B">
          <w:rPr>
            <w:noProof/>
            <w:webHidden/>
          </w:rPr>
        </w:r>
        <w:r w:rsidR="0093649B">
          <w:rPr>
            <w:noProof/>
            <w:webHidden/>
          </w:rPr>
          <w:fldChar w:fldCharType="separate"/>
        </w:r>
        <w:r w:rsidR="00A50AA3">
          <w:rPr>
            <w:noProof/>
            <w:webHidden/>
          </w:rPr>
          <w:t>50</w:t>
        </w:r>
        <w:r w:rsidR="0093649B">
          <w:rPr>
            <w:noProof/>
            <w:webHidden/>
          </w:rPr>
          <w:fldChar w:fldCharType="end"/>
        </w:r>
      </w:hyperlink>
    </w:p>
    <w:p w14:paraId="50FE3F00" w14:textId="4796E688" w:rsidR="0093649B" w:rsidRDefault="00000000">
      <w:pPr>
        <w:pStyle w:val="TM2"/>
        <w:rPr>
          <w:rFonts w:asciiTheme="minorHAnsi" w:eastAsiaTheme="minorEastAsia" w:hAnsiTheme="minorHAnsi" w:cstheme="minorBidi"/>
          <w:noProof/>
          <w:kern w:val="0"/>
          <w:sz w:val="24"/>
        </w:rPr>
      </w:pPr>
      <w:hyperlink w:anchor="_Toc126657395" w:history="1">
        <w:r w:rsidR="0093649B" w:rsidRPr="00733145">
          <w:rPr>
            <w:rStyle w:val="Lienhypertexte"/>
            <w:noProof/>
          </w:rPr>
          <w:t>– De plus, est-il prévu par l’entreprise de passer la flotte de véhicule en boîte automatique afin de permettre un meilleur confort, limiter les possibles TMS et également permettre une économie de carburant ?</w:t>
        </w:r>
        <w:r w:rsidR="0093649B">
          <w:rPr>
            <w:noProof/>
            <w:webHidden/>
          </w:rPr>
          <w:tab/>
        </w:r>
        <w:r w:rsidR="0093649B">
          <w:rPr>
            <w:noProof/>
            <w:webHidden/>
          </w:rPr>
          <w:fldChar w:fldCharType="begin"/>
        </w:r>
        <w:r w:rsidR="0093649B">
          <w:rPr>
            <w:noProof/>
            <w:webHidden/>
          </w:rPr>
          <w:instrText xml:space="preserve"> PAGEREF _Toc126657395 \h </w:instrText>
        </w:r>
        <w:r w:rsidR="0093649B">
          <w:rPr>
            <w:noProof/>
            <w:webHidden/>
          </w:rPr>
        </w:r>
        <w:r w:rsidR="0093649B">
          <w:rPr>
            <w:noProof/>
            <w:webHidden/>
          </w:rPr>
          <w:fldChar w:fldCharType="separate"/>
        </w:r>
        <w:r w:rsidR="00A50AA3">
          <w:rPr>
            <w:noProof/>
            <w:webHidden/>
          </w:rPr>
          <w:t>51</w:t>
        </w:r>
        <w:r w:rsidR="0093649B">
          <w:rPr>
            <w:noProof/>
            <w:webHidden/>
          </w:rPr>
          <w:fldChar w:fldCharType="end"/>
        </w:r>
      </w:hyperlink>
    </w:p>
    <w:p w14:paraId="44C3CDC6" w14:textId="1A3689EA"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96" w:history="1">
        <w:r w:rsidR="0093649B" w:rsidRPr="00733145">
          <w:rPr>
            <w:rStyle w:val="Lienhypertexte"/>
            <w:noProof/>
          </w:rPr>
          <w:t>13.</w:t>
        </w:r>
        <w:r w:rsidR="0093649B">
          <w:rPr>
            <w:rFonts w:asciiTheme="minorHAnsi" w:eastAsiaTheme="minorEastAsia" w:hAnsiTheme="minorHAnsi" w:cstheme="minorBidi"/>
            <w:noProof/>
            <w:kern w:val="0"/>
            <w:sz w:val="24"/>
          </w:rPr>
          <w:tab/>
        </w:r>
        <w:r w:rsidR="0093649B" w:rsidRPr="00733145">
          <w:rPr>
            <w:rStyle w:val="Lienhypertexte"/>
            <w:noProof/>
          </w:rPr>
          <w:t>Pour les salariés itinérants qui utilisent l’outil Lancaster dans le cadre de leurs activités, pour se loguer sur les sites ainsi que pour clôturer les OT, est-il possible de laisser aux élus du CSE la possibilité de modifier leurs statuts (Exemple : « en fonction, Absent, En délégation ») dans le cadre de leurs missions syndicales ?</w:t>
        </w:r>
        <w:r w:rsidR="0093649B">
          <w:rPr>
            <w:noProof/>
            <w:webHidden/>
          </w:rPr>
          <w:tab/>
        </w:r>
        <w:r w:rsidR="0093649B">
          <w:rPr>
            <w:noProof/>
            <w:webHidden/>
          </w:rPr>
          <w:fldChar w:fldCharType="begin"/>
        </w:r>
        <w:r w:rsidR="0093649B">
          <w:rPr>
            <w:noProof/>
            <w:webHidden/>
          </w:rPr>
          <w:instrText xml:space="preserve"> PAGEREF _Toc126657396 \h </w:instrText>
        </w:r>
        <w:r w:rsidR="0093649B">
          <w:rPr>
            <w:noProof/>
            <w:webHidden/>
          </w:rPr>
        </w:r>
        <w:r w:rsidR="0093649B">
          <w:rPr>
            <w:noProof/>
            <w:webHidden/>
          </w:rPr>
          <w:fldChar w:fldCharType="separate"/>
        </w:r>
        <w:r w:rsidR="00A50AA3">
          <w:rPr>
            <w:noProof/>
            <w:webHidden/>
          </w:rPr>
          <w:t>52</w:t>
        </w:r>
        <w:r w:rsidR="0093649B">
          <w:rPr>
            <w:noProof/>
            <w:webHidden/>
          </w:rPr>
          <w:fldChar w:fldCharType="end"/>
        </w:r>
      </w:hyperlink>
    </w:p>
    <w:p w14:paraId="26B9F88D" w14:textId="26174E38"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97" w:history="1">
        <w:r w:rsidR="0093649B" w:rsidRPr="00733145">
          <w:rPr>
            <w:rStyle w:val="Lienhypertexte"/>
            <w:noProof/>
          </w:rPr>
          <w:t>14.</w:t>
        </w:r>
        <w:r w:rsidR="0093649B">
          <w:rPr>
            <w:rFonts w:asciiTheme="minorHAnsi" w:eastAsiaTheme="minorEastAsia" w:hAnsiTheme="minorHAnsi" w:cstheme="minorBidi"/>
            <w:noProof/>
            <w:kern w:val="0"/>
            <w:sz w:val="24"/>
          </w:rPr>
          <w:tab/>
        </w:r>
        <w:r w:rsidR="0093649B" w:rsidRPr="00733145">
          <w:rPr>
            <w:rStyle w:val="Lienhypertexte"/>
            <w:noProof/>
          </w:rPr>
          <w:t>Lors des dernières intempéries (neige), certains techniciens ont d</w:t>
        </w:r>
        <w:r w:rsidR="005B2B43">
          <w:rPr>
            <w:rStyle w:val="Lienhypertexte"/>
            <w:noProof/>
          </w:rPr>
          <w:t>û</w:t>
        </w:r>
        <w:r w:rsidR="0093649B" w:rsidRPr="00733145">
          <w:rPr>
            <w:rStyle w:val="Lienhypertexte"/>
            <w:noProof/>
          </w:rPr>
          <w:t xml:space="preserve"> rester à leur domicile, car trop dangereux sur les routes.</w:t>
        </w:r>
        <w:r w:rsidR="0093649B">
          <w:rPr>
            <w:noProof/>
            <w:webHidden/>
          </w:rPr>
          <w:tab/>
        </w:r>
        <w:r w:rsidR="0093649B">
          <w:rPr>
            <w:noProof/>
            <w:webHidden/>
          </w:rPr>
          <w:fldChar w:fldCharType="begin"/>
        </w:r>
        <w:r w:rsidR="0093649B">
          <w:rPr>
            <w:noProof/>
            <w:webHidden/>
          </w:rPr>
          <w:instrText xml:space="preserve"> PAGEREF _Toc126657397 \h </w:instrText>
        </w:r>
        <w:r w:rsidR="0093649B">
          <w:rPr>
            <w:noProof/>
            <w:webHidden/>
          </w:rPr>
        </w:r>
        <w:r w:rsidR="0093649B">
          <w:rPr>
            <w:noProof/>
            <w:webHidden/>
          </w:rPr>
          <w:fldChar w:fldCharType="separate"/>
        </w:r>
        <w:r w:rsidR="00A50AA3">
          <w:rPr>
            <w:noProof/>
            <w:webHidden/>
          </w:rPr>
          <w:t>52</w:t>
        </w:r>
        <w:r w:rsidR="0093649B">
          <w:rPr>
            <w:noProof/>
            <w:webHidden/>
          </w:rPr>
          <w:fldChar w:fldCharType="end"/>
        </w:r>
      </w:hyperlink>
    </w:p>
    <w:p w14:paraId="478107F9" w14:textId="62EDF9C7" w:rsidR="0093649B" w:rsidRDefault="00000000">
      <w:pPr>
        <w:pStyle w:val="TM2"/>
        <w:rPr>
          <w:rFonts w:asciiTheme="minorHAnsi" w:eastAsiaTheme="minorEastAsia" w:hAnsiTheme="minorHAnsi" w:cstheme="minorBidi"/>
          <w:noProof/>
          <w:kern w:val="0"/>
          <w:sz w:val="24"/>
        </w:rPr>
      </w:pPr>
      <w:hyperlink w:anchor="_Toc126657398" w:history="1">
        <w:r w:rsidR="0093649B" w:rsidRPr="00733145">
          <w:rPr>
            <w:rStyle w:val="Lienhypertexte"/>
            <w:noProof/>
          </w:rPr>
          <w:t>De quelle manière est décomptée leur journée ?</w:t>
        </w:r>
        <w:r w:rsidR="0093649B">
          <w:rPr>
            <w:noProof/>
            <w:webHidden/>
          </w:rPr>
          <w:tab/>
        </w:r>
        <w:r w:rsidR="0093649B">
          <w:rPr>
            <w:noProof/>
            <w:webHidden/>
          </w:rPr>
          <w:fldChar w:fldCharType="begin"/>
        </w:r>
        <w:r w:rsidR="0093649B">
          <w:rPr>
            <w:noProof/>
            <w:webHidden/>
          </w:rPr>
          <w:instrText xml:space="preserve"> PAGEREF _Toc126657398 \h </w:instrText>
        </w:r>
        <w:r w:rsidR="0093649B">
          <w:rPr>
            <w:noProof/>
            <w:webHidden/>
          </w:rPr>
        </w:r>
        <w:r w:rsidR="0093649B">
          <w:rPr>
            <w:noProof/>
            <w:webHidden/>
          </w:rPr>
          <w:fldChar w:fldCharType="separate"/>
        </w:r>
        <w:r w:rsidR="00A50AA3">
          <w:rPr>
            <w:noProof/>
            <w:webHidden/>
          </w:rPr>
          <w:t>52</w:t>
        </w:r>
        <w:r w:rsidR="0093649B">
          <w:rPr>
            <w:noProof/>
            <w:webHidden/>
          </w:rPr>
          <w:fldChar w:fldCharType="end"/>
        </w:r>
      </w:hyperlink>
    </w:p>
    <w:p w14:paraId="3C1BB1A0" w14:textId="75DBAF18"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399" w:history="1">
        <w:r w:rsidR="0093649B" w:rsidRPr="00733145">
          <w:rPr>
            <w:rStyle w:val="Lienhypertexte"/>
            <w:noProof/>
          </w:rPr>
          <w:t>15.</w:t>
        </w:r>
        <w:r w:rsidR="0093649B">
          <w:rPr>
            <w:rFonts w:asciiTheme="minorHAnsi" w:eastAsiaTheme="minorEastAsia" w:hAnsiTheme="minorHAnsi" w:cstheme="minorBidi"/>
            <w:noProof/>
            <w:kern w:val="0"/>
            <w:sz w:val="24"/>
          </w:rPr>
          <w:tab/>
        </w:r>
        <w:r w:rsidR="0093649B" w:rsidRPr="00733145">
          <w:rPr>
            <w:rStyle w:val="Lienhypertexte"/>
            <w:noProof/>
          </w:rPr>
          <w:t>De nombreux salariés nous signalent leurs difficultés à rentrer en contact avec les services RH et Paie.</w:t>
        </w:r>
        <w:r w:rsidR="0093649B">
          <w:rPr>
            <w:noProof/>
            <w:webHidden/>
          </w:rPr>
          <w:tab/>
        </w:r>
        <w:r w:rsidR="0093649B">
          <w:rPr>
            <w:noProof/>
            <w:webHidden/>
          </w:rPr>
          <w:fldChar w:fldCharType="begin"/>
        </w:r>
        <w:r w:rsidR="0093649B">
          <w:rPr>
            <w:noProof/>
            <w:webHidden/>
          </w:rPr>
          <w:instrText xml:space="preserve"> PAGEREF _Toc126657399 \h </w:instrText>
        </w:r>
        <w:r w:rsidR="0093649B">
          <w:rPr>
            <w:noProof/>
            <w:webHidden/>
          </w:rPr>
        </w:r>
        <w:r w:rsidR="0093649B">
          <w:rPr>
            <w:noProof/>
            <w:webHidden/>
          </w:rPr>
          <w:fldChar w:fldCharType="separate"/>
        </w:r>
        <w:r w:rsidR="00A50AA3">
          <w:rPr>
            <w:noProof/>
            <w:webHidden/>
          </w:rPr>
          <w:t>54</w:t>
        </w:r>
        <w:r w:rsidR="0093649B">
          <w:rPr>
            <w:noProof/>
            <w:webHidden/>
          </w:rPr>
          <w:fldChar w:fldCharType="end"/>
        </w:r>
      </w:hyperlink>
    </w:p>
    <w:p w14:paraId="0D7A1C9F" w14:textId="322066ED" w:rsidR="0093649B" w:rsidRDefault="00000000">
      <w:pPr>
        <w:pStyle w:val="TM2"/>
        <w:rPr>
          <w:rFonts w:asciiTheme="minorHAnsi" w:eastAsiaTheme="minorEastAsia" w:hAnsiTheme="minorHAnsi" w:cstheme="minorBidi"/>
          <w:noProof/>
          <w:kern w:val="0"/>
          <w:sz w:val="24"/>
        </w:rPr>
      </w:pPr>
      <w:hyperlink w:anchor="_Toc126657400" w:history="1">
        <w:r w:rsidR="0093649B" w:rsidRPr="00733145">
          <w:rPr>
            <w:rStyle w:val="Lienhypertexte"/>
            <w:noProof/>
          </w:rPr>
          <w:t>Malgré de nombreuses sollicitations par le système de tickets RH ou bien directement par mail, aucune réponse n’est apportée. Il n’est pas tolérable que nos salariés restent sans réponse sur des sujets aussi importants.</w:t>
        </w:r>
        <w:r w:rsidR="0093649B">
          <w:rPr>
            <w:noProof/>
            <w:webHidden/>
          </w:rPr>
          <w:tab/>
        </w:r>
        <w:r w:rsidR="0093649B">
          <w:rPr>
            <w:noProof/>
            <w:webHidden/>
          </w:rPr>
          <w:fldChar w:fldCharType="begin"/>
        </w:r>
        <w:r w:rsidR="0093649B">
          <w:rPr>
            <w:noProof/>
            <w:webHidden/>
          </w:rPr>
          <w:instrText xml:space="preserve"> PAGEREF _Toc126657400 \h </w:instrText>
        </w:r>
        <w:r w:rsidR="0093649B">
          <w:rPr>
            <w:noProof/>
            <w:webHidden/>
          </w:rPr>
        </w:r>
        <w:r w:rsidR="0093649B">
          <w:rPr>
            <w:noProof/>
            <w:webHidden/>
          </w:rPr>
          <w:fldChar w:fldCharType="separate"/>
        </w:r>
        <w:r w:rsidR="00A50AA3">
          <w:rPr>
            <w:noProof/>
            <w:webHidden/>
          </w:rPr>
          <w:t>54</w:t>
        </w:r>
        <w:r w:rsidR="0093649B">
          <w:rPr>
            <w:noProof/>
            <w:webHidden/>
          </w:rPr>
          <w:fldChar w:fldCharType="end"/>
        </w:r>
      </w:hyperlink>
    </w:p>
    <w:p w14:paraId="20A8BCE8" w14:textId="0A62C6F5" w:rsidR="0093649B" w:rsidRDefault="00000000">
      <w:pPr>
        <w:pStyle w:val="TM2"/>
        <w:rPr>
          <w:rFonts w:asciiTheme="minorHAnsi" w:eastAsiaTheme="minorEastAsia" w:hAnsiTheme="minorHAnsi" w:cstheme="minorBidi"/>
          <w:noProof/>
          <w:kern w:val="0"/>
          <w:sz w:val="24"/>
        </w:rPr>
      </w:pPr>
      <w:hyperlink w:anchor="_Toc126657401" w:history="1">
        <w:r w:rsidR="0093649B" w:rsidRPr="00733145">
          <w:rPr>
            <w:rStyle w:val="Lienhypertexte"/>
            <w:noProof/>
          </w:rPr>
          <w:t>Il est fort dommage de devoir s’adresser à Mme Polo ou Mme De Maistre pour que le nécessaire soit fait.</w:t>
        </w:r>
        <w:r w:rsidR="0093649B">
          <w:rPr>
            <w:noProof/>
            <w:webHidden/>
          </w:rPr>
          <w:tab/>
        </w:r>
        <w:r w:rsidR="0093649B">
          <w:rPr>
            <w:noProof/>
            <w:webHidden/>
          </w:rPr>
          <w:fldChar w:fldCharType="begin"/>
        </w:r>
        <w:r w:rsidR="0093649B">
          <w:rPr>
            <w:noProof/>
            <w:webHidden/>
          </w:rPr>
          <w:instrText xml:space="preserve"> PAGEREF _Toc126657401 \h </w:instrText>
        </w:r>
        <w:r w:rsidR="0093649B">
          <w:rPr>
            <w:noProof/>
            <w:webHidden/>
          </w:rPr>
        </w:r>
        <w:r w:rsidR="0093649B">
          <w:rPr>
            <w:noProof/>
            <w:webHidden/>
          </w:rPr>
          <w:fldChar w:fldCharType="separate"/>
        </w:r>
        <w:r w:rsidR="00A50AA3">
          <w:rPr>
            <w:noProof/>
            <w:webHidden/>
          </w:rPr>
          <w:t>54</w:t>
        </w:r>
        <w:r w:rsidR="0093649B">
          <w:rPr>
            <w:noProof/>
            <w:webHidden/>
          </w:rPr>
          <w:fldChar w:fldCharType="end"/>
        </w:r>
      </w:hyperlink>
    </w:p>
    <w:p w14:paraId="0463CC27" w14:textId="20E608B6" w:rsidR="0093649B" w:rsidRDefault="00000000">
      <w:pPr>
        <w:pStyle w:val="TM2"/>
        <w:rPr>
          <w:rFonts w:asciiTheme="minorHAnsi" w:eastAsiaTheme="minorEastAsia" w:hAnsiTheme="minorHAnsi" w:cstheme="minorBidi"/>
          <w:noProof/>
          <w:kern w:val="0"/>
          <w:sz w:val="24"/>
        </w:rPr>
      </w:pPr>
      <w:hyperlink w:anchor="_Toc126657402" w:history="1">
        <w:r w:rsidR="0093649B" w:rsidRPr="00733145">
          <w:rPr>
            <w:rStyle w:val="Lienhypertexte"/>
            <w:noProof/>
          </w:rPr>
          <w:t>Combien de temps cette situation va-t-elle encore durer ?</w:t>
        </w:r>
        <w:r w:rsidR="0093649B">
          <w:rPr>
            <w:noProof/>
            <w:webHidden/>
          </w:rPr>
          <w:tab/>
        </w:r>
        <w:r w:rsidR="0093649B">
          <w:rPr>
            <w:noProof/>
            <w:webHidden/>
          </w:rPr>
          <w:fldChar w:fldCharType="begin"/>
        </w:r>
        <w:r w:rsidR="0093649B">
          <w:rPr>
            <w:noProof/>
            <w:webHidden/>
          </w:rPr>
          <w:instrText xml:space="preserve"> PAGEREF _Toc126657402 \h </w:instrText>
        </w:r>
        <w:r w:rsidR="0093649B">
          <w:rPr>
            <w:noProof/>
            <w:webHidden/>
          </w:rPr>
        </w:r>
        <w:r w:rsidR="0093649B">
          <w:rPr>
            <w:noProof/>
            <w:webHidden/>
          </w:rPr>
          <w:fldChar w:fldCharType="separate"/>
        </w:r>
        <w:r w:rsidR="00A50AA3">
          <w:rPr>
            <w:noProof/>
            <w:webHidden/>
          </w:rPr>
          <w:t>54</w:t>
        </w:r>
        <w:r w:rsidR="0093649B">
          <w:rPr>
            <w:noProof/>
            <w:webHidden/>
          </w:rPr>
          <w:fldChar w:fldCharType="end"/>
        </w:r>
      </w:hyperlink>
    </w:p>
    <w:p w14:paraId="039BACAB" w14:textId="0814F68A" w:rsidR="0093649B" w:rsidRDefault="00000000">
      <w:pPr>
        <w:pStyle w:val="TM2"/>
        <w:rPr>
          <w:rFonts w:asciiTheme="minorHAnsi" w:eastAsiaTheme="minorEastAsia" w:hAnsiTheme="minorHAnsi" w:cstheme="minorBidi"/>
          <w:noProof/>
          <w:kern w:val="0"/>
          <w:sz w:val="24"/>
        </w:rPr>
      </w:pPr>
      <w:hyperlink w:anchor="_Toc126657403" w:history="1">
        <w:r w:rsidR="0093649B" w:rsidRPr="00733145">
          <w:rPr>
            <w:rStyle w:val="Lienhypertexte"/>
            <w:noProof/>
          </w:rPr>
          <w:t>16.</w:t>
        </w:r>
        <w:r w:rsidR="0093649B">
          <w:rPr>
            <w:rFonts w:asciiTheme="minorHAnsi" w:eastAsiaTheme="minorEastAsia" w:hAnsiTheme="minorHAnsi" w:cstheme="minorBidi"/>
            <w:noProof/>
            <w:kern w:val="0"/>
            <w:sz w:val="24"/>
          </w:rPr>
          <w:tab/>
        </w:r>
        <w:r w:rsidR="0093649B" w:rsidRPr="00733145">
          <w:rPr>
            <w:rStyle w:val="Lienhypertexte"/>
            <w:noProof/>
          </w:rPr>
          <w:t>La situation sanitaire devient déplorable dans le CLR de La Ciotat.</w:t>
        </w:r>
        <w:r w:rsidR="0093649B">
          <w:rPr>
            <w:noProof/>
            <w:webHidden/>
          </w:rPr>
          <w:tab/>
        </w:r>
        <w:r w:rsidR="0093649B">
          <w:rPr>
            <w:noProof/>
            <w:webHidden/>
          </w:rPr>
          <w:fldChar w:fldCharType="begin"/>
        </w:r>
        <w:r w:rsidR="0093649B">
          <w:rPr>
            <w:noProof/>
            <w:webHidden/>
          </w:rPr>
          <w:instrText xml:space="preserve"> PAGEREF _Toc126657403 \h </w:instrText>
        </w:r>
        <w:r w:rsidR="0093649B">
          <w:rPr>
            <w:noProof/>
            <w:webHidden/>
          </w:rPr>
        </w:r>
        <w:r w:rsidR="0093649B">
          <w:rPr>
            <w:noProof/>
            <w:webHidden/>
          </w:rPr>
          <w:fldChar w:fldCharType="separate"/>
        </w:r>
        <w:r w:rsidR="00A50AA3">
          <w:rPr>
            <w:noProof/>
            <w:webHidden/>
          </w:rPr>
          <w:t>58</w:t>
        </w:r>
        <w:r w:rsidR="0093649B">
          <w:rPr>
            <w:noProof/>
            <w:webHidden/>
          </w:rPr>
          <w:fldChar w:fldCharType="end"/>
        </w:r>
      </w:hyperlink>
    </w:p>
    <w:p w14:paraId="063BCDF4" w14:textId="49C2D28E" w:rsidR="0093649B" w:rsidRDefault="00000000">
      <w:pPr>
        <w:pStyle w:val="TM2"/>
        <w:rPr>
          <w:rFonts w:asciiTheme="minorHAnsi" w:eastAsiaTheme="minorEastAsia" w:hAnsiTheme="minorHAnsi" w:cstheme="minorBidi"/>
          <w:noProof/>
          <w:kern w:val="0"/>
          <w:sz w:val="24"/>
        </w:rPr>
      </w:pPr>
      <w:hyperlink w:anchor="_Toc126657404" w:history="1">
        <w:r w:rsidR="0093649B" w:rsidRPr="00733145">
          <w:rPr>
            <w:rStyle w:val="Lienhypertexte"/>
            <w:noProof/>
          </w:rPr>
          <w:t>Des travaux puis le changement de locaux ont été planifiés, mais toujours rien.</w:t>
        </w:r>
        <w:r w:rsidR="0093649B">
          <w:rPr>
            <w:noProof/>
            <w:webHidden/>
          </w:rPr>
          <w:tab/>
        </w:r>
        <w:r w:rsidR="0093649B">
          <w:rPr>
            <w:noProof/>
            <w:webHidden/>
          </w:rPr>
          <w:fldChar w:fldCharType="begin"/>
        </w:r>
        <w:r w:rsidR="0093649B">
          <w:rPr>
            <w:noProof/>
            <w:webHidden/>
          </w:rPr>
          <w:instrText xml:space="preserve"> PAGEREF _Toc126657404 \h </w:instrText>
        </w:r>
        <w:r w:rsidR="0093649B">
          <w:rPr>
            <w:noProof/>
            <w:webHidden/>
          </w:rPr>
        </w:r>
        <w:r w:rsidR="0093649B">
          <w:rPr>
            <w:noProof/>
            <w:webHidden/>
          </w:rPr>
          <w:fldChar w:fldCharType="separate"/>
        </w:r>
        <w:r w:rsidR="00A50AA3">
          <w:rPr>
            <w:noProof/>
            <w:webHidden/>
          </w:rPr>
          <w:t>58</w:t>
        </w:r>
        <w:r w:rsidR="0093649B">
          <w:rPr>
            <w:noProof/>
            <w:webHidden/>
          </w:rPr>
          <w:fldChar w:fldCharType="end"/>
        </w:r>
      </w:hyperlink>
    </w:p>
    <w:p w14:paraId="3F58B519" w14:textId="74F12030" w:rsidR="0093649B" w:rsidRDefault="00000000">
      <w:pPr>
        <w:pStyle w:val="TM2"/>
        <w:rPr>
          <w:rFonts w:asciiTheme="minorHAnsi" w:eastAsiaTheme="minorEastAsia" w:hAnsiTheme="minorHAnsi" w:cstheme="minorBidi"/>
          <w:noProof/>
          <w:kern w:val="0"/>
          <w:sz w:val="24"/>
        </w:rPr>
      </w:pPr>
      <w:hyperlink w:anchor="_Toc126657405" w:history="1">
        <w:r w:rsidR="0093649B" w:rsidRPr="00733145">
          <w:rPr>
            <w:rStyle w:val="Lienhypertexte"/>
            <w:noProof/>
          </w:rPr>
          <w:t>La situation empire alors que les problèmes ont été remontés depuis plus de 3 ans.</w:t>
        </w:r>
        <w:r w:rsidR="0093649B">
          <w:rPr>
            <w:noProof/>
            <w:webHidden/>
          </w:rPr>
          <w:tab/>
        </w:r>
        <w:r w:rsidR="0093649B">
          <w:rPr>
            <w:noProof/>
            <w:webHidden/>
          </w:rPr>
          <w:fldChar w:fldCharType="begin"/>
        </w:r>
        <w:r w:rsidR="0093649B">
          <w:rPr>
            <w:noProof/>
            <w:webHidden/>
          </w:rPr>
          <w:instrText xml:space="preserve"> PAGEREF _Toc126657405 \h </w:instrText>
        </w:r>
        <w:r w:rsidR="0093649B">
          <w:rPr>
            <w:noProof/>
            <w:webHidden/>
          </w:rPr>
        </w:r>
        <w:r w:rsidR="0093649B">
          <w:rPr>
            <w:noProof/>
            <w:webHidden/>
          </w:rPr>
          <w:fldChar w:fldCharType="separate"/>
        </w:r>
        <w:r w:rsidR="00A50AA3">
          <w:rPr>
            <w:noProof/>
            <w:webHidden/>
          </w:rPr>
          <w:t>58</w:t>
        </w:r>
        <w:r w:rsidR="0093649B">
          <w:rPr>
            <w:noProof/>
            <w:webHidden/>
          </w:rPr>
          <w:fldChar w:fldCharType="end"/>
        </w:r>
      </w:hyperlink>
    </w:p>
    <w:p w14:paraId="49286768" w14:textId="265A3643" w:rsidR="0093649B" w:rsidRDefault="00000000">
      <w:pPr>
        <w:pStyle w:val="TM2"/>
        <w:rPr>
          <w:rFonts w:asciiTheme="minorHAnsi" w:eastAsiaTheme="minorEastAsia" w:hAnsiTheme="minorHAnsi" w:cstheme="minorBidi"/>
          <w:noProof/>
          <w:kern w:val="0"/>
          <w:sz w:val="24"/>
        </w:rPr>
      </w:pPr>
      <w:hyperlink w:anchor="_Toc126657406" w:history="1">
        <w:r w:rsidR="0093649B" w:rsidRPr="00733145">
          <w:rPr>
            <w:rStyle w:val="Lienhypertexte"/>
            <w:noProof/>
          </w:rPr>
          <w:t>Pouvez-vous nous donner un planning précis des travaux prévus ou une date prévisionnelle pour le changement de locaux ?</w:t>
        </w:r>
        <w:r w:rsidR="0093649B">
          <w:rPr>
            <w:noProof/>
            <w:webHidden/>
          </w:rPr>
          <w:tab/>
        </w:r>
        <w:r w:rsidR="0093649B">
          <w:rPr>
            <w:noProof/>
            <w:webHidden/>
          </w:rPr>
          <w:fldChar w:fldCharType="begin"/>
        </w:r>
        <w:r w:rsidR="0093649B">
          <w:rPr>
            <w:noProof/>
            <w:webHidden/>
          </w:rPr>
          <w:instrText xml:space="preserve"> PAGEREF _Toc126657406 \h </w:instrText>
        </w:r>
        <w:r w:rsidR="0093649B">
          <w:rPr>
            <w:noProof/>
            <w:webHidden/>
          </w:rPr>
        </w:r>
        <w:r w:rsidR="0093649B">
          <w:rPr>
            <w:noProof/>
            <w:webHidden/>
          </w:rPr>
          <w:fldChar w:fldCharType="separate"/>
        </w:r>
        <w:r w:rsidR="00A50AA3">
          <w:rPr>
            <w:noProof/>
            <w:webHidden/>
          </w:rPr>
          <w:t>58</w:t>
        </w:r>
        <w:r w:rsidR="0093649B">
          <w:rPr>
            <w:noProof/>
            <w:webHidden/>
          </w:rPr>
          <w:fldChar w:fldCharType="end"/>
        </w:r>
      </w:hyperlink>
    </w:p>
    <w:p w14:paraId="2E13ED21" w14:textId="5503BD84" w:rsidR="0093649B" w:rsidRDefault="00000000">
      <w:pPr>
        <w:pStyle w:val="TM1"/>
        <w:rPr>
          <w:rFonts w:asciiTheme="minorHAnsi" w:eastAsiaTheme="minorEastAsia" w:hAnsiTheme="minorHAnsi" w:cstheme="minorBidi"/>
          <w:b w:val="0"/>
          <w:bCs w:val="0"/>
          <w:kern w:val="0"/>
          <w:sz w:val="24"/>
        </w:rPr>
      </w:pPr>
      <w:hyperlink w:anchor="_Toc126657407" w:history="1">
        <w:r w:rsidR="0093649B" w:rsidRPr="00733145">
          <w:rPr>
            <w:rStyle w:val="Lienhypertexte"/>
          </w:rPr>
          <w:t>Points portants sur la marche du CSE</w:t>
        </w:r>
        <w:r w:rsidR="0093649B">
          <w:rPr>
            <w:webHidden/>
          </w:rPr>
          <w:tab/>
        </w:r>
        <w:r w:rsidR="0093649B">
          <w:rPr>
            <w:webHidden/>
          </w:rPr>
          <w:fldChar w:fldCharType="begin"/>
        </w:r>
        <w:r w:rsidR="0093649B">
          <w:rPr>
            <w:webHidden/>
          </w:rPr>
          <w:instrText xml:space="preserve"> PAGEREF _Toc126657407 \h </w:instrText>
        </w:r>
        <w:r w:rsidR="0093649B">
          <w:rPr>
            <w:webHidden/>
          </w:rPr>
        </w:r>
        <w:r w:rsidR="0093649B">
          <w:rPr>
            <w:webHidden/>
          </w:rPr>
          <w:fldChar w:fldCharType="separate"/>
        </w:r>
        <w:r w:rsidR="00A50AA3">
          <w:rPr>
            <w:webHidden/>
          </w:rPr>
          <w:t>62</w:t>
        </w:r>
        <w:r w:rsidR="0093649B">
          <w:rPr>
            <w:webHidden/>
          </w:rPr>
          <w:fldChar w:fldCharType="end"/>
        </w:r>
      </w:hyperlink>
    </w:p>
    <w:p w14:paraId="4D7CD77D" w14:textId="56273F9A" w:rsidR="0093649B" w:rsidRDefault="00000000">
      <w:pPr>
        <w:pStyle w:val="TM1"/>
        <w:rPr>
          <w:rFonts w:asciiTheme="minorHAnsi" w:eastAsiaTheme="minorEastAsia" w:hAnsiTheme="minorHAnsi" w:cstheme="minorBidi"/>
          <w:b w:val="0"/>
          <w:bCs w:val="0"/>
          <w:kern w:val="0"/>
          <w:sz w:val="24"/>
        </w:rPr>
      </w:pPr>
      <w:hyperlink w:anchor="_Toc126657408" w:history="1">
        <w:r w:rsidR="0093649B" w:rsidRPr="00733145">
          <w:rPr>
            <w:rStyle w:val="Lienhypertexte"/>
          </w:rPr>
          <w:t>Suite réunion CSE novembre et décembre 2022</w:t>
        </w:r>
        <w:r w:rsidR="0093649B">
          <w:rPr>
            <w:webHidden/>
          </w:rPr>
          <w:tab/>
        </w:r>
        <w:r w:rsidR="0093649B">
          <w:rPr>
            <w:webHidden/>
          </w:rPr>
          <w:fldChar w:fldCharType="begin"/>
        </w:r>
        <w:r w:rsidR="0093649B">
          <w:rPr>
            <w:webHidden/>
          </w:rPr>
          <w:instrText xml:space="preserve"> PAGEREF _Toc126657408 \h </w:instrText>
        </w:r>
        <w:r w:rsidR="0093649B">
          <w:rPr>
            <w:webHidden/>
          </w:rPr>
        </w:r>
        <w:r w:rsidR="0093649B">
          <w:rPr>
            <w:webHidden/>
          </w:rPr>
          <w:fldChar w:fldCharType="separate"/>
        </w:r>
        <w:r w:rsidR="00A50AA3">
          <w:rPr>
            <w:webHidden/>
          </w:rPr>
          <w:t>62</w:t>
        </w:r>
        <w:r w:rsidR="0093649B">
          <w:rPr>
            <w:webHidden/>
          </w:rPr>
          <w:fldChar w:fldCharType="end"/>
        </w:r>
      </w:hyperlink>
    </w:p>
    <w:p w14:paraId="4963C1B5" w14:textId="6EF55B71"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409" w:history="1">
        <w:r w:rsidR="0093649B" w:rsidRPr="00733145">
          <w:rPr>
            <w:rStyle w:val="Lienhypertexte"/>
            <w:rFonts w:eastAsia="Calibri"/>
            <w:noProof/>
          </w:rPr>
          <w:t>17.</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Vote pour augmentation des plafonds de remboursement des frais de déplacement dans le cadre des réunions entre membres du CSE, des missions des élus ou des formations économiques, hors convocation ou enquête, pris en charge sur le budget de fonctionnement</w:t>
        </w:r>
        <w:r w:rsidR="0093649B">
          <w:rPr>
            <w:noProof/>
            <w:webHidden/>
          </w:rPr>
          <w:tab/>
        </w:r>
        <w:r w:rsidR="0093649B">
          <w:rPr>
            <w:noProof/>
            <w:webHidden/>
          </w:rPr>
          <w:fldChar w:fldCharType="begin"/>
        </w:r>
        <w:r w:rsidR="0093649B">
          <w:rPr>
            <w:noProof/>
            <w:webHidden/>
          </w:rPr>
          <w:instrText xml:space="preserve"> PAGEREF _Toc126657409 \h </w:instrText>
        </w:r>
        <w:r w:rsidR="0093649B">
          <w:rPr>
            <w:noProof/>
            <w:webHidden/>
          </w:rPr>
        </w:r>
        <w:r w:rsidR="0093649B">
          <w:rPr>
            <w:noProof/>
            <w:webHidden/>
          </w:rPr>
          <w:fldChar w:fldCharType="separate"/>
        </w:r>
        <w:r w:rsidR="00A50AA3">
          <w:rPr>
            <w:noProof/>
            <w:webHidden/>
          </w:rPr>
          <w:t>62</w:t>
        </w:r>
        <w:r w:rsidR="0093649B">
          <w:rPr>
            <w:noProof/>
            <w:webHidden/>
          </w:rPr>
          <w:fldChar w:fldCharType="end"/>
        </w:r>
      </w:hyperlink>
    </w:p>
    <w:p w14:paraId="130B1ACB" w14:textId="0E8E9200" w:rsidR="0093649B" w:rsidRDefault="00000000">
      <w:pPr>
        <w:pStyle w:val="TM2"/>
        <w:rPr>
          <w:rFonts w:asciiTheme="minorHAnsi" w:eastAsiaTheme="minorEastAsia" w:hAnsiTheme="minorHAnsi" w:cstheme="minorBidi"/>
          <w:noProof/>
          <w:kern w:val="0"/>
          <w:sz w:val="24"/>
        </w:rPr>
      </w:pPr>
      <w:hyperlink w:anchor="_Toc126657410" w:history="1">
        <w:r w:rsidR="0093649B" w:rsidRPr="00733145">
          <w:rPr>
            <w:rStyle w:val="Lienhypertexte"/>
            <w:rFonts w:eastAsia="Calibri"/>
            <w:noProof/>
          </w:rPr>
          <w:t>– Coût sur la partie pédagogique : à définir</w:t>
        </w:r>
        <w:r w:rsidR="0093649B">
          <w:rPr>
            <w:noProof/>
            <w:webHidden/>
          </w:rPr>
          <w:tab/>
        </w:r>
        <w:r w:rsidR="0093649B">
          <w:rPr>
            <w:noProof/>
            <w:webHidden/>
          </w:rPr>
          <w:fldChar w:fldCharType="begin"/>
        </w:r>
        <w:r w:rsidR="0093649B">
          <w:rPr>
            <w:noProof/>
            <w:webHidden/>
          </w:rPr>
          <w:instrText xml:space="preserve"> PAGEREF _Toc126657410 \h </w:instrText>
        </w:r>
        <w:r w:rsidR="0093649B">
          <w:rPr>
            <w:noProof/>
            <w:webHidden/>
          </w:rPr>
        </w:r>
        <w:r w:rsidR="0093649B">
          <w:rPr>
            <w:noProof/>
            <w:webHidden/>
          </w:rPr>
          <w:fldChar w:fldCharType="separate"/>
        </w:r>
        <w:r w:rsidR="00A50AA3">
          <w:rPr>
            <w:noProof/>
            <w:webHidden/>
          </w:rPr>
          <w:t>62</w:t>
        </w:r>
        <w:r w:rsidR="0093649B">
          <w:rPr>
            <w:noProof/>
            <w:webHidden/>
          </w:rPr>
          <w:fldChar w:fldCharType="end"/>
        </w:r>
      </w:hyperlink>
    </w:p>
    <w:p w14:paraId="2C0F8FA6" w14:textId="71338A08" w:rsidR="0093649B" w:rsidRDefault="00000000">
      <w:pPr>
        <w:pStyle w:val="TM2"/>
        <w:rPr>
          <w:rFonts w:asciiTheme="minorHAnsi" w:eastAsiaTheme="minorEastAsia" w:hAnsiTheme="minorHAnsi" w:cstheme="minorBidi"/>
          <w:noProof/>
          <w:kern w:val="0"/>
          <w:sz w:val="24"/>
        </w:rPr>
      </w:pPr>
      <w:hyperlink w:anchor="_Toc126657411" w:history="1">
        <w:r w:rsidR="0093649B" w:rsidRPr="00733145">
          <w:rPr>
            <w:rStyle w:val="Lienhypertexte"/>
            <w:rFonts w:eastAsia="Calibri"/>
            <w:noProof/>
          </w:rPr>
          <w:t>– Hébergement dans la limite de 120euros/jour + 15euros (petit déjeuner)</w:t>
        </w:r>
        <w:r w:rsidR="0093649B">
          <w:rPr>
            <w:noProof/>
            <w:webHidden/>
          </w:rPr>
          <w:tab/>
        </w:r>
        <w:r w:rsidR="0093649B">
          <w:rPr>
            <w:noProof/>
            <w:webHidden/>
          </w:rPr>
          <w:fldChar w:fldCharType="begin"/>
        </w:r>
        <w:r w:rsidR="0093649B">
          <w:rPr>
            <w:noProof/>
            <w:webHidden/>
          </w:rPr>
          <w:instrText xml:space="preserve"> PAGEREF _Toc126657411 \h </w:instrText>
        </w:r>
        <w:r w:rsidR="0093649B">
          <w:rPr>
            <w:noProof/>
            <w:webHidden/>
          </w:rPr>
        </w:r>
        <w:r w:rsidR="0093649B">
          <w:rPr>
            <w:noProof/>
            <w:webHidden/>
          </w:rPr>
          <w:fldChar w:fldCharType="separate"/>
        </w:r>
        <w:r w:rsidR="00A50AA3">
          <w:rPr>
            <w:noProof/>
            <w:webHidden/>
          </w:rPr>
          <w:t>62</w:t>
        </w:r>
        <w:r w:rsidR="0093649B">
          <w:rPr>
            <w:noProof/>
            <w:webHidden/>
          </w:rPr>
          <w:fldChar w:fldCharType="end"/>
        </w:r>
      </w:hyperlink>
    </w:p>
    <w:p w14:paraId="6C06AC18" w14:textId="6ADDB644" w:rsidR="0093649B" w:rsidRDefault="00000000">
      <w:pPr>
        <w:pStyle w:val="TM2"/>
        <w:rPr>
          <w:rFonts w:asciiTheme="minorHAnsi" w:eastAsiaTheme="minorEastAsia" w:hAnsiTheme="minorHAnsi" w:cstheme="minorBidi"/>
          <w:noProof/>
          <w:kern w:val="0"/>
          <w:sz w:val="24"/>
        </w:rPr>
      </w:pPr>
      <w:hyperlink w:anchor="_Toc126657412" w:history="1">
        <w:r w:rsidR="0093649B" w:rsidRPr="00733145">
          <w:rPr>
            <w:rStyle w:val="Lienhypertexte"/>
            <w:rFonts w:eastAsia="Calibri"/>
            <w:noProof/>
          </w:rPr>
          <w:t>– Transport</w:t>
        </w:r>
        <w:r w:rsidR="0093649B">
          <w:rPr>
            <w:noProof/>
            <w:webHidden/>
          </w:rPr>
          <w:tab/>
        </w:r>
        <w:r w:rsidR="0093649B">
          <w:rPr>
            <w:noProof/>
            <w:webHidden/>
          </w:rPr>
          <w:fldChar w:fldCharType="begin"/>
        </w:r>
        <w:r w:rsidR="0093649B">
          <w:rPr>
            <w:noProof/>
            <w:webHidden/>
          </w:rPr>
          <w:instrText xml:space="preserve"> PAGEREF _Toc126657412 \h </w:instrText>
        </w:r>
        <w:r w:rsidR="0093649B">
          <w:rPr>
            <w:noProof/>
            <w:webHidden/>
          </w:rPr>
        </w:r>
        <w:r w:rsidR="0093649B">
          <w:rPr>
            <w:noProof/>
            <w:webHidden/>
          </w:rPr>
          <w:fldChar w:fldCharType="separate"/>
        </w:r>
        <w:r w:rsidR="00A50AA3">
          <w:rPr>
            <w:noProof/>
            <w:webHidden/>
          </w:rPr>
          <w:t>62</w:t>
        </w:r>
        <w:r w:rsidR="0093649B">
          <w:rPr>
            <w:noProof/>
            <w:webHidden/>
          </w:rPr>
          <w:fldChar w:fldCharType="end"/>
        </w:r>
      </w:hyperlink>
    </w:p>
    <w:p w14:paraId="5704F7EC" w14:textId="41093BD3" w:rsidR="0093649B" w:rsidRDefault="00000000">
      <w:pPr>
        <w:pStyle w:val="TM2"/>
        <w:rPr>
          <w:rFonts w:asciiTheme="minorHAnsi" w:eastAsiaTheme="minorEastAsia" w:hAnsiTheme="minorHAnsi" w:cstheme="minorBidi"/>
          <w:noProof/>
          <w:kern w:val="0"/>
          <w:sz w:val="24"/>
        </w:rPr>
      </w:pPr>
      <w:hyperlink w:anchor="_Toc126657413" w:history="1">
        <w:r w:rsidR="0093649B" w:rsidRPr="00733145">
          <w:rPr>
            <w:rStyle w:val="Lienhypertexte"/>
            <w:rFonts w:eastAsia="Calibri"/>
            <w:noProof/>
          </w:rPr>
          <w:t>– Repas : 15euros/midi et 30euros/soir</w:t>
        </w:r>
        <w:r w:rsidR="0093649B">
          <w:rPr>
            <w:noProof/>
            <w:webHidden/>
          </w:rPr>
          <w:tab/>
        </w:r>
        <w:r w:rsidR="0093649B">
          <w:rPr>
            <w:noProof/>
            <w:webHidden/>
          </w:rPr>
          <w:fldChar w:fldCharType="begin"/>
        </w:r>
        <w:r w:rsidR="0093649B">
          <w:rPr>
            <w:noProof/>
            <w:webHidden/>
          </w:rPr>
          <w:instrText xml:space="preserve"> PAGEREF _Toc126657413 \h </w:instrText>
        </w:r>
        <w:r w:rsidR="0093649B">
          <w:rPr>
            <w:noProof/>
            <w:webHidden/>
          </w:rPr>
        </w:r>
        <w:r w:rsidR="0093649B">
          <w:rPr>
            <w:noProof/>
            <w:webHidden/>
          </w:rPr>
          <w:fldChar w:fldCharType="separate"/>
        </w:r>
        <w:r w:rsidR="00A50AA3">
          <w:rPr>
            <w:noProof/>
            <w:webHidden/>
          </w:rPr>
          <w:t>62</w:t>
        </w:r>
        <w:r w:rsidR="0093649B">
          <w:rPr>
            <w:noProof/>
            <w:webHidden/>
          </w:rPr>
          <w:fldChar w:fldCharType="end"/>
        </w:r>
      </w:hyperlink>
    </w:p>
    <w:p w14:paraId="74A80574" w14:textId="79D73F17"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414" w:history="1">
        <w:r w:rsidR="0093649B" w:rsidRPr="00733145">
          <w:rPr>
            <w:rStyle w:val="Lienhypertexte"/>
            <w:rFonts w:eastAsia="Calibri"/>
            <w:noProof/>
          </w:rPr>
          <w:t>18.</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Pour la formation CSE économique et sociale prise en charge sur le budget de fonctionnement du CSE, est-ce que le CSE prend en charge la formation pour les Représentants Syndicaux ? Organisation du vote.</w:t>
        </w:r>
        <w:r w:rsidR="0093649B">
          <w:rPr>
            <w:noProof/>
            <w:webHidden/>
          </w:rPr>
          <w:tab/>
        </w:r>
        <w:r w:rsidR="0093649B">
          <w:rPr>
            <w:noProof/>
            <w:webHidden/>
          </w:rPr>
          <w:fldChar w:fldCharType="begin"/>
        </w:r>
        <w:r w:rsidR="0093649B">
          <w:rPr>
            <w:noProof/>
            <w:webHidden/>
          </w:rPr>
          <w:instrText xml:space="preserve"> PAGEREF _Toc126657414 \h </w:instrText>
        </w:r>
        <w:r w:rsidR="0093649B">
          <w:rPr>
            <w:noProof/>
            <w:webHidden/>
          </w:rPr>
        </w:r>
        <w:r w:rsidR="0093649B">
          <w:rPr>
            <w:noProof/>
            <w:webHidden/>
          </w:rPr>
          <w:fldChar w:fldCharType="separate"/>
        </w:r>
        <w:r w:rsidR="00A50AA3">
          <w:rPr>
            <w:noProof/>
            <w:webHidden/>
          </w:rPr>
          <w:t>63</w:t>
        </w:r>
        <w:r w:rsidR="0093649B">
          <w:rPr>
            <w:noProof/>
            <w:webHidden/>
          </w:rPr>
          <w:fldChar w:fldCharType="end"/>
        </w:r>
      </w:hyperlink>
    </w:p>
    <w:p w14:paraId="6CE6227B" w14:textId="72D0A00B"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415" w:history="1">
        <w:r w:rsidR="0093649B" w:rsidRPr="00733145">
          <w:rPr>
            <w:rStyle w:val="Lienhypertexte"/>
            <w:rFonts w:eastAsia="Calibri"/>
            <w:noProof/>
          </w:rPr>
          <w:t>19.</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Vote du devis pour les locations de véhicule pour les déplacements en région rurale dans le cadre de visite des membres du CSE sur les sites de l’UES, toujours pris en charge sur le budget de fonctionnement et sous le contrôle et l’autorisation préalable du bureau</w:t>
        </w:r>
        <w:r w:rsidR="0093649B">
          <w:rPr>
            <w:noProof/>
            <w:webHidden/>
          </w:rPr>
          <w:tab/>
        </w:r>
        <w:r w:rsidR="0093649B">
          <w:rPr>
            <w:noProof/>
            <w:webHidden/>
          </w:rPr>
          <w:fldChar w:fldCharType="begin"/>
        </w:r>
        <w:r w:rsidR="0093649B">
          <w:rPr>
            <w:noProof/>
            <w:webHidden/>
          </w:rPr>
          <w:instrText xml:space="preserve"> PAGEREF _Toc126657415 \h </w:instrText>
        </w:r>
        <w:r w:rsidR="0093649B">
          <w:rPr>
            <w:noProof/>
            <w:webHidden/>
          </w:rPr>
        </w:r>
        <w:r w:rsidR="0093649B">
          <w:rPr>
            <w:noProof/>
            <w:webHidden/>
          </w:rPr>
          <w:fldChar w:fldCharType="separate"/>
        </w:r>
        <w:r w:rsidR="00A50AA3">
          <w:rPr>
            <w:noProof/>
            <w:webHidden/>
          </w:rPr>
          <w:t>64</w:t>
        </w:r>
        <w:r w:rsidR="0093649B">
          <w:rPr>
            <w:noProof/>
            <w:webHidden/>
          </w:rPr>
          <w:fldChar w:fldCharType="end"/>
        </w:r>
      </w:hyperlink>
    </w:p>
    <w:p w14:paraId="53C5C5E3" w14:textId="287F7E46"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416" w:history="1">
        <w:r w:rsidR="0093649B" w:rsidRPr="00733145">
          <w:rPr>
            <w:rStyle w:val="Lienhypertexte"/>
            <w:rFonts w:eastAsia="Calibri"/>
            <w:noProof/>
          </w:rPr>
          <w:t>20.</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Vote pour la mise en place d’une flotte de flotte mobile pour le CSE pour pouvoir rentrer en contact avec les salariés. Pour ce qui est de l’assurance selon les normes européennes, il y a la garantie automatique jusqu’à 1 an.</w:t>
        </w:r>
        <w:r w:rsidR="0093649B">
          <w:rPr>
            <w:noProof/>
            <w:webHidden/>
          </w:rPr>
          <w:tab/>
        </w:r>
        <w:r w:rsidR="0093649B">
          <w:rPr>
            <w:noProof/>
            <w:webHidden/>
          </w:rPr>
          <w:fldChar w:fldCharType="begin"/>
        </w:r>
        <w:r w:rsidR="0093649B">
          <w:rPr>
            <w:noProof/>
            <w:webHidden/>
          </w:rPr>
          <w:instrText xml:space="preserve"> PAGEREF _Toc126657416 \h </w:instrText>
        </w:r>
        <w:r w:rsidR="0093649B">
          <w:rPr>
            <w:noProof/>
            <w:webHidden/>
          </w:rPr>
        </w:r>
        <w:r w:rsidR="0093649B">
          <w:rPr>
            <w:noProof/>
            <w:webHidden/>
          </w:rPr>
          <w:fldChar w:fldCharType="separate"/>
        </w:r>
        <w:r w:rsidR="00A50AA3">
          <w:rPr>
            <w:noProof/>
            <w:webHidden/>
          </w:rPr>
          <w:t>65</w:t>
        </w:r>
        <w:r w:rsidR="0093649B">
          <w:rPr>
            <w:noProof/>
            <w:webHidden/>
          </w:rPr>
          <w:fldChar w:fldCharType="end"/>
        </w:r>
      </w:hyperlink>
    </w:p>
    <w:p w14:paraId="65458362" w14:textId="53997FE8"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417" w:history="1">
        <w:r w:rsidR="0093649B" w:rsidRPr="00733145">
          <w:rPr>
            <w:rStyle w:val="Lienhypertexte"/>
            <w:rFonts w:eastAsia="Calibri"/>
            <w:noProof/>
          </w:rPr>
          <w:t>21.</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Vote pour le choix des mobiles, des abonnements, le coût du téléphone et du forfait pour les membres du CSE (qui souhaitent en recevoir)</w:t>
        </w:r>
        <w:r w:rsidR="0093649B">
          <w:rPr>
            <w:noProof/>
            <w:webHidden/>
          </w:rPr>
          <w:tab/>
        </w:r>
        <w:r w:rsidR="0093649B">
          <w:rPr>
            <w:noProof/>
            <w:webHidden/>
          </w:rPr>
          <w:fldChar w:fldCharType="begin"/>
        </w:r>
        <w:r w:rsidR="0093649B">
          <w:rPr>
            <w:noProof/>
            <w:webHidden/>
          </w:rPr>
          <w:instrText xml:space="preserve"> PAGEREF _Toc126657417 \h </w:instrText>
        </w:r>
        <w:r w:rsidR="0093649B">
          <w:rPr>
            <w:noProof/>
            <w:webHidden/>
          </w:rPr>
        </w:r>
        <w:r w:rsidR="0093649B">
          <w:rPr>
            <w:noProof/>
            <w:webHidden/>
          </w:rPr>
          <w:fldChar w:fldCharType="separate"/>
        </w:r>
        <w:r w:rsidR="00A50AA3">
          <w:rPr>
            <w:noProof/>
            <w:webHidden/>
          </w:rPr>
          <w:t>65</w:t>
        </w:r>
        <w:r w:rsidR="0093649B">
          <w:rPr>
            <w:noProof/>
            <w:webHidden/>
          </w:rPr>
          <w:fldChar w:fldCharType="end"/>
        </w:r>
      </w:hyperlink>
    </w:p>
    <w:p w14:paraId="36CE3259" w14:textId="460ADD8F"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418" w:history="1">
        <w:r w:rsidR="0093649B" w:rsidRPr="00733145">
          <w:rPr>
            <w:rStyle w:val="Lienhypertexte"/>
            <w:rFonts w:eastAsia="Calibri"/>
            <w:noProof/>
          </w:rPr>
          <w:t>22.</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Vote pour un changement de prestataire du site du CSE sur présentation de deux ou trois prestataires.</w:t>
        </w:r>
        <w:r w:rsidR="0093649B">
          <w:rPr>
            <w:noProof/>
            <w:webHidden/>
          </w:rPr>
          <w:tab/>
        </w:r>
        <w:r w:rsidR="0093649B">
          <w:rPr>
            <w:noProof/>
            <w:webHidden/>
          </w:rPr>
          <w:fldChar w:fldCharType="begin"/>
        </w:r>
        <w:r w:rsidR="0093649B">
          <w:rPr>
            <w:noProof/>
            <w:webHidden/>
          </w:rPr>
          <w:instrText xml:space="preserve"> PAGEREF _Toc126657418 \h </w:instrText>
        </w:r>
        <w:r w:rsidR="0093649B">
          <w:rPr>
            <w:noProof/>
            <w:webHidden/>
          </w:rPr>
        </w:r>
        <w:r w:rsidR="0093649B">
          <w:rPr>
            <w:noProof/>
            <w:webHidden/>
          </w:rPr>
          <w:fldChar w:fldCharType="separate"/>
        </w:r>
        <w:r w:rsidR="00A50AA3">
          <w:rPr>
            <w:noProof/>
            <w:webHidden/>
          </w:rPr>
          <w:t>66</w:t>
        </w:r>
        <w:r w:rsidR="0093649B">
          <w:rPr>
            <w:noProof/>
            <w:webHidden/>
          </w:rPr>
          <w:fldChar w:fldCharType="end"/>
        </w:r>
      </w:hyperlink>
    </w:p>
    <w:p w14:paraId="1F6E61D1" w14:textId="762C6C48"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419" w:history="1">
        <w:r w:rsidR="0093649B" w:rsidRPr="00733145">
          <w:rPr>
            <w:rStyle w:val="Lienhypertexte"/>
            <w:rFonts w:eastAsia="Calibri"/>
            <w:noProof/>
          </w:rPr>
          <w:t>23.</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Vote pour l’envoi d’une résiliation du cabinet JDS, pour éviter une reconduction tacite du contrat.</w:t>
        </w:r>
        <w:r w:rsidR="0093649B">
          <w:rPr>
            <w:noProof/>
            <w:webHidden/>
          </w:rPr>
          <w:tab/>
        </w:r>
        <w:r w:rsidR="0093649B">
          <w:rPr>
            <w:noProof/>
            <w:webHidden/>
          </w:rPr>
          <w:fldChar w:fldCharType="begin"/>
        </w:r>
        <w:r w:rsidR="0093649B">
          <w:rPr>
            <w:noProof/>
            <w:webHidden/>
          </w:rPr>
          <w:instrText xml:space="preserve"> PAGEREF _Toc126657419 \h </w:instrText>
        </w:r>
        <w:r w:rsidR="0093649B">
          <w:rPr>
            <w:noProof/>
            <w:webHidden/>
          </w:rPr>
        </w:r>
        <w:r w:rsidR="0093649B">
          <w:rPr>
            <w:noProof/>
            <w:webHidden/>
          </w:rPr>
          <w:fldChar w:fldCharType="separate"/>
        </w:r>
        <w:r w:rsidR="00A50AA3">
          <w:rPr>
            <w:noProof/>
            <w:webHidden/>
          </w:rPr>
          <w:t>66</w:t>
        </w:r>
        <w:r w:rsidR="0093649B">
          <w:rPr>
            <w:noProof/>
            <w:webHidden/>
          </w:rPr>
          <w:fldChar w:fldCharType="end"/>
        </w:r>
      </w:hyperlink>
    </w:p>
    <w:p w14:paraId="68AB4E76" w14:textId="21EAB985" w:rsidR="0093649B" w:rsidRDefault="00000000" w:rsidP="003E7F3E">
      <w:pPr>
        <w:pStyle w:val="TM2"/>
        <w:tabs>
          <w:tab w:val="clear" w:pos="660"/>
        </w:tabs>
        <w:ind w:left="709" w:hanging="489"/>
        <w:rPr>
          <w:rFonts w:asciiTheme="minorHAnsi" w:eastAsiaTheme="minorEastAsia" w:hAnsiTheme="minorHAnsi" w:cstheme="minorBidi"/>
          <w:noProof/>
          <w:kern w:val="0"/>
          <w:sz w:val="24"/>
        </w:rPr>
      </w:pPr>
      <w:hyperlink w:anchor="_Toc126657420" w:history="1">
        <w:r w:rsidR="0093649B" w:rsidRPr="00733145">
          <w:rPr>
            <w:rStyle w:val="Lienhypertexte"/>
            <w:rFonts w:eastAsia="Calibri"/>
            <w:noProof/>
          </w:rPr>
          <w:t>24.</w:t>
        </w:r>
        <w:r w:rsidR="0093649B">
          <w:rPr>
            <w:rFonts w:asciiTheme="minorHAnsi" w:eastAsiaTheme="minorEastAsia" w:hAnsiTheme="minorHAnsi" w:cstheme="minorBidi"/>
            <w:noProof/>
            <w:kern w:val="0"/>
            <w:sz w:val="24"/>
          </w:rPr>
          <w:tab/>
        </w:r>
        <w:r w:rsidR="0093649B" w:rsidRPr="00733145">
          <w:rPr>
            <w:rStyle w:val="Lienhypertexte"/>
            <w:rFonts w:eastAsia="Calibri"/>
            <w:noProof/>
          </w:rPr>
          <w:t>Vote pour le choix d’un nouveau cabinet d’avocat pour le CSE</w:t>
        </w:r>
        <w:r w:rsidR="0093649B">
          <w:rPr>
            <w:noProof/>
            <w:webHidden/>
          </w:rPr>
          <w:tab/>
        </w:r>
        <w:r w:rsidR="0093649B">
          <w:rPr>
            <w:noProof/>
            <w:webHidden/>
          </w:rPr>
          <w:fldChar w:fldCharType="begin"/>
        </w:r>
        <w:r w:rsidR="0093649B">
          <w:rPr>
            <w:noProof/>
            <w:webHidden/>
          </w:rPr>
          <w:instrText xml:space="preserve"> PAGEREF _Toc126657420 \h </w:instrText>
        </w:r>
        <w:r w:rsidR="0093649B">
          <w:rPr>
            <w:noProof/>
            <w:webHidden/>
          </w:rPr>
        </w:r>
        <w:r w:rsidR="0093649B">
          <w:rPr>
            <w:noProof/>
            <w:webHidden/>
          </w:rPr>
          <w:fldChar w:fldCharType="separate"/>
        </w:r>
        <w:r w:rsidR="00A50AA3">
          <w:rPr>
            <w:noProof/>
            <w:webHidden/>
          </w:rPr>
          <w:t>67</w:t>
        </w:r>
        <w:r w:rsidR="0093649B">
          <w:rPr>
            <w:noProof/>
            <w:webHidden/>
          </w:rPr>
          <w:fldChar w:fldCharType="end"/>
        </w:r>
      </w:hyperlink>
    </w:p>
    <w:p w14:paraId="6A51338C" w14:textId="0EEE0646" w:rsidR="00684678" w:rsidRDefault="00684678" w:rsidP="00FB441A">
      <w:pPr>
        <w:spacing w:after="160" w:line="259" w:lineRule="auto"/>
        <w:jc w:val="both"/>
        <w:rPr>
          <w:rStyle w:val="Emphaseple"/>
          <w:rFonts w:ascii="Calibri" w:eastAsia="Cambria" w:hAnsi="Calibri" w:cs="Calibri"/>
          <w:kern w:val="0"/>
          <w:u w:color="000000"/>
          <w:bdr w:val="nil"/>
          <w:lang w:eastAsia="en-US"/>
        </w:rPr>
      </w:pPr>
      <w:r>
        <w:rPr>
          <w:rStyle w:val="Emphaseple"/>
          <w:rFonts w:ascii="Calibri" w:hAnsi="Calibri" w:cs="Calibri"/>
        </w:rPr>
        <w:fldChar w:fldCharType="end"/>
      </w:r>
      <w:r>
        <w:rPr>
          <w:rStyle w:val="Emphaseple"/>
          <w:rFonts w:ascii="Calibri" w:hAnsi="Calibri" w:cs="Calibri"/>
        </w:rPr>
        <w:br w:type="page"/>
      </w:r>
    </w:p>
    <w:p w14:paraId="483368F6" w14:textId="77777777" w:rsidR="009F5CE5" w:rsidRPr="00826401" w:rsidRDefault="00684678" w:rsidP="00FB441A">
      <w:pPr>
        <w:pStyle w:val="Corps"/>
        <w:ind w:left="708"/>
        <w:jc w:val="both"/>
        <w:rPr>
          <w:rStyle w:val="Accentuation"/>
        </w:rPr>
      </w:pPr>
      <w:r>
        <w:rPr>
          <w:rStyle w:val="Accentuation"/>
        </w:rPr>
        <w:lastRenderedPageBreak/>
        <w:t xml:space="preserve">La séance est ouverte à </w:t>
      </w:r>
      <w:r w:rsidR="0054517C" w:rsidRPr="00826401">
        <w:rPr>
          <w:rStyle w:val="Accentuation"/>
        </w:rPr>
        <w:t>9</w:t>
      </w:r>
      <w:r w:rsidR="00CB737A">
        <w:rPr>
          <w:rStyle w:val="Accentuation"/>
        </w:rPr>
        <w:t> h </w:t>
      </w:r>
      <w:r w:rsidR="0054517C" w:rsidRPr="00826401">
        <w:rPr>
          <w:rStyle w:val="Accentuation"/>
        </w:rPr>
        <w:t>3</w:t>
      </w:r>
      <w:r w:rsidR="0054517C">
        <w:rPr>
          <w:rStyle w:val="Accentuation"/>
        </w:rPr>
        <w:t>6</w:t>
      </w:r>
      <w:r>
        <w:rPr>
          <w:rStyle w:val="Accentuation"/>
        </w:rPr>
        <w:t xml:space="preserve"> sous la présidence de </w:t>
      </w:r>
      <w:r w:rsidR="0054517C">
        <w:rPr>
          <w:rStyle w:val="Accentuation"/>
        </w:rPr>
        <w:t>M.</w:t>
      </w:r>
      <w:r w:rsidR="00CB737A">
        <w:rPr>
          <w:rStyle w:val="Accentuation"/>
        </w:rPr>
        <w:t> </w:t>
      </w:r>
      <w:r w:rsidR="0054517C">
        <w:rPr>
          <w:rStyle w:val="Accentuation"/>
        </w:rPr>
        <w:t>Nicolas TARNEAUD.</w:t>
      </w:r>
    </w:p>
    <w:p w14:paraId="774E7CCE" w14:textId="77777777" w:rsidR="009F5CE5" w:rsidRPr="00826401" w:rsidRDefault="009F5CE5" w:rsidP="00826401">
      <w:pPr>
        <w:pStyle w:val="Corps"/>
        <w:ind w:left="708"/>
        <w:jc w:val="both"/>
        <w:rPr>
          <w:rStyle w:val="Accentuation"/>
        </w:rPr>
      </w:pPr>
    </w:p>
    <w:p w14:paraId="1916EA11" w14:textId="77777777" w:rsidR="0054517C" w:rsidRPr="00FB441A" w:rsidRDefault="00FB441A" w:rsidP="00FB441A">
      <w:pPr>
        <w:pStyle w:val="Default"/>
        <w:jc w:val="both"/>
        <w:rPr>
          <w:i/>
          <w:sz w:val="22"/>
          <w:szCs w:val="22"/>
        </w:rPr>
      </w:pPr>
      <w:r>
        <w:rPr>
          <w:i/>
          <w:sz w:val="22"/>
          <w:szCs w:val="22"/>
        </w:rPr>
        <w:t>M.</w:t>
      </w:r>
      <w:r w:rsidR="00CB737A">
        <w:rPr>
          <w:i/>
          <w:sz w:val="22"/>
          <w:szCs w:val="22"/>
        </w:rPr>
        <w:t> </w:t>
      </w:r>
      <w:r>
        <w:rPr>
          <w:i/>
          <w:sz w:val="22"/>
          <w:szCs w:val="22"/>
        </w:rPr>
        <w:t>TARNEAUD procède à l’appel des participants et</w:t>
      </w:r>
      <w:r w:rsidR="00826401">
        <w:rPr>
          <w:i/>
          <w:sz w:val="22"/>
          <w:szCs w:val="22"/>
        </w:rPr>
        <w:t xml:space="preserve"> précise</w:t>
      </w:r>
      <w:r>
        <w:rPr>
          <w:i/>
          <w:sz w:val="22"/>
          <w:szCs w:val="22"/>
        </w:rPr>
        <w:t xml:space="preserve"> qu’il est désormais le Président du CSE.</w:t>
      </w:r>
    </w:p>
    <w:p w14:paraId="1F1E5223" w14:textId="77777777" w:rsidR="0054517C" w:rsidRPr="00FB441A" w:rsidRDefault="0054517C" w:rsidP="00FB441A">
      <w:pPr>
        <w:pStyle w:val="Default"/>
        <w:jc w:val="both"/>
        <w:rPr>
          <w:sz w:val="22"/>
          <w:szCs w:val="22"/>
        </w:rPr>
      </w:pPr>
    </w:p>
    <w:p w14:paraId="6941D8E3" w14:textId="77777777" w:rsidR="00FB441A" w:rsidRDefault="00FB441A" w:rsidP="00FB441A">
      <w:pPr>
        <w:pStyle w:val="Default"/>
        <w:jc w:val="both"/>
        <w:rPr>
          <w:sz w:val="22"/>
          <w:szCs w:val="22"/>
        </w:rPr>
      </w:pPr>
      <w:r>
        <w:rPr>
          <w:b/>
          <w:sz w:val="22"/>
          <w:szCs w:val="22"/>
        </w:rPr>
        <w:t>M.</w:t>
      </w:r>
      <w:r w:rsidR="00CB737A">
        <w:rPr>
          <w:b/>
          <w:sz w:val="22"/>
          <w:szCs w:val="22"/>
        </w:rPr>
        <w:t> </w:t>
      </w:r>
      <w:r>
        <w:rPr>
          <w:b/>
          <w:sz w:val="22"/>
          <w:szCs w:val="22"/>
        </w:rPr>
        <w:t xml:space="preserve">TARNEAUD </w:t>
      </w:r>
      <w:r w:rsidR="00971AEA">
        <w:rPr>
          <w:sz w:val="22"/>
          <w:szCs w:val="22"/>
        </w:rPr>
        <w:t>indique que Mme</w:t>
      </w:r>
      <w:r w:rsidR="00CB737A">
        <w:rPr>
          <w:sz w:val="22"/>
          <w:szCs w:val="22"/>
        </w:rPr>
        <w:t> </w:t>
      </w:r>
      <w:r w:rsidR="00971AEA">
        <w:rPr>
          <w:sz w:val="22"/>
          <w:szCs w:val="22"/>
        </w:rPr>
        <w:t xml:space="preserve">POLO et </w:t>
      </w:r>
      <w:r>
        <w:rPr>
          <w:sz w:val="22"/>
          <w:szCs w:val="22"/>
        </w:rPr>
        <w:t>M.</w:t>
      </w:r>
      <w:r w:rsidR="00CB737A">
        <w:rPr>
          <w:sz w:val="22"/>
          <w:szCs w:val="22"/>
        </w:rPr>
        <w:t> </w:t>
      </w:r>
      <w:r>
        <w:rPr>
          <w:sz w:val="22"/>
          <w:szCs w:val="22"/>
        </w:rPr>
        <w:t>RAYNAUD rejoindront la réunion plus tard au cours de la matinée. M.</w:t>
      </w:r>
      <w:r w:rsidR="00CB737A">
        <w:rPr>
          <w:sz w:val="22"/>
          <w:szCs w:val="22"/>
        </w:rPr>
        <w:t> </w:t>
      </w:r>
      <w:r>
        <w:rPr>
          <w:sz w:val="22"/>
          <w:szCs w:val="22"/>
        </w:rPr>
        <w:t>RAYNAUD devrait arriver vers 10</w:t>
      </w:r>
      <w:r w:rsidR="00CB737A">
        <w:rPr>
          <w:sz w:val="22"/>
          <w:szCs w:val="22"/>
        </w:rPr>
        <w:t> </w:t>
      </w:r>
      <w:r>
        <w:rPr>
          <w:sz w:val="22"/>
          <w:szCs w:val="22"/>
        </w:rPr>
        <w:t>heures.</w:t>
      </w:r>
    </w:p>
    <w:p w14:paraId="1E2A63F1" w14:textId="77777777" w:rsidR="00FB441A" w:rsidRPr="00FB441A" w:rsidRDefault="00FB441A" w:rsidP="00FB441A">
      <w:pPr>
        <w:pStyle w:val="Default"/>
        <w:jc w:val="both"/>
        <w:rPr>
          <w:sz w:val="22"/>
          <w:szCs w:val="22"/>
        </w:rPr>
      </w:pPr>
    </w:p>
    <w:p w14:paraId="5B48E878" w14:textId="6D7E8B30" w:rsidR="0054517C" w:rsidRPr="00FB441A" w:rsidRDefault="00FB441A" w:rsidP="00FB441A">
      <w:pPr>
        <w:pStyle w:val="Default"/>
        <w:jc w:val="both"/>
        <w:rPr>
          <w:sz w:val="22"/>
          <w:szCs w:val="22"/>
        </w:rPr>
      </w:pPr>
      <w:r>
        <w:rPr>
          <w:sz w:val="22"/>
          <w:szCs w:val="22"/>
        </w:rPr>
        <w:t>Il propose d’aborder le premier point du présent ordre du jour, relatif à l’approbation des procès-verbaux des réunions du mois de novembre et du mois de décembre 2022.</w:t>
      </w:r>
    </w:p>
    <w:p w14:paraId="170B2E38" w14:textId="77777777" w:rsidR="009F5CE5" w:rsidRPr="00FA6C0E" w:rsidRDefault="009F5CE5" w:rsidP="00FA6C0E">
      <w:pPr>
        <w:pStyle w:val="Titre2"/>
      </w:pPr>
      <w:bookmarkStart w:id="0" w:name="_Toc126657360"/>
      <w:r w:rsidRPr="00FA6C0E">
        <w:t>Approbation du procès-</w:t>
      </w:r>
      <w:r w:rsidR="003861F3" w:rsidRPr="00FA6C0E">
        <w:t>v</w:t>
      </w:r>
      <w:r w:rsidRPr="00FA6C0E">
        <w:t>erbal de la réunion ordinaire du CSE du 29</w:t>
      </w:r>
      <w:r w:rsidR="00CB737A" w:rsidRPr="00FA6C0E">
        <w:t> </w:t>
      </w:r>
      <w:r w:rsidRPr="00FA6C0E">
        <w:t>novembre</w:t>
      </w:r>
      <w:r w:rsidR="0054517C" w:rsidRPr="00FA6C0E">
        <w:t xml:space="preserve"> </w:t>
      </w:r>
      <w:r w:rsidRPr="00FA6C0E">
        <w:t>2022</w:t>
      </w:r>
      <w:r w:rsidR="00CB737A" w:rsidRPr="00FA6C0E">
        <w:t xml:space="preserve"> </w:t>
      </w:r>
      <w:r w:rsidRPr="00FA6C0E">
        <w:t>et du procès-verbal de la réunion ordinaire du 15</w:t>
      </w:r>
      <w:r w:rsidR="00CB737A" w:rsidRPr="00FA6C0E">
        <w:t> </w:t>
      </w:r>
      <w:r w:rsidRPr="00FA6C0E">
        <w:t>décembre 2022</w:t>
      </w:r>
      <w:bookmarkEnd w:id="0"/>
    </w:p>
    <w:p w14:paraId="22F8E007" w14:textId="6913CC49" w:rsidR="00CE3707" w:rsidRDefault="00FB441A" w:rsidP="00FB441A">
      <w:pPr>
        <w:pStyle w:val="Default"/>
        <w:jc w:val="both"/>
        <w:rPr>
          <w:sz w:val="22"/>
          <w:szCs w:val="22"/>
        </w:rPr>
      </w:pPr>
      <w:r>
        <w:rPr>
          <w:b/>
          <w:sz w:val="22"/>
          <w:szCs w:val="22"/>
        </w:rPr>
        <w:t>M.</w:t>
      </w:r>
      <w:r w:rsidR="00803126">
        <w:rPr>
          <w:b/>
          <w:sz w:val="22"/>
          <w:szCs w:val="22"/>
        </w:rPr>
        <w:t> </w:t>
      </w:r>
      <w:r>
        <w:rPr>
          <w:b/>
          <w:sz w:val="22"/>
          <w:szCs w:val="22"/>
        </w:rPr>
        <w:t xml:space="preserve">TARNEAUD </w:t>
      </w:r>
      <w:r>
        <w:rPr>
          <w:sz w:val="22"/>
          <w:szCs w:val="22"/>
        </w:rPr>
        <w:t>indique que les procès-verbaux relatifs à la réunion du 29</w:t>
      </w:r>
      <w:r w:rsidR="00CB737A">
        <w:rPr>
          <w:sz w:val="22"/>
          <w:szCs w:val="22"/>
        </w:rPr>
        <w:t> </w:t>
      </w:r>
      <w:r>
        <w:rPr>
          <w:sz w:val="22"/>
          <w:szCs w:val="22"/>
        </w:rPr>
        <w:t>novembre et à la réunion du 15</w:t>
      </w:r>
      <w:r w:rsidR="00CB737A">
        <w:rPr>
          <w:sz w:val="22"/>
          <w:szCs w:val="22"/>
        </w:rPr>
        <w:t> </w:t>
      </w:r>
      <w:r>
        <w:rPr>
          <w:sz w:val="22"/>
          <w:szCs w:val="22"/>
        </w:rPr>
        <w:t>décembre 2022 ont été reçus en date du lundi</w:t>
      </w:r>
      <w:r w:rsidR="00CB737A">
        <w:rPr>
          <w:sz w:val="22"/>
          <w:szCs w:val="22"/>
        </w:rPr>
        <w:t> </w:t>
      </w:r>
      <w:r>
        <w:rPr>
          <w:sz w:val="22"/>
          <w:szCs w:val="22"/>
        </w:rPr>
        <w:t>23</w:t>
      </w:r>
      <w:r w:rsidR="00CB737A">
        <w:rPr>
          <w:sz w:val="22"/>
          <w:szCs w:val="22"/>
        </w:rPr>
        <w:t> </w:t>
      </w:r>
      <w:r>
        <w:rPr>
          <w:sz w:val="22"/>
          <w:szCs w:val="22"/>
        </w:rPr>
        <w:t>janvier 2023. Ces deux documents sont relativement conséquents, puisqu’ils atteignent respectivement 70 et 80</w:t>
      </w:r>
      <w:r w:rsidR="00CB737A">
        <w:rPr>
          <w:sz w:val="22"/>
          <w:szCs w:val="22"/>
        </w:rPr>
        <w:t> </w:t>
      </w:r>
      <w:r>
        <w:rPr>
          <w:sz w:val="22"/>
          <w:szCs w:val="22"/>
        </w:rPr>
        <w:t>pages.</w:t>
      </w:r>
      <w:r w:rsidR="00CE3707">
        <w:rPr>
          <w:sz w:val="22"/>
          <w:szCs w:val="22"/>
        </w:rPr>
        <w:t xml:space="preserve"> La Direction n’a donc pas eu vraiment le temps de les consulter de manière exhaustive. Il semblerait néanmoins, à première vue, que certaines informations soient erronées. Plusieurs </w:t>
      </w:r>
      <w:r w:rsidR="00CE3707">
        <w:rPr>
          <w:i/>
          <w:sz w:val="22"/>
          <w:szCs w:val="22"/>
        </w:rPr>
        <w:t>process</w:t>
      </w:r>
      <w:r w:rsidR="00CE3707">
        <w:rPr>
          <w:sz w:val="22"/>
          <w:szCs w:val="22"/>
        </w:rPr>
        <w:t xml:space="preserve"> n’ont pas été correctement décrits. Des suggestions de modification seront par conséquent communiquées aux membres du CSE.</w:t>
      </w:r>
    </w:p>
    <w:p w14:paraId="40B74389" w14:textId="77777777" w:rsidR="00CE3707" w:rsidRDefault="00CE3707" w:rsidP="00FB441A">
      <w:pPr>
        <w:pStyle w:val="Default"/>
        <w:jc w:val="both"/>
        <w:rPr>
          <w:sz w:val="22"/>
          <w:szCs w:val="22"/>
        </w:rPr>
      </w:pPr>
    </w:p>
    <w:p w14:paraId="51A6B430" w14:textId="77777777" w:rsidR="0054517C" w:rsidRDefault="00CE3707" w:rsidP="00FB441A">
      <w:pPr>
        <w:pStyle w:val="Default"/>
        <w:jc w:val="both"/>
        <w:rPr>
          <w:sz w:val="22"/>
          <w:szCs w:val="22"/>
        </w:rPr>
      </w:pPr>
      <w:r>
        <w:rPr>
          <w:sz w:val="22"/>
          <w:szCs w:val="22"/>
        </w:rPr>
        <w:t xml:space="preserve">Il est proposé de reporter l’approbation des procès-verbaux à la réunion d’instance qui se tiendra au cours du mois de février 2023. </w:t>
      </w:r>
    </w:p>
    <w:p w14:paraId="035B71FA" w14:textId="77777777" w:rsidR="00FB441A" w:rsidRPr="00FB441A" w:rsidRDefault="00FB441A" w:rsidP="00FB441A">
      <w:pPr>
        <w:pStyle w:val="Default"/>
        <w:jc w:val="both"/>
        <w:rPr>
          <w:sz w:val="22"/>
          <w:szCs w:val="22"/>
        </w:rPr>
      </w:pPr>
    </w:p>
    <w:p w14:paraId="663043CF" w14:textId="6985927B" w:rsidR="0054517C" w:rsidRPr="00CE3707" w:rsidRDefault="004E7F92" w:rsidP="00CE3707">
      <w:pPr>
        <w:pStyle w:val="Default"/>
        <w:jc w:val="both"/>
        <w:rPr>
          <w:sz w:val="22"/>
          <w:szCs w:val="22"/>
        </w:rPr>
      </w:pPr>
      <w:r>
        <w:rPr>
          <w:b/>
          <w:sz w:val="22"/>
          <w:szCs w:val="22"/>
        </w:rPr>
        <w:t>Mme SIDIBE l</w:t>
      </w:r>
      <w:r w:rsidR="00CE3707">
        <w:rPr>
          <w:b/>
          <w:sz w:val="22"/>
          <w:szCs w:val="22"/>
        </w:rPr>
        <w:t xml:space="preserve">a Secrétaire </w:t>
      </w:r>
      <w:r w:rsidR="00CE3707">
        <w:rPr>
          <w:sz w:val="22"/>
          <w:szCs w:val="22"/>
        </w:rPr>
        <w:t>souligne que le procès-verbal relatif à la réunion du mois de novembre 2022 a été envoyé à la Direction au cours de la semaine du 16</w:t>
      </w:r>
      <w:r w:rsidR="00CB737A">
        <w:rPr>
          <w:sz w:val="22"/>
          <w:szCs w:val="22"/>
        </w:rPr>
        <w:t> </w:t>
      </w:r>
      <w:r w:rsidR="00CE3707">
        <w:rPr>
          <w:sz w:val="22"/>
          <w:szCs w:val="22"/>
        </w:rPr>
        <w:t>janvier 2023. Cette dernière a normalement eu le temps de le consulter.</w:t>
      </w:r>
    </w:p>
    <w:p w14:paraId="64A63AAF" w14:textId="77777777" w:rsidR="0054517C" w:rsidRDefault="0054517C" w:rsidP="00CE3707">
      <w:pPr>
        <w:pStyle w:val="Default"/>
        <w:jc w:val="both"/>
        <w:rPr>
          <w:sz w:val="22"/>
          <w:szCs w:val="22"/>
        </w:rPr>
      </w:pPr>
    </w:p>
    <w:p w14:paraId="58262749" w14:textId="77777777" w:rsidR="0054517C" w:rsidRPr="00CE3707" w:rsidRDefault="00CE3707" w:rsidP="00CE370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réitère sa proposition de reporter l’approbation des procès-verbaux à la réunion du CSE qui sera organisée au cours du mois de février 2023.</w:t>
      </w:r>
    </w:p>
    <w:p w14:paraId="4ABE01F2" w14:textId="77777777" w:rsidR="0054517C" w:rsidRDefault="0054517C" w:rsidP="00CE3707">
      <w:pPr>
        <w:pStyle w:val="Default"/>
        <w:jc w:val="both"/>
        <w:rPr>
          <w:sz w:val="22"/>
          <w:szCs w:val="22"/>
        </w:rPr>
      </w:pPr>
    </w:p>
    <w:p w14:paraId="765D865D" w14:textId="687B4EFD" w:rsidR="0054517C" w:rsidRPr="00CE3707" w:rsidRDefault="00E253DB" w:rsidP="00CE3707">
      <w:pPr>
        <w:pStyle w:val="Default"/>
        <w:jc w:val="both"/>
        <w:rPr>
          <w:sz w:val="22"/>
          <w:szCs w:val="22"/>
        </w:rPr>
      </w:pPr>
      <w:r>
        <w:rPr>
          <w:b/>
          <w:sz w:val="22"/>
          <w:szCs w:val="22"/>
        </w:rPr>
        <w:t>Mme SIDIBE l</w:t>
      </w:r>
      <w:r w:rsidR="00CE3707">
        <w:rPr>
          <w:b/>
          <w:sz w:val="22"/>
          <w:szCs w:val="22"/>
        </w:rPr>
        <w:t xml:space="preserve">a Secrétaire </w:t>
      </w:r>
      <w:r w:rsidR="00CE3707">
        <w:rPr>
          <w:sz w:val="22"/>
          <w:szCs w:val="22"/>
        </w:rPr>
        <w:t>propose pour sa part que les documents soient approuvés au cours de la présente réunion.</w:t>
      </w:r>
    </w:p>
    <w:p w14:paraId="7CF89BBC" w14:textId="77777777" w:rsidR="0054517C" w:rsidRDefault="0054517C" w:rsidP="00CE3707">
      <w:pPr>
        <w:pStyle w:val="Default"/>
        <w:jc w:val="both"/>
        <w:rPr>
          <w:sz w:val="22"/>
          <w:szCs w:val="22"/>
        </w:rPr>
      </w:pPr>
    </w:p>
    <w:p w14:paraId="687B8889" w14:textId="77777777" w:rsidR="0054517C" w:rsidRPr="009062C8" w:rsidRDefault="009062C8" w:rsidP="00CE370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insiste sur le fait que la Direction aimerait que les procès-verbaux fassent l’objet de quelques modifications.</w:t>
      </w:r>
    </w:p>
    <w:p w14:paraId="6631D8BE" w14:textId="77777777" w:rsidR="0054517C" w:rsidRDefault="0054517C" w:rsidP="00CE3707">
      <w:pPr>
        <w:pStyle w:val="Default"/>
        <w:jc w:val="both"/>
        <w:rPr>
          <w:sz w:val="22"/>
          <w:szCs w:val="22"/>
        </w:rPr>
      </w:pPr>
    </w:p>
    <w:p w14:paraId="2154DD39" w14:textId="01BC54C4" w:rsidR="0054517C" w:rsidRPr="009062C8" w:rsidRDefault="00E253DB" w:rsidP="00CE3707">
      <w:pPr>
        <w:pStyle w:val="Default"/>
        <w:jc w:val="both"/>
        <w:rPr>
          <w:sz w:val="22"/>
          <w:szCs w:val="22"/>
        </w:rPr>
      </w:pPr>
      <w:r>
        <w:rPr>
          <w:b/>
          <w:sz w:val="22"/>
          <w:szCs w:val="22"/>
        </w:rPr>
        <w:t xml:space="preserve">Mme SIDIBE la Secrétaire </w:t>
      </w:r>
      <w:r w:rsidR="009062C8">
        <w:rPr>
          <w:sz w:val="22"/>
          <w:szCs w:val="22"/>
        </w:rPr>
        <w:t>note qu’il n’est pas possible de repousser encore davantage la validation des documents. Il faut que ces derniers soient portés à la connaissance des salariés.</w:t>
      </w:r>
    </w:p>
    <w:p w14:paraId="4FB79246" w14:textId="77777777" w:rsidR="0054517C" w:rsidRDefault="0054517C" w:rsidP="00CE3707">
      <w:pPr>
        <w:pStyle w:val="Default"/>
        <w:jc w:val="both"/>
        <w:rPr>
          <w:sz w:val="22"/>
          <w:szCs w:val="22"/>
        </w:rPr>
      </w:pPr>
    </w:p>
    <w:p w14:paraId="5073549B" w14:textId="77777777" w:rsidR="0054517C" w:rsidRPr="009062C8" w:rsidRDefault="009062C8" w:rsidP="00CE370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que les procès-verbaux ne peuvent pas être validés en l’état. Il faut que les informations qui sont communiquées aux collaborateurs soient correctes.</w:t>
      </w:r>
    </w:p>
    <w:p w14:paraId="73819B97" w14:textId="77777777" w:rsidR="0054517C" w:rsidRDefault="0054517C" w:rsidP="00CE3707">
      <w:pPr>
        <w:pStyle w:val="Default"/>
        <w:jc w:val="both"/>
        <w:rPr>
          <w:sz w:val="22"/>
          <w:szCs w:val="22"/>
        </w:rPr>
      </w:pPr>
    </w:p>
    <w:p w14:paraId="4E3AF587" w14:textId="4BAECA4C" w:rsidR="0054517C" w:rsidRPr="009062C8" w:rsidRDefault="00E253DB" w:rsidP="00CE3707">
      <w:pPr>
        <w:pStyle w:val="Default"/>
        <w:jc w:val="both"/>
        <w:rPr>
          <w:sz w:val="22"/>
          <w:szCs w:val="22"/>
        </w:rPr>
      </w:pPr>
      <w:r>
        <w:rPr>
          <w:b/>
          <w:sz w:val="22"/>
          <w:szCs w:val="22"/>
        </w:rPr>
        <w:t xml:space="preserve">Mme SIDIBE la Secrétaire </w:t>
      </w:r>
      <w:r w:rsidR="009062C8">
        <w:rPr>
          <w:sz w:val="22"/>
          <w:szCs w:val="22"/>
        </w:rPr>
        <w:t xml:space="preserve">explique que les salariés ont exprimé le souhait de pouvoir consulter les procès-verbaux. Elle propose à la Direction d’envoyer ses suggestions de modification, qui seront bien intégrées </w:t>
      </w:r>
      <w:r w:rsidR="00BA022C">
        <w:rPr>
          <w:sz w:val="22"/>
          <w:szCs w:val="22"/>
        </w:rPr>
        <w:t>aux documents.</w:t>
      </w:r>
    </w:p>
    <w:p w14:paraId="46EA17AE" w14:textId="77777777" w:rsidR="0054517C" w:rsidRDefault="0054517C" w:rsidP="00CE3707">
      <w:pPr>
        <w:pStyle w:val="Default"/>
        <w:jc w:val="both"/>
        <w:rPr>
          <w:sz w:val="22"/>
          <w:szCs w:val="22"/>
        </w:rPr>
      </w:pPr>
    </w:p>
    <w:p w14:paraId="1D9B4DAC" w14:textId="77777777" w:rsidR="0054517C" w:rsidRPr="00BA022C" w:rsidRDefault="00BA022C" w:rsidP="00CE370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rappelle que les modifications doivent faire l’objet d’</w:t>
      </w:r>
      <w:r w:rsidR="00D9773D">
        <w:rPr>
          <w:sz w:val="22"/>
          <w:szCs w:val="22"/>
        </w:rPr>
        <w:t xml:space="preserve">une </w:t>
      </w:r>
      <w:r>
        <w:rPr>
          <w:sz w:val="22"/>
          <w:szCs w:val="22"/>
        </w:rPr>
        <w:t>approbation en séance le cas échéant.</w:t>
      </w:r>
    </w:p>
    <w:p w14:paraId="69FF82B1" w14:textId="77777777" w:rsidR="0054517C" w:rsidRDefault="0054517C" w:rsidP="0054517C">
      <w:pPr>
        <w:pStyle w:val="Default"/>
        <w:rPr>
          <w:sz w:val="22"/>
          <w:szCs w:val="22"/>
        </w:rPr>
      </w:pPr>
    </w:p>
    <w:p w14:paraId="0A45BDE2" w14:textId="530E7148" w:rsidR="0054517C" w:rsidRPr="00BA022C" w:rsidRDefault="00E253DB" w:rsidP="00BA022C">
      <w:pPr>
        <w:pStyle w:val="Default"/>
        <w:jc w:val="both"/>
        <w:rPr>
          <w:sz w:val="22"/>
          <w:szCs w:val="22"/>
        </w:rPr>
      </w:pPr>
      <w:r>
        <w:rPr>
          <w:b/>
          <w:sz w:val="22"/>
          <w:szCs w:val="22"/>
        </w:rPr>
        <w:t>Mme SIDIBE l</w:t>
      </w:r>
      <w:r w:rsidR="00BA022C">
        <w:rPr>
          <w:b/>
          <w:sz w:val="22"/>
          <w:szCs w:val="22"/>
        </w:rPr>
        <w:t xml:space="preserve">a Secrétaire </w:t>
      </w:r>
      <w:r w:rsidR="00BA022C">
        <w:rPr>
          <w:sz w:val="22"/>
          <w:szCs w:val="22"/>
        </w:rPr>
        <w:t>déclare que les procès-verbaux relatifs à la réunion du mois de novembre et à la réunion du mois de décembre 2022 doivent être validés au cours de la présente réunion d’instance.</w:t>
      </w:r>
    </w:p>
    <w:p w14:paraId="30924B10" w14:textId="77777777" w:rsidR="0054517C" w:rsidRDefault="0054517C" w:rsidP="00BA022C">
      <w:pPr>
        <w:pStyle w:val="Default"/>
        <w:jc w:val="both"/>
        <w:rPr>
          <w:sz w:val="22"/>
          <w:szCs w:val="22"/>
        </w:rPr>
      </w:pPr>
    </w:p>
    <w:p w14:paraId="775674FC" w14:textId="2D916D80" w:rsidR="0054517C" w:rsidRPr="00BA022C" w:rsidRDefault="00BA022C" w:rsidP="00BA022C">
      <w:pPr>
        <w:pStyle w:val="Default"/>
        <w:jc w:val="both"/>
        <w:rPr>
          <w:sz w:val="22"/>
          <w:szCs w:val="22"/>
        </w:rPr>
      </w:pPr>
      <w:r>
        <w:rPr>
          <w:b/>
          <w:sz w:val="22"/>
          <w:szCs w:val="22"/>
        </w:rPr>
        <w:lastRenderedPageBreak/>
        <w:t>M.</w:t>
      </w:r>
      <w:r w:rsidR="00CB737A">
        <w:rPr>
          <w:b/>
          <w:sz w:val="22"/>
          <w:szCs w:val="22"/>
        </w:rPr>
        <w:t> </w:t>
      </w:r>
      <w:r>
        <w:rPr>
          <w:b/>
          <w:sz w:val="22"/>
          <w:szCs w:val="22"/>
        </w:rPr>
        <w:t xml:space="preserve">TARNEAUD </w:t>
      </w:r>
      <w:r>
        <w:rPr>
          <w:sz w:val="22"/>
          <w:szCs w:val="22"/>
        </w:rPr>
        <w:t xml:space="preserve">répond que, si les élus décident d’approuver les documents ce jour, alors il faudra que la Direction édite un </w:t>
      </w:r>
      <w:r w:rsidR="006B60FC">
        <w:rPr>
          <w:sz w:val="22"/>
          <w:szCs w:val="22"/>
        </w:rPr>
        <w:t>compte rendu</w:t>
      </w:r>
      <w:r>
        <w:rPr>
          <w:sz w:val="22"/>
          <w:szCs w:val="22"/>
        </w:rPr>
        <w:t xml:space="preserve"> supplémentaire, qui précisera bien que les documents en question contiennent des informations fausses.</w:t>
      </w:r>
    </w:p>
    <w:p w14:paraId="4AD2CF06" w14:textId="77777777" w:rsidR="0054517C" w:rsidRDefault="0054517C" w:rsidP="00BA022C">
      <w:pPr>
        <w:pStyle w:val="Default"/>
        <w:jc w:val="both"/>
        <w:rPr>
          <w:sz w:val="22"/>
          <w:szCs w:val="22"/>
        </w:rPr>
      </w:pPr>
    </w:p>
    <w:p w14:paraId="145CED2D" w14:textId="38FB672A" w:rsidR="0054517C" w:rsidRPr="00BA022C" w:rsidRDefault="00D074E5" w:rsidP="00BA022C">
      <w:pPr>
        <w:pStyle w:val="Default"/>
        <w:jc w:val="both"/>
        <w:rPr>
          <w:sz w:val="22"/>
          <w:szCs w:val="22"/>
        </w:rPr>
      </w:pPr>
      <w:r>
        <w:rPr>
          <w:b/>
          <w:sz w:val="22"/>
          <w:szCs w:val="22"/>
        </w:rPr>
        <w:t>Mme la</w:t>
      </w:r>
      <w:r w:rsidR="00BA022C">
        <w:rPr>
          <w:b/>
          <w:sz w:val="22"/>
          <w:szCs w:val="22"/>
        </w:rPr>
        <w:t xml:space="preserve"> Secrétaire </w:t>
      </w:r>
      <w:r w:rsidR="00BA022C">
        <w:rPr>
          <w:sz w:val="22"/>
          <w:szCs w:val="22"/>
        </w:rPr>
        <w:t>enjoint la Direction à faire part de ses suggestions de modification. Elles seront étudiées et validées.</w:t>
      </w:r>
    </w:p>
    <w:p w14:paraId="4C03A293" w14:textId="77777777" w:rsidR="0054517C" w:rsidRDefault="0054517C" w:rsidP="00BA022C">
      <w:pPr>
        <w:pStyle w:val="Default"/>
        <w:jc w:val="both"/>
        <w:rPr>
          <w:sz w:val="22"/>
          <w:szCs w:val="22"/>
        </w:rPr>
      </w:pPr>
    </w:p>
    <w:p w14:paraId="4280C954" w14:textId="77777777" w:rsidR="0054517C" w:rsidRPr="00BA022C" w:rsidRDefault="00BA022C" w:rsidP="00BA022C">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souligne que les élus doivent voter sur les suggestions de modification qui sont exprimées. Il faut qu’ils puissent se prononcer en connaissance de cause sur le contenu des procès-verbaux. Il n’y a donc aucun sens à organiser un vote au cours de la présente réunion.</w:t>
      </w:r>
    </w:p>
    <w:p w14:paraId="61B872E1" w14:textId="77777777" w:rsidR="0054517C" w:rsidRDefault="0054517C" w:rsidP="00BA022C">
      <w:pPr>
        <w:pStyle w:val="Default"/>
        <w:jc w:val="both"/>
        <w:rPr>
          <w:sz w:val="22"/>
          <w:szCs w:val="22"/>
        </w:rPr>
      </w:pPr>
    </w:p>
    <w:p w14:paraId="7C1C19FF" w14:textId="351EA5EB" w:rsidR="0054517C" w:rsidRPr="00BA022C" w:rsidRDefault="00D074E5" w:rsidP="00BA022C">
      <w:pPr>
        <w:pStyle w:val="Default"/>
        <w:jc w:val="both"/>
        <w:rPr>
          <w:sz w:val="22"/>
          <w:szCs w:val="22"/>
        </w:rPr>
      </w:pPr>
      <w:r>
        <w:rPr>
          <w:b/>
          <w:sz w:val="22"/>
          <w:szCs w:val="22"/>
        </w:rPr>
        <w:t>Mme SIDIBE l</w:t>
      </w:r>
      <w:r w:rsidR="00BA022C">
        <w:rPr>
          <w:b/>
          <w:sz w:val="22"/>
          <w:szCs w:val="22"/>
        </w:rPr>
        <w:t xml:space="preserve">a Secrétaire </w:t>
      </w:r>
      <w:r w:rsidR="00BA022C">
        <w:rPr>
          <w:sz w:val="22"/>
          <w:szCs w:val="22"/>
        </w:rPr>
        <w:t xml:space="preserve">note pour sa part qu’il n’y a aucun sens à reporter à nouveau l’approbation des </w:t>
      </w:r>
      <w:r w:rsidR="006B60FC">
        <w:rPr>
          <w:sz w:val="22"/>
          <w:szCs w:val="22"/>
        </w:rPr>
        <w:t>comptes rendus</w:t>
      </w:r>
      <w:r w:rsidR="00BA022C">
        <w:rPr>
          <w:sz w:val="22"/>
          <w:szCs w:val="22"/>
        </w:rPr>
        <w:t xml:space="preserve">. </w:t>
      </w:r>
    </w:p>
    <w:p w14:paraId="5D1E39EE" w14:textId="77777777" w:rsidR="0054517C" w:rsidRDefault="0054517C" w:rsidP="0054517C">
      <w:pPr>
        <w:pStyle w:val="Default"/>
        <w:rPr>
          <w:sz w:val="22"/>
          <w:szCs w:val="22"/>
        </w:rPr>
      </w:pPr>
    </w:p>
    <w:p w14:paraId="6BA147AF" w14:textId="77777777" w:rsidR="0054517C" w:rsidRPr="00BA022C" w:rsidRDefault="00BA022C" w:rsidP="0054517C">
      <w:pPr>
        <w:pStyle w:val="Default"/>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rappelle que la Direction a reçu les procès-verbaux </w:t>
      </w:r>
      <w:r w:rsidR="00D210BB">
        <w:rPr>
          <w:sz w:val="22"/>
          <w:szCs w:val="22"/>
        </w:rPr>
        <w:t>en date du lundi</w:t>
      </w:r>
      <w:r w:rsidR="00CB737A">
        <w:rPr>
          <w:sz w:val="22"/>
          <w:szCs w:val="22"/>
        </w:rPr>
        <w:t> </w:t>
      </w:r>
      <w:r w:rsidR="00D210BB">
        <w:rPr>
          <w:sz w:val="22"/>
          <w:szCs w:val="22"/>
        </w:rPr>
        <w:t>23</w:t>
      </w:r>
      <w:r w:rsidR="00CB737A">
        <w:rPr>
          <w:sz w:val="22"/>
          <w:szCs w:val="22"/>
        </w:rPr>
        <w:t> </w:t>
      </w:r>
      <w:r w:rsidR="00D210BB">
        <w:rPr>
          <w:sz w:val="22"/>
          <w:szCs w:val="22"/>
        </w:rPr>
        <w:t>janvier 2023. Elle n’a donc pas eu le temps de les relire dans leur intégralité.</w:t>
      </w:r>
    </w:p>
    <w:p w14:paraId="2547F7D1" w14:textId="77777777" w:rsidR="0054517C" w:rsidRDefault="0054517C" w:rsidP="0054517C">
      <w:pPr>
        <w:pStyle w:val="Default"/>
        <w:rPr>
          <w:sz w:val="22"/>
          <w:szCs w:val="22"/>
        </w:rPr>
      </w:pPr>
    </w:p>
    <w:p w14:paraId="54FACE7D" w14:textId="55949B8E" w:rsidR="0054517C" w:rsidRPr="00D210BB" w:rsidRDefault="00D074E5" w:rsidP="00D210BB">
      <w:pPr>
        <w:pStyle w:val="Default"/>
        <w:jc w:val="both"/>
        <w:rPr>
          <w:sz w:val="22"/>
          <w:szCs w:val="22"/>
        </w:rPr>
      </w:pPr>
      <w:r>
        <w:rPr>
          <w:b/>
          <w:sz w:val="22"/>
          <w:szCs w:val="22"/>
        </w:rPr>
        <w:t>Mme l</w:t>
      </w:r>
      <w:r w:rsidR="00D210BB">
        <w:rPr>
          <w:b/>
          <w:sz w:val="22"/>
          <w:szCs w:val="22"/>
        </w:rPr>
        <w:t xml:space="preserve">a Secrétaire </w:t>
      </w:r>
      <w:r w:rsidR="00D210BB">
        <w:rPr>
          <w:sz w:val="22"/>
          <w:szCs w:val="22"/>
        </w:rPr>
        <w:t>insiste sur le fait que le document relatif à la réunion du mois de novembre 2022 a été communiqué à la Direction au cours de la semaine du 16</w:t>
      </w:r>
      <w:r w:rsidR="00CB737A">
        <w:rPr>
          <w:sz w:val="22"/>
          <w:szCs w:val="22"/>
        </w:rPr>
        <w:t> </w:t>
      </w:r>
      <w:r w:rsidR="00D210BB">
        <w:rPr>
          <w:sz w:val="22"/>
          <w:szCs w:val="22"/>
        </w:rPr>
        <w:t>janvier 2023.</w:t>
      </w:r>
    </w:p>
    <w:p w14:paraId="34D068C7" w14:textId="77777777" w:rsidR="0054517C" w:rsidRDefault="0054517C" w:rsidP="00D210BB">
      <w:pPr>
        <w:pStyle w:val="Default"/>
        <w:jc w:val="both"/>
        <w:rPr>
          <w:sz w:val="22"/>
          <w:szCs w:val="22"/>
        </w:rPr>
      </w:pPr>
    </w:p>
    <w:p w14:paraId="3A506C31" w14:textId="77777777" w:rsidR="0054517C" w:rsidRPr="00D210BB" w:rsidRDefault="00D210BB" w:rsidP="00D210BB">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souligne que le procès-verbal relatif à la réunion du mois de décembre 2022 a pour sa part été reçu en date du lundi</w:t>
      </w:r>
      <w:r w:rsidR="00CB737A">
        <w:rPr>
          <w:sz w:val="22"/>
          <w:szCs w:val="22"/>
        </w:rPr>
        <w:t> </w:t>
      </w:r>
      <w:r>
        <w:rPr>
          <w:sz w:val="22"/>
          <w:szCs w:val="22"/>
        </w:rPr>
        <w:t>23</w:t>
      </w:r>
      <w:r w:rsidR="00CB737A">
        <w:rPr>
          <w:sz w:val="22"/>
          <w:szCs w:val="22"/>
        </w:rPr>
        <w:t> </w:t>
      </w:r>
      <w:r>
        <w:rPr>
          <w:sz w:val="22"/>
          <w:szCs w:val="22"/>
        </w:rPr>
        <w:t>janvier 2023.</w:t>
      </w:r>
    </w:p>
    <w:p w14:paraId="3A535BBC" w14:textId="77777777" w:rsidR="0054517C" w:rsidRDefault="0054517C" w:rsidP="00D210BB">
      <w:pPr>
        <w:pStyle w:val="Default"/>
        <w:jc w:val="both"/>
        <w:rPr>
          <w:sz w:val="22"/>
          <w:szCs w:val="22"/>
        </w:rPr>
      </w:pPr>
    </w:p>
    <w:p w14:paraId="2AF2FD29" w14:textId="60A82962" w:rsidR="0054517C" w:rsidRDefault="00D074E5" w:rsidP="00D210BB">
      <w:pPr>
        <w:pStyle w:val="Default"/>
        <w:jc w:val="both"/>
        <w:rPr>
          <w:sz w:val="22"/>
          <w:szCs w:val="22"/>
        </w:rPr>
      </w:pPr>
      <w:r>
        <w:rPr>
          <w:b/>
          <w:sz w:val="22"/>
          <w:szCs w:val="22"/>
        </w:rPr>
        <w:t>Mme l</w:t>
      </w:r>
      <w:r w:rsidR="00D210BB">
        <w:rPr>
          <w:b/>
          <w:sz w:val="22"/>
          <w:szCs w:val="22"/>
        </w:rPr>
        <w:t xml:space="preserve">a Secrétaire </w:t>
      </w:r>
      <w:r w:rsidR="00D210BB">
        <w:rPr>
          <w:sz w:val="22"/>
          <w:szCs w:val="22"/>
        </w:rPr>
        <w:t>note que le document relatif à la réunion du mois de novembre 2022 a bel et bien été envoyé plus tôt.</w:t>
      </w:r>
    </w:p>
    <w:p w14:paraId="46E6DAC5" w14:textId="77777777" w:rsidR="00D210BB" w:rsidRDefault="00D210BB" w:rsidP="00D210BB">
      <w:pPr>
        <w:pStyle w:val="Default"/>
        <w:jc w:val="both"/>
        <w:rPr>
          <w:sz w:val="22"/>
          <w:szCs w:val="22"/>
        </w:rPr>
      </w:pPr>
    </w:p>
    <w:p w14:paraId="21639F58" w14:textId="77777777" w:rsidR="00D210BB" w:rsidRPr="00D210BB" w:rsidRDefault="00D210BB" w:rsidP="00D210BB">
      <w:pPr>
        <w:pStyle w:val="Default"/>
        <w:jc w:val="both"/>
        <w:rPr>
          <w:sz w:val="22"/>
          <w:szCs w:val="22"/>
        </w:rPr>
      </w:pPr>
      <w:r>
        <w:rPr>
          <w:sz w:val="22"/>
          <w:szCs w:val="22"/>
        </w:rPr>
        <w:t>Elle ajoute par ailleurs que cela fait plusieurs mois que la Direction n’a pas exprimé d’observation particulière sur les documents. Quoi qu’il en soit, les remarques éventuelles qu’elle pourrait formuler quant aux deux procès-verbaux dont il est ici question seront bien prises en compte par les membres du CSE.</w:t>
      </w:r>
    </w:p>
    <w:p w14:paraId="05E4BC67" w14:textId="77777777" w:rsidR="0054517C" w:rsidRDefault="0054517C" w:rsidP="00D210BB">
      <w:pPr>
        <w:pStyle w:val="Default"/>
        <w:jc w:val="both"/>
        <w:rPr>
          <w:sz w:val="22"/>
          <w:szCs w:val="22"/>
        </w:rPr>
      </w:pPr>
    </w:p>
    <w:p w14:paraId="331C6F32" w14:textId="77777777" w:rsidR="0054517C" w:rsidRPr="00A41A27" w:rsidRDefault="00D210BB" w:rsidP="00D210BB">
      <w:pPr>
        <w:pStyle w:val="Default"/>
        <w:jc w:val="both"/>
        <w:rPr>
          <w:sz w:val="22"/>
          <w:szCs w:val="22"/>
        </w:rPr>
      </w:pPr>
      <w:r>
        <w:rPr>
          <w:b/>
          <w:sz w:val="22"/>
          <w:szCs w:val="22"/>
        </w:rPr>
        <w:t>M.</w:t>
      </w:r>
      <w:r w:rsidR="00CB737A">
        <w:rPr>
          <w:b/>
          <w:sz w:val="22"/>
          <w:szCs w:val="22"/>
        </w:rPr>
        <w:t> </w:t>
      </w:r>
      <w:r>
        <w:rPr>
          <w:b/>
          <w:sz w:val="22"/>
          <w:szCs w:val="22"/>
        </w:rPr>
        <w:t>TARN</w:t>
      </w:r>
      <w:r w:rsidR="00D9773D">
        <w:rPr>
          <w:b/>
          <w:sz w:val="22"/>
          <w:szCs w:val="22"/>
        </w:rPr>
        <w:t>E</w:t>
      </w:r>
      <w:r>
        <w:rPr>
          <w:b/>
          <w:sz w:val="22"/>
          <w:szCs w:val="22"/>
        </w:rPr>
        <w:t xml:space="preserve">AUD </w:t>
      </w:r>
      <w:r>
        <w:rPr>
          <w:sz w:val="22"/>
          <w:szCs w:val="22"/>
        </w:rPr>
        <w:t>propose que le vote soit reporté à la prochaine réunion du CSE. Il faudra, dans le cas contraire, rédiger un procès-verbal correctif qui devra être annexé aux documents que les élus de l’instance souhaitent approuver.</w:t>
      </w:r>
      <w:r w:rsidR="00A41A27">
        <w:rPr>
          <w:sz w:val="22"/>
          <w:szCs w:val="22"/>
        </w:rPr>
        <w:t xml:space="preserve"> C’est-à-dire que les salariés devront lire plusieurs documents, qui mentionnent des règles et des </w:t>
      </w:r>
      <w:r w:rsidR="00A41A27">
        <w:rPr>
          <w:i/>
          <w:sz w:val="22"/>
          <w:szCs w:val="22"/>
        </w:rPr>
        <w:t>process</w:t>
      </w:r>
      <w:r w:rsidR="00A41A27">
        <w:rPr>
          <w:sz w:val="22"/>
          <w:szCs w:val="22"/>
        </w:rPr>
        <w:t xml:space="preserve"> différents. </w:t>
      </w:r>
    </w:p>
    <w:p w14:paraId="64E29858" w14:textId="77777777" w:rsidR="00A41A27" w:rsidRDefault="00A41A27" w:rsidP="00D210BB">
      <w:pPr>
        <w:pStyle w:val="Default"/>
        <w:jc w:val="both"/>
        <w:rPr>
          <w:sz w:val="22"/>
          <w:szCs w:val="22"/>
        </w:rPr>
      </w:pPr>
    </w:p>
    <w:p w14:paraId="63FB573C" w14:textId="536C894F" w:rsidR="00A41A27" w:rsidRPr="00A41A27" w:rsidRDefault="00D074E5" w:rsidP="00D210BB">
      <w:pPr>
        <w:pStyle w:val="Default"/>
        <w:jc w:val="both"/>
        <w:rPr>
          <w:sz w:val="22"/>
          <w:szCs w:val="22"/>
        </w:rPr>
      </w:pPr>
      <w:r>
        <w:rPr>
          <w:b/>
          <w:sz w:val="22"/>
          <w:szCs w:val="22"/>
        </w:rPr>
        <w:t>M. CRITON</w:t>
      </w:r>
      <w:r w:rsidR="00A41A27">
        <w:rPr>
          <w:b/>
          <w:sz w:val="22"/>
          <w:szCs w:val="22"/>
        </w:rPr>
        <w:t xml:space="preserve"> </w:t>
      </w:r>
      <w:r w:rsidR="00A41A27">
        <w:rPr>
          <w:sz w:val="22"/>
          <w:szCs w:val="22"/>
        </w:rPr>
        <w:t xml:space="preserve">note que la publication de deux procès-verbaux, qui intègrent des informations différentes, nuirait au CSE. Ce dernier </w:t>
      </w:r>
      <w:proofErr w:type="gramStart"/>
      <w:r w:rsidR="00A41A27">
        <w:rPr>
          <w:sz w:val="22"/>
          <w:szCs w:val="22"/>
        </w:rPr>
        <w:t>serait</w:t>
      </w:r>
      <w:proofErr w:type="gramEnd"/>
      <w:r w:rsidR="00A41A27">
        <w:rPr>
          <w:sz w:val="22"/>
          <w:szCs w:val="22"/>
        </w:rPr>
        <w:t xml:space="preserve"> discrédité le cas échéant.</w:t>
      </w:r>
    </w:p>
    <w:p w14:paraId="3C4E8EE2" w14:textId="77777777" w:rsidR="0054517C" w:rsidRDefault="0054517C" w:rsidP="00D210BB">
      <w:pPr>
        <w:pStyle w:val="Default"/>
        <w:jc w:val="both"/>
        <w:rPr>
          <w:sz w:val="22"/>
          <w:szCs w:val="22"/>
        </w:rPr>
      </w:pPr>
    </w:p>
    <w:p w14:paraId="2CCC5822" w14:textId="1DC05DD9" w:rsidR="0054517C" w:rsidRPr="00D210BB" w:rsidRDefault="00D074E5" w:rsidP="00D210BB">
      <w:pPr>
        <w:pStyle w:val="Default"/>
        <w:jc w:val="both"/>
        <w:rPr>
          <w:sz w:val="22"/>
          <w:szCs w:val="22"/>
        </w:rPr>
      </w:pPr>
      <w:r>
        <w:rPr>
          <w:b/>
          <w:sz w:val="22"/>
          <w:szCs w:val="22"/>
        </w:rPr>
        <w:t>Mme SIDIBE l</w:t>
      </w:r>
      <w:r w:rsidR="00D210BB">
        <w:rPr>
          <w:b/>
          <w:sz w:val="22"/>
          <w:szCs w:val="22"/>
        </w:rPr>
        <w:t xml:space="preserve">a Secrétaire </w:t>
      </w:r>
      <w:r w:rsidR="00D210BB">
        <w:rPr>
          <w:sz w:val="22"/>
          <w:szCs w:val="22"/>
        </w:rPr>
        <w:t>souligne que le procès-verbal relatif à la réunion du mois de novembre 2022 a été envoyé à la Direction en date du 12</w:t>
      </w:r>
      <w:r w:rsidR="00CB737A">
        <w:rPr>
          <w:sz w:val="22"/>
          <w:szCs w:val="22"/>
        </w:rPr>
        <w:t> </w:t>
      </w:r>
      <w:r w:rsidR="00D210BB">
        <w:rPr>
          <w:sz w:val="22"/>
          <w:szCs w:val="22"/>
        </w:rPr>
        <w:t>janvier 2023. Cette dernière n’a exprimé aucune remarque ni aucune suggestion de modification depuis lors.</w:t>
      </w:r>
    </w:p>
    <w:p w14:paraId="365DD6A3" w14:textId="77777777" w:rsidR="0054517C" w:rsidRDefault="0054517C" w:rsidP="00D210BB">
      <w:pPr>
        <w:pStyle w:val="Default"/>
        <w:jc w:val="both"/>
        <w:rPr>
          <w:sz w:val="22"/>
          <w:szCs w:val="22"/>
        </w:rPr>
      </w:pPr>
    </w:p>
    <w:p w14:paraId="48FFED3A" w14:textId="77777777" w:rsidR="0054517C" w:rsidRPr="00D210BB" w:rsidRDefault="00D210BB" w:rsidP="00D210BB">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que les membres de l’instance n’ont qu’à procéder comme ils le souhaitent. Si leur souhait est d’organiser le vote ce jour, alors ils peuvent le faire.</w:t>
      </w:r>
    </w:p>
    <w:p w14:paraId="1D3CA4E3" w14:textId="77777777" w:rsidR="0054517C" w:rsidRDefault="0054517C" w:rsidP="00D210BB">
      <w:pPr>
        <w:pStyle w:val="Default"/>
        <w:jc w:val="both"/>
        <w:rPr>
          <w:sz w:val="22"/>
          <w:szCs w:val="22"/>
        </w:rPr>
      </w:pPr>
    </w:p>
    <w:p w14:paraId="3A8E51A3" w14:textId="3DA72CCA" w:rsidR="0054517C" w:rsidRDefault="00D074E5" w:rsidP="00D210BB">
      <w:pPr>
        <w:pStyle w:val="Default"/>
        <w:jc w:val="both"/>
        <w:rPr>
          <w:sz w:val="22"/>
          <w:szCs w:val="22"/>
        </w:rPr>
      </w:pPr>
      <w:r>
        <w:rPr>
          <w:b/>
          <w:sz w:val="22"/>
          <w:szCs w:val="22"/>
        </w:rPr>
        <w:t xml:space="preserve">Mme </w:t>
      </w:r>
      <w:r w:rsidR="00DA1AB0">
        <w:rPr>
          <w:b/>
          <w:sz w:val="22"/>
          <w:szCs w:val="22"/>
        </w:rPr>
        <w:t xml:space="preserve">SIDIBE </w:t>
      </w:r>
      <w:r>
        <w:rPr>
          <w:b/>
          <w:sz w:val="22"/>
          <w:szCs w:val="22"/>
        </w:rPr>
        <w:t>l</w:t>
      </w:r>
      <w:r w:rsidR="00A41A27">
        <w:rPr>
          <w:b/>
          <w:sz w:val="22"/>
          <w:szCs w:val="22"/>
        </w:rPr>
        <w:t xml:space="preserve">a Secrétaire </w:t>
      </w:r>
      <w:r w:rsidR="00A41A27">
        <w:rPr>
          <w:sz w:val="22"/>
          <w:szCs w:val="22"/>
        </w:rPr>
        <w:t xml:space="preserve">insiste sur le fait que la Direction n’a pas daigné faire part de ses remarques éventuelles jusqu’à aujourd’hui. </w:t>
      </w:r>
    </w:p>
    <w:p w14:paraId="00DEA466" w14:textId="77777777" w:rsidR="00A41A27" w:rsidRDefault="00A41A27" w:rsidP="00D210BB">
      <w:pPr>
        <w:pStyle w:val="Default"/>
        <w:jc w:val="both"/>
        <w:rPr>
          <w:sz w:val="22"/>
          <w:szCs w:val="22"/>
        </w:rPr>
      </w:pPr>
    </w:p>
    <w:p w14:paraId="785589C9" w14:textId="77777777" w:rsidR="00A41A27" w:rsidRDefault="00A41A27" w:rsidP="00D210BB">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note que la Secrétaire ne semble pas bien comprendre la situation.</w:t>
      </w:r>
    </w:p>
    <w:p w14:paraId="0493CEB9" w14:textId="77777777" w:rsidR="00A41A27" w:rsidRDefault="00A41A27" w:rsidP="00D210BB">
      <w:pPr>
        <w:pStyle w:val="Default"/>
        <w:jc w:val="both"/>
        <w:rPr>
          <w:sz w:val="22"/>
          <w:szCs w:val="22"/>
        </w:rPr>
      </w:pPr>
    </w:p>
    <w:p w14:paraId="356E4109" w14:textId="5E831358" w:rsidR="00A41A27" w:rsidRDefault="00D074E5" w:rsidP="00D210BB">
      <w:pPr>
        <w:pStyle w:val="Default"/>
        <w:jc w:val="both"/>
        <w:rPr>
          <w:sz w:val="22"/>
          <w:szCs w:val="22"/>
        </w:rPr>
      </w:pPr>
      <w:r>
        <w:rPr>
          <w:b/>
          <w:sz w:val="22"/>
          <w:szCs w:val="22"/>
        </w:rPr>
        <w:lastRenderedPageBreak/>
        <w:t xml:space="preserve">Mme </w:t>
      </w:r>
      <w:r w:rsidR="00DA1AB0">
        <w:rPr>
          <w:b/>
          <w:sz w:val="22"/>
          <w:szCs w:val="22"/>
        </w:rPr>
        <w:t xml:space="preserve">SIDIBE </w:t>
      </w:r>
      <w:r>
        <w:rPr>
          <w:b/>
          <w:sz w:val="22"/>
          <w:szCs w:val="22"/>
        </w:rPr>
        <w:t>l</w:t>
      </w:r>
      <w:r w:rsidR="00A41A27">
        <w:rPr>
          <w:b/>
          <w:sz w:val="22"/>
          <w:szCs w:val="22"/>
        </w:rPr>
        <w:t xml:space="preserve">a Secrétaire </w:t>
      </w:r>
      <w:r w:rsidR="00A41A27">
        <w:rPr>
          <w:sz w:val="22"/>
          <w:szCs w:val="22"/>
        </w:rPr>
        <w:t>répond que c’est M.</w:t>
      </w:r>
      <w:r w:rsidR="00CB737A">
        <w:rPr>
          <w:sz w:val="22"/>
          <w:szCs w:val="22"/>
        </w:rPr>
        <w:t> </w:t>
      </w:r>
      <w:r w:rsidR="00A41A27">
        <w:rPr>
          <w:sz w:val="22"/>
          <w:szCs w:val="22"/>
        </w:rPr>
        <w:t>TARNEAUD qui ne la comprend pas. Elle lui demande de rester correct.</w:t>
      </w:r>
    </w:p>
    <w:p w14:paraId="61C1C817" w14:textId="77777777" w:rsidR="00A41A27" w:rsidRDefault="00A41A27" w:rsidP="00D210BB">
      <w:pPr>
        <w:pStyle w:val="Default"/>
        <w:jc w:val="both"/>
        <w:rPr>
          <w:sz w:val="22"/>
          <w:szCs w:val="22"/>
        </w:rPr>
      </w:pPr>
    </w:p>
    <w:p w14:paraId="622601AE" w14:textId="77777777" w:rsidR="00A41A27" w:rsidRPr="00A41A27" w:rsidRDefault="00A41A27" w:rsidP="00D210BB">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que c’est la Secrétaire qui n’est en l’occurrence pas correcte. La situation est tout à fait ridicule.</w:t>
      </w:r>
    </w:p>
    <w:p w14:paraId="671B5C8E" w14:textId="77777777" w:rsidR="00D210BB" w:rsidRDefault="00D210BB" w:rsidP="00D210BB">
      <w:pPr>
        <w:pStyle w:val="Default"/>
        <w:jc w:val="both"/>
        <w:rPr>
          <w:sz w:val="22"/>
          <w:szCs w:val="22"/>
        </w:rPr>
      </w:pPr>
    </w:p>
    <w:p w14:paraId="1FBAA674" w14:textId="3B82CB14" w:rsidR="0054517C" w:rsidRPr="00A41A27" w:rsidRDefault="00D074E5" w:rsidP="00D210BB">
      <w:pPr>
        <w:pStyle w:val="Default"/>
        <w:jc w:val="both"/>
        <w:rPr>
          <w:sz w:val="22"/>
          <w:szCs w:val="22"/>
        </w:rPr>
      </w:pPr>
      <w:r>
        <w:rPr>
          <w:b/>
          <w:sz w:val="22"/>
          <w:szCs w:val="22"/>
        </w:rPr>
        <w:t xml:space="preserve">Mme </w:t>
      </w:r>
      <w:r w:rsidR="00DA1AB0">
        <w:rPr>
          <w:b/>
          <w:sz w:val="22"/>
          <w:szCs w:val="22"/>
        </w:rPr>
        <w:t xml:space="preserve">SIDIBE </w:t>
      </w:r>
      <w:r>
        <w:rPr>
          <w:b/>
          <w:sz w:val="22"/>
          <w:szCs w:val="22"/>
        </w:rPr>
        <w:t>l</w:t>
      </w:r>
      <w:r w:rsidR="00A41A27">
        <w:rPr>
          <w:b/>
          <w:sz w:val="22"/>
          <w:szCs w:val="22"/>
        </w:rPr>
        <w:t xml:space="preserve">a Secrétaire </w:t>
      </w:r>
      <w:r w:rsidR="00D9773D">
        <w:rPr>
          <w:sz w:val="22"/>
          <w:szCs w:val="22"/>
        </w:rPr>
        <w:t>réplique</w:t>
      </w:r>
      <w:r w:rsidR="00A41A27">
        <w:rPr>
          <w:sz w:val="22"/>
          <w:szCs w:val="22"/>
        </w:rPr>
        <w:t xml:space="preserve"> que c’est M.</w:t>
      </w:r>
      <w:r w:rsidR="00CB737A">
        <w:rPr>
          <w:sz w:val="22"/>
          <w:szCs w:val="22"/>
        </w:rPr>
        <w:t> </w:t>
      </w:r>
      <w:r w:rsidR="00A41A27">
        <w:rPr>
          <w:sz w:val="22"/>
          <w:szCs w:val="22"/>
        </w:rPr>
        <w:t>TARNEAUD qui est ridicule.</w:t>
      </w:r>
    </w:p>
    <w:p w14:paraId="56907513" w14:textId="77777777" w:rsidR="0054517C" w:rsidRDefault="0054517C" w:rsidP="00D210BB">
      <w:pPr>
        <w:pStyle w:val="Default"/>
        <w:jc w:val="both"/>
        <w:rPr>
          <w:sz w:val="22"/>
          <w:szCs w:val="22"/>
        </w:rPr>
      </w:pPr>
    </w:p>
    <w:p w14:paraId="7EE837EF" w14:textId="77777777" w:rsidR="0054517C" w:rsidRPr="00A41A27" w:rsidRDefault="00A41A27" w:rsidP="00D210BB">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consent à ouvrir le vote relatif à l’approbation des procès-verbaux de la réunion du mois de novembre et de la réunion du mois de décembre 2022. Il rappelle néanmoins qu’il est pour sa part en faveur d’un report.</w:t>
      </w:r>
    </w:p>
    <w:p w14:paraId="2DB6CA74" w14:textId="77777777" w:rsidR="0054517C" w:rsidRDefault="0054517C" w:rsidP="00A41A27">
      <w:pPr>
        <w:pStyle w:val="Default"/>
        <w:jc w:val="both"/>
        <w:rPr>
          <w:sz w:val="22"/>
          <w:szCs w:val="22"/>
        </w:rPr>
      </w:pPr>
    </w:p>
    <w:p w14:paraId="58819D14" w14:textId="5C4D7379" w:rsidR="0054517C" w:rsidRPr="00A41A27" w:rsidRDefault="00D074E5" w:rsidP="00A41A27">
      <w:pPr>
        <w:pStyle w:val="Default"/>
        <w:jc w:val="both"/>
        <w:rPr>
          <w:sz w:val="22"/>
          <w:szCs w:val="22"/>
        </w:rPr>
      </w:pPr>
      <w:r>
        <w:rPr>
          <w:b/>
          <w:sz w:val="22"/>
          <w:szCs w:val="22"/>
        </w:rPr>
        <w:t xml:space="preserve">Mme </w:t>
      </w:r>
      <w:r w:rsidR="00DA1AB0">
        <w:rPr>
          <w:b/>
          <w:sz w:val="22"/>
          <w:szCs w:val="22"/>
        </w:rPr>
        <w:t xml:space="preserve">SIDIBE </w:t>
      </w:r>
      <w:r>
        <w:rPr>
          <w:b/>
          <w:sz w:val="22"/>
          <w:szCs w:val="22"/>
        </w:rPr>
        <w:t>l</w:t>
      </w:r>
      <w:r w:rsidR="00A41A27">
        <w:rPr>
          <w:b/>
          <w:sz w:val="22"/>
          <w:szCs w:val="22"/>
        </w:rPr>
        <w:t xml:space="preserve">a Secrétaire </w:t>
      </w:r>
      <w:r w:rsidR="00A41A27">
        <w:rPr>
          <w:sz w:val="22"/>
          <w:szCs w:val="22"/>
        </w:rPr>
        <w:t>remarque que les élus du CSE pourraient se prononcer sur le document relatif à la réunion du mois de novembre 2022. L’approbation du procès-verbal relatif à la réunion du mois de décembre 2022 pourrait quant à elle être reportée à la réunion de CSE du mois de février 2023.</w:t>
      </w:r>
    </w:p>
    <w:p w14:paraId="7F73F967" w14:textId="77777777" w:rsidR="0054517C" w:rsidRDefault="0054517C" w:rsidP="00A41A27">
      <w:pPr>
        <w:pStyle w:val="Default"/>
        <w:jc w:val="both"/>
        <w:rPr>
          <w:sz w:val="22"/>
          <w:szCs w:val="22"/>
        </w:rPr>
      </w:pPr>
    </w:p>
    <w:p w14:paraId="1F33EF43" w14:textId="77777777" w:rsidR="00213D61" w:rsidRDefault="00213D61" w:rsidP="00213D61">
      <w:pPr>
        <w:pStyle w:val="Corps"/>
        <w:ind w:left="708"/>
        <w:rPr>
          <w:rStyle w:val="Emphaseple"/>
          <w:rFonts w:ascii="Calibri" w:hAnsi="Calibri" w:cs="Calibri"/>
          <w:color w:val="000000"/>
          <w:sz w:val="22"/>
          <w:szCs w:val="22"/>
        </w:rPr>
      </w:pPr>
      <w:r>
        <w:rPr>
          <w:rStyle w:val="Emphaseple"/>
          <w:rFonts w:ascii="Calibri" w:hAnsi="Calibri" w:cs="Calibri"/>
          <w:color w:val="000000"/>
          <w:sz w:val="22"/>
          <w:szCs w:val="22"/>
        </w:rPr>
        <w:t xml:space="preserve">Il est procédé </w:t>
      </w:r>
      <w:r>
        <w:rPr>
          <w:rStyle w:val="Accentuation"/>
        </w:rPr>
        <w:t>au</w:t>
      </w:r>
      <w:r>
        <w:rPr>
          <w:rStyle w:val="Emphaseple"/>
          <w:rFonts w:ascii="Calibri" w:hAnsi="Calibri" w:cs="Calibri"/>
          <w:color w:val="000000"/>
          <w:sz w:val="22"/>
          <w:szCs w:val="22"/>
        </w:rPr>
        <w:t xml:space="preserve"> vote relatif à l’approbation du procès-verbal de la réunion du 29</w:t>
      </w:r>
      <w:r w:rsidR="00CB737A">
        <w:rPr>
          <w:rStyle w:val="Emphaseple"/>
          <w:rFonts w:ascii="Calibri" w:hAnsi="Calibri" w:cs="Calibri"/>
          <w:color w:val="000000"/>
          <w:sz w:val="22"/>
          <w:szCs w:val="22"/>
        </w:rPr>
        <w:t> </w:t>
      </w:r>
      <w:r>
        <w:rPr>
          <w:rStyle w:val="Emphaseple"/>
          <w:rFonts w:ascii="Calibri" w:hAnsi="Calibri" w:cs="Calibri"/>
          <w:color w:val="000000"/>
          <w:sz w:val="22"/>
          <w:szCs w:val="22"/>
        </w:rPr>
        <w:t xml:space="preserve">novembre 2022 : </w:t>
      </w:r>
    </w:p>
    <w:p w14:paraId="266EA725" w14:textId="77777777" w:rsidR="00213D61" w:rsidRDefault="00213D61" w:rsidP="00213D61">
      <w:pPr>
        <w:pStyle w:val="Corps"/>
        <w:ind w:left="708"/>
        <w:rPr>
          <w:rStyle w:val="lev"/>
          <w:rFonts w:ascii="Calibri" w:hAnsi="Calibri" w:cs="Calibri"/>
          <w:sz w:val="22"/>
          <w:szCs w:val="22"/>
        </w:rPr>
      </w:pPr>
      <w:r>
        <w:rPr>
          <w:rStyle w:val="lev"/>
          <w:rFonts w:ascii="Calibri" w:hAnsi="Calibri" w:cs="Calibri"/>
          <w:sz w:val="22"/>
          <w:szCs w:val="22"/>
        </w:rPr>
        <w:t>Résultat du vote : 23 voix pour, 0</w:t>
      </w:r>
      <w:r w:rsidR="00CB737A">
        <w:rPr>
          <w:rStyle w:val="lev"/>
          <w:rFonts w:ascii="Calibri" w:hAnsi="Calibri" w:cs="Calibri"/>
          <w:sz w:val="22"/>
          <w:szCs w:val="22"/>
        </w:rPr>
        <w:t> </w:t>
      </w:r>
      <w:r>
        <w:rPr>
          <w:rStyle w:val="lev"/>
          <w:rFonts w:ascii="Calibri" w:hAnsi="Calibri" w:cs="Calibri"/>
          <w:sz w:val="22"/>
          <w:szCs w:val="22"/>
        </w:rPr>
        <w:t>voix contre, 0</w:t>
      </w:r>
      <w:r w:rsidR="00CB737A">
        <w:rPr>
          <w:rStyle w:val="lev"/>
          <w:rFonts w:ascii="Calibri" w:hAnsi="Calibri" w:cs="Calibri"/>
          <w:sz w:val="22"/>
          <w:szCs w:val="22"/>
        </w:rPr>
        <w:t> </w:t>
      </w:r>
      <w:r>
        <w:rPr>
          <w:rStyle w:val="lev"/>
          <w:rFonts w:ascii="Calibri" w:hAnsi="Calibri" w:cs="Calibri"/>
          <w:sz w:val="22"/>
          <w:szCs w:val="22"/>
        </w:rPr>
        <w:t>abstention</w:t>
      </w:r>
    </w:p>
    <w:p w14:paraId="7E0F0D0E" w14:textId="77777777" w:rsidR="00213D61" w:rsidRDefault="00213D61" w:rsidP="00213D61">
      <w:pPr>
        <w:jc w:val="both"/>
        <w:rPr>
          <w:rFonts w:ascii="Calibri" w:hAnsi="Calibri" w:cs="Calibri"/>
          <w:color w:val="000000"/>
          <w:sz w:val="22"/>
          <w:szCs w:val="22"/>
        </w:rPr>
      </w:pPr>
    </w:p>
    <w:p w14:paraId="2274D164" w14:textId="77777777" w:rsidR="00213D61" w:rsidRDefault="00213D61" w:rsidP="00213D61">
      <w:pPr>
        <w:pStyle w:val="Corps"/>
        <w:jc w:val="both"/>
        <w:rPr>
          <w:rStyle w:val="Accentuation"/>
        </w:rPr>
      </w:pPr>
      <w:r>
        <w:rPr>
          <w:rStyle w:val="Accentuation"/>
        </w:rPr>
        <w:t>Le procès-verbal de la réunion du 29</w:t>
      </w:r>
      <w:r w:rsidR="00CB737A">
        <w:rPr>
          <w:rStyle w:val="Accentuation"/>
        </w:rPr>
        <w:t> </w:t>
      </w:r>
      <w:r>
        <w:rPr>
          <w:rStyle w:val="Accentuation"/>
        </w:rPr>
        <w:t>novembre 2022 est approuvé à l’unanimité des votants.</w:t>
      </w:r>
    </w:p>
    <w:p w14:paraId="7691B42E" w14:textId="77777777" w:rsidR="00213D61" w:rsidRDefault="00213D61" w:rsidP="00213D61">
      <w:pPr>
        <w:pStyle w:val="Corps"/>
        <w:jc w:val="both"/>
        <w:rPr>
          <w:rStyle w:val="Accentuation"/>
        </w:rPr>
      </w:pPr>
    </w:p>
    <w:p w14:paraId="4EBA3428" w14:textId="77777777" w:rsidR="00213D61" w:rsidRDefault="00213D61" w:rsidP="00213D61">
      <w:pPr>
        <w:pStyle w:val="Corps"/>
        <w:ind w:left="708"/>
        <w:jc w:val="both"/>
        <w:rPr>
          <w:rStyle w:val="Emphaseple"/>
          <w:rFonts w:ascii="Calibri" w:hAnsi="Calibri" w:cs="Calibri"/>
          <w:color w:val="000000"/>
          <w:sz w:val="22"/>
          <w:szCs w:val="22"/>
        </w:rPr>
      </w:pPr>
      <w:r>
        <w:rPr>
          <w:rStyle w:val="Emphaseple"/>
          <w:rFonts w:ascii="Calibri" w:hAnsi="Calibri" w:cs="Calibri"/>
          <w:color w:val="000000"/>
          <w:sz w:val="22"/>
          <w:szCs w:val="22"/>
        </w:rPr>
        <w:t xml:space="preserve">Il est procédé </w:t>
      </w:r>
      <w:r>
        <w:rPr>
          <w:rStyle w:val="Accentuation"/>
        </w:rPr>
        <w:t>au</w:t>
      </w:r>
      <w:r>
        <w:rPr>
          <w:rStyle w:val="Emphaseple"/>
          <w:rFonts w:ascii="Calibri" w:hAnsi="Calibri" w:cs="Calibri"/>
          <w:color w:val="000000"/>
          <w:sz w:val="22"/>
          <w:szCs w:val="22"/>
        </w:rPr>
        <w:t xml:space="preserve"> vote relatif au report de l’approbation procès-verbal de la réunion du 15</w:t>
      </w:r>
      <w:r w:rsidR="00CB737A">
        <w:rPr>
          <w:rStyle w:val="Emphaseple"/>
          <w:rFonts w:ascii="Calibri" w:hAnsi="Calibri" w:cs="Calibri"/>
          <w:color w:val="000000"/>
          <w:sz w:val="22"/>
          <w:szCs w:val="22"/>
        </w:rPr>
        <w:t> </w:t>
      </w:r>
      <w:r>
        <w:rPr>
          <w:rStyle w:val="Emphaseple"/>
          <w:rFonts w:ascii="Calibri" w:hAnsi="Calibri" w:cs="Calibri"/>
          <w:color w:val="000000"/>
          <w:sz w:val="22"/>
          <w:szCs w:val="22"/>
        </w:rPr>
        <w:t xml:space="preserve">décembre 2022 : </w:t>
      </w:r>
    </w:p>
    <w:p w14:paraId="586FCEA7" w14:textId="77777777" w:rsidR="00213D61" w:rsidRDefault="00213D61" w:rsidP="00213D61">
      <w:pPr>
        <w:pStyle w:val="Corps"/>
        <w:ind w:left="708"/>
        <w:jc w:val="both"/>
        <w:rPr>
          <w:rStyle w:val="lev"/>
          <w:rFonts w:ascii="Calibri" w:hAnsi="Calibri" w:cs="Calibri"/>
          <w:sz w:val="22"/>
          <w:szCs w:val="22"/>
        </w:rPr>
      </w:pPr>
      <w:r>
        <w:rPr>
          <w:rStyle w:val="lev"/>
          <w:rFonts w:ascii="Calibri" w:hAnsi="Calibri" w:cs="Calibri"/>
          <w:sz w:val="22"/>
          <w:szCs w:val="22"/>
        </w:rPr>
        <w:t>Résultat du vote : 23 voix pour, 0</w:t>
      </w:r>
      <w:r w:rsidR="00CB737A">
        <w:rPr>
          <w:rStyle w:val="lev"/>
          <w:rFonts w:ascii="Calibri" w:hAnsi="Calibri" w:cs="Calibri"/>
          <w:sz w:val="22"/>
          <w:szCs w:val="22"/>
        </w:rPr>
        <w:t> </w:t>
      </w:r>
      <w:r>
        <w:rPr>
          <w:rStyle w:val="lev"/>
          <w:rFonts w:ascii="Calibri" w:hAnsi="Calibri" w:cs="Calibri"/>
          <w:sz w:val="22"/>
          <w:szCs w:val="22"/>
        </w:rPr>
        <w:t>voix contre, 0</w:t>
      </w:r>
      <w:r w:rsidR="00CB737A">
        <w:rPr>
          <w:rStyle w:val="lev"/>
          <w:rFonts w:ascii="Calibri" w:hAnsi="Calibri" w:cs="Calibri"/>
          <w:sz w:val="22"/>
          <w:szCs w:val="22"/>
        </w:rPr>
        <w:t> </w:t>
      </w:r>
      <w:r>
        <w:rPr>
          <w:rStyle w:val="lev"/>
          <w:rFonts w:ascii="Calibri" w:hAnsi="Calibri" w:cs="Calibri"/>
          <w:sz w:val="22"/>
          <w:szCs w:val="22"/>
        </w:rPr>
        <w:t>abstention</w:t>
      </w:r>
    </w:p>
    <w:p w14:paraId="5457BAA1" w14:textId="77777777" w:rsidR="00213D61" w:rsidRDefault="00213D61" w:rsidP="00213D61">
      <w:pPr>
        <w:rPr>
          <w:rFonts w:ascii="Calibri" w:hAnsi="Calibri" w:cs="Calibri"/>
          <w:color w:val="000000"/>
          <w:sz w:val="22"/>
          <w:szCs w:val="22"/>
        </w:rPr>
      </w:pPr>
    </w:p>
    <w:p w14:paraId="449F83C9" w14:textId="77777777" w:rsidR="00213D61" w:rsidRPr="00D44938" w:rsidRDefault="00213D61" w:rsidP="00213D61">
      <w:pPr>
        <w:pStyle w:val="Corps"/>
        <w:jc w:val="both"/>
        <w:rPr>
          <w:rStyle w:val="Accentuation"/>
        </w:rPr>
      </w:pPr>
      <w:r>
        <w:rPr>
          <w:rStyle w:val="Accentuation"/>
        </w:rPr>
        <w:t>L’approbation du procès-verbal de la réunion du 15</w:t>
      </w:r>
      <w:r w:rsidR="00CB737A">
        <w:rPr>
          <w:rStyle w:val="Accentuation"/>
        </w:rPr>
        <w:t> </w:t>
      </w:r>
      <w:r>
        <w:rPr>
          <w:rStyle w:val="Accentuation"/>
        </w:rPr>
        <w:t>décembre 2022 est reportée à une prochaine réunion de CSE.</w:t>
      </w:r>
    </w:p>
    <w:p w14:paraId="368F92EE" w14:textId="77777777" w:rsidR="00213D61" w:rsidRPr="00213D61" w:rsidRDefault="00213D61" w:rsidP="00213D61">
      <w:pPr>
        <w:pStyle w:val="Corps"/>
        <w:jc w:val="both"/>
        <w:rPr>
          <w:rStyle w:val="Accentuation"/>
          <w:i w:val="0"/>
        </w:rPr>
      </w:pPr>
    </w:p>
    <w:p w14:paraId="3D04974B" w14:textId="77777777" w:rsidR="0054517C" w:rsidRPr="00213D61" w:rsidRDefault="00213D61" w:rsidP="00A41A2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note par ailleurs que le procès-verbal relatif à la réunion du mois de décembre 2022 est très long.</w:t>
      </w:r>
    </w:p>
    <w:p w14:paraId="742CE21F" w14:textId="77777777" w:rsidR="0054517C" w:rsidRDefault="0054517C" w:rsidP="00A41A27">
      <w:pPr>
        <w:pStyle w:val="Default"/>
        <w:jc w:val="both"/>
        <w:rPr>
          <w:sz w:val="22"/>
          <w:szCs w:val="22"/>
        </w:rPr>
      </w:pPr>
    </w:p>
    <w:p w14:paraId="78EBC335" w14:textId="3C026EFA" w:rsidR="0054517C" w:rsidRPr="00213D61" w:rsidRDefault="00D074E5" w:rsidP="00A41A27">
      <w:pPr>
        <w:pStyle w:val="Default"/>
        <w:jc w:val="both"/>
        <w:rPr>
          <w:sz w:val="22"/>
          <w:szCs w:val="22"/>
        </w:rPr>
      </w:pPr>
      <w:r>
        <w:rPr>
          <w:b/>
          <w:sz w:val="22"/>
          <w:szCs w:val="22"/>
        </w:rPr>
        <w:t xml:space="preserve">Mme </w:t>
      </w:r>
      <w:r w:rsidR="00DA1AB0">
        <w:rPr>
          <w:b/>
          <w:sz w:val="22"/>
          <w:szCs w:val="22"/>
        </w:rPr>
        <w:t xml:space="preserve">SIDIBE </w:t>
      </w:r>
      <w:r>
        <w:rPr>
          <w:b/>
          <w:sz w:val="22"/>
          <w:szCs w:val="22"/>
        </w:rPr>
        <w:t>l</w:t>
      </w:r>
      <w:r w:rsidR="00213D61">
        <w:rPr>
          <w:b/>
          <w:sz w:val="22"/>
          <w:szCs w:val="22"/>
        </w:rPr>
        <w:t xml:space="preserve">a Secrétaire </w:t>
      </w:r>
      <w:r w:rsidR="00213D61">
        <w:rPr>
          <w:sz w:val="22"/>
          <w:szCs w:val="22"/>
        </w:rPr>
        <w:t>le confirme. La réunion a en effet duré près de 7</w:t>
      </w:r>
      <w:r w:rsidR="00CB737A">
        <w:rPr>
          <w:sz w:val="22"/>
          <w:szCs w:val="22"/>
        </w:rPr>
        <w:t> </w:t>
      </w:r>
      <w:r w:rsidR="00213D61">
        <w:rPr>
          <w:sz w:val="22"/>
          <w:szCs w:val="22"/>
        </w:rPr>
        <w:t>heures.</w:t>
      </w:r>
    </w:p>
    <w:p w14:paraId="07ACC384" w14:textId="77777777" w:rsidR="0054517C" w:rsidRDefault="0054517C" w:rsidP="00A41A27">
      <w:pPr>
        <w:pStyle w:val="Default"/>
        <w:jc w:val="both"/>
        <w:rPr>
          <w:sz w:val="22"/>
          <w:szCs w:val="22"/>
        </w:rPr>
      </w:pPr>
    </w:p>
    <w:p w14:paraId="09D54ACA" w14:textId="77777777" w:rsidR="0054517C" w:rsidRPr="00213D61" w:rsidRDefault="00213D61" w:rsidP="00A41A2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souligne qu’il pourrait s’avérer pertinent de publier des synthèses des documents. Il semblerait en l’occurrence que très peu de collaborateurs lisent les procès-verbaux.</w:t>
      </w:r>
    </w:p>
    <w:p w14:paraId="56A2E4D3" w14:textId="77777777" w:rsidR="0054517C" w:rsidRDefault="0054517C" w:rsidP="00A41A27">
      <w:pPr>
        <w:pStyle w:val="Default"/>
        <w:jc w:val="both"/>
        <w:rPr>
          <w:sz w:val="22"/>
          <w:szCs w:val="22"/>
        </w:rPr>
      </w:pPr>
    </w:p>
    <w:p w14:paraId="42314A65" w14:textId="006759A5" w:rsidR="0054517C" w:rsidRPr="00213D61" w:rsidRDefault="00213D61" w:rsidP="00A41A27">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note qu’il est important de mettre des procès-verbaux très détaillés à la disposition des salariés. Il pourrait néanmoins être envisagé de publier des synthèses en complément. Il faudrait le cas échéant que deux documents soient diffusés chaque fois. Il est en effet nécessaire que les collaborateurs puissent consulter toutes les prises de parole : les synthèses ne peuvent pas refléter fidèlement les propos qui ont été tenus en séance.</w:t>
      </w:r>
    </w:p>
    <w:p w14:paraId="77FFD310" w14:textId="77777777" w:rsidR="0054517C" w:rsidRDefault="0054517C" w:rsidP="0054517C">
      <w:pPr>
        <w:pStyle w:val="Default"/>
        <w:rPr>
          <w:sz w:val="22"/>
          <w:szCs w:val="22"/>
        </w:rPr>
      </w:pPr>
    </w:p>
    <w:p w14:paraId="2C510CDE" w14:textId="2A636C65" w:rsidR="00213D61" w:rsidRPr="00213D61" w:rsidRDefault="00D074E5" w:rsidP="00213D61">
      <w:pPr>
        <w:pStyle w:val="Default"/>
        <w:jc w:val="both"/>
        <w:rPr>
          <w:sz w:val="22"/>
          <w:szCs w:val="22"/>
        </w:rPr>
      </w:pPr>
      <w:r>
        <w:rPr>
          <w:b/>
          <w:sz w:val="22"/>
          <w:szCs w:val="22"/>
        </w:rPr>
        <w:t xml:space="preserve">Mme </w:t>
      </w:r>
      <w:r w:rsidR="00DA1AB0">
        <w:rPr>
          <w:b/>
          <w:sz w:val="22"/>
          <w:szCs w:val="22"/>
        </w:rPr>
        <w:t xml:space="preserve">SIDIBE </w:t>
      </w:r>
      <w:r>
        <w:rPr>
          <w:b/>
          <w:sz w:val="22"/>
          <w:szCs w:val="22"/>
        </w:rPr>
        <w:t>l</w:t>
      </w:r>
      <w:r w:rsidR="00213D61">
        <w:rPr>
          <w:b/>
          <w:sz w:val="22"/>
          <w:szCs w:val="22"/>
        </w:rPr>
        <w:t xml:space="preserve">a Secrétaire </w:t>
      </w:r>
      <w:r w:rsidR="00213D61">
        <w:rPr>
          <w:sz w:val="22"/>
          <w:szCs w:val="22"/>
        </w:rPr>
        <w:t>abonde en ce sens.</w:t>
      </w:r>
    </w:p>
    <w:p w14:paraId="3C676476" w14:textId="77777777" w:rsidR="00213D61" w:rsidRDefault="00213D61" w:rsidP="00213D61">
      <w:pPr>
        <w:pStyle w:val="Default"/>
        <w:jc w:val="both"/>
        <w:rPr>
          <w:sz w:val="22"/>
          <w:szCs w:val="22"/>
        </w:rPr>
      </w:pPr>
    </w:p>
    <w:p w14:paraId="6585C51A" w14:textId="77777777" w:rsidR="0054517C" w:rsidRDefault="00213D61"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que, d’après les informations dont il dispose, l’écrasante majorité des collaborateurs ne lisent pas les procès-verbaux de réunion.</w:t>
      </w:r>
    </w:p>
    <w:p w14:paraId="57E7662A" w14:textId="77777777" w:rsidR="00213D61" w:rsidRDefault="00213D61" w:rsidP="00213D61">
      <w:pPr>
        <w:pStyle w:val="Default"/>
        <w:jc w:val="both"/>
        <w:rPr>
          <w:sz w:val="22"/>
          <w:szCs w:val="22"/>
        </w:rPr>
      </w:pPr>
    </w:p>
    <w:p w14:paraId="63472C6D" w14:textId="77777777" w:rsidR="00213D61" w:rsidRDefault="00213D61" w:rsidP="00213D61">
      <w:pPr>
        <w:pStyle w:val="Default"/>
        <w:jc w:val="both"/>
        <w:rPr>
          <w:sz w:val="22"/>
          <w:szCs w:val="22"/>
        </w:rPr>
      </w:pPr>
      <w:r>
        <w:rPr>
          <w:sz w:val="22"/>
          <w:szCs w:val="22"/>
        </w:rPr>
        <w:t>Il précise que sa remarque ne constituait qu’une recommandation.</w:t>
      </w:r>
    </w:p>
    <w:p w14:paraId="3C804344" w14:textId="77777777" w:rsidR="00213D61" w:rsidRDefault="00213D61" w:rsidP="00213D61">
      <w:pPr>
        <w:pStyle w:val="Default"/>
        <w:jc w:val="both"/>
        <w:rPr>
          <w:sz w:val="22"/>
          <w:szCs w:val="22"/>
        </w:rPr>
      </w:pPr>
    </w:p>
    <w:p w14:paraId="1FA1503C" w14:textId="28F046BD" w:rsidR="00213D61" w:rsidRPr="00213D61" w:rsidRDefault="00D074E5" w:rsidP="00213D61">
      <w:pPr>
        <w:pStyle w:val="Default"/>
        <w:jc w:val="both"/>
        <w:rPr>
          <w:sz w:val="22"/>
          <w:szCs w:val="22"/>
        </w:rPr>
      </w:pPr>
      <w:r>
        <w:rPr>
          <w:b/>
          <w:sz w:val="22"/>
          <w:szCs w:val="22"/>
        </w:rPr>
        <w:lastRenderedPageBreak/>
        <w:t xml:space="preserve">Mme </w:t>
      </w:r>
      <w:r w:rsidR="00DA1AB0">
        <w:rPr>
          <w:b/>
          <w:sz w:val="22"/>
          <w:szCs w:val="22"/>
        </w:rPr>
        <w:t xml:space="preserve">SIDIBE </w:t>
      </w:r>
      <w:r>
        <w:rPr>
          <w:b/>
          <w:sz w:val="22"/>
          <w:szCs w:val="22"/>
        </w:rPr>
        <w:t>l</w:t>
      </w:r>
      <w:r w:rsidR="00213D61">
        <w:rPr>
          <w:b/>
          <w:sz w:val="22"/>
          <w:szCs w:val="22"/>
        </w:rPr>
        <w:t xml:space="preserve">a Secrétaire </w:t>
      </w:r>
      <w:r w:rsidR="00213D61">
        <w:rPr>
          <w:sz w:val="22"/>
          <w:szCs w:val="22"/>
        </w:rPr>
        <w:t>note pour sa part que de nombreux salariés l’ont sollicitée</w:t>
      </w:r>
      <w:r w:rsidR="003861F3">
        <w:rPr>
          <w:sz w:val="22"/>
          <w:szCs w:val="22"/>
        </w:rPr>
        <w:t>,</w:t>
      </w:r>
      <w:r w:rsidR="00213D61">
        <w:rPr>
          <w:sz w:val="22"/>
          <w:szCs w:val="22"/>
        </w:rPr>
        <w:t xml:space="preserve"> car ils souhaitent consulter les procès-verbaux.</w:t>
      </w:r>
    </w:p>
    <w:p w14:paraId="0A8FE10C" w14:textId="77777777" w:rsidR="0054517C" w:rsidRDefault="0054517C" w:rsidP="00213D61">
      <w:pPr>
        <w:pStyle w:val="Default"/>
        <w:jc w:val="both"/>
        <w:rPr>
          <w:sz w:val="22"/>
          <w:szCs w:val="22"/>
        </w:rPr>
      </w:pPr>
    </w:p>
    <w:p w14:paraId="4CB93544" w14:textId="77777777" w:rsidR="00553FFC" w:rsidRDefault="00213D61" w:rsidP="00213D61">
      <w:pPr>
        <w:pStyle w:val="Default"/>
        <w:jc w:val="both"/>
        <w:rPr>
          <w:sz w:val="22"/>
          <w:szCs w:val="22"/>
        </w:rPr>
      </w:pPr>
      <w:r>
        <w:rPr>
          <w:b/>
          <w:sz w:val="22"/>
          <w:szCs w:val="22"/>
        </w:rPr>
        <w:t>M.</w:t>
      </w:r>
      <w:r w:rsidR="00CB737A">
        <w:rPr>
          <w:b/>
          <w:sz w:val="22"/>
          <w:szCs w:val="22"/>
        </w:rPr>
        <w:t> </w:t>
      </w:r>
      <w:r>
        <w:rPr>
          <w:b/>
          <w:sz w:val="22"/>
          <w:szCs w:val="22"/>
        </w:rPr>
        <w:t xml:space="preserve">DOASSANS </w:t>
      </w:r>
      <w:r>
        <w:rPr>
          <w:sz w:val="22"/>
          <w:szCs w:val="22"/>
        </w:rPr>
        <w:t>souligne qu’il pourrait être envisagé de demander au prestataire Exanote de réaliser deux prestations</w:t>
      </w:r>
      <w:r w:rsidR="00553FFC">
        <w:rPr>
          <w:sz w:val="22"/>
          <w:szCs w:val="22"/>
        </w:rPr>
        <w:t xml:space="preserve"> : un procès-verbal complet et détaillé, et un procès-verbal synthétique qui reprend les informations essentielles. Il s’agirait de proposer deux documents aux collaborateurs, qui pourraient ainsi consulter l’un ou l’autre à loisir. </w:t>
      </w:r>
    </w:p>
    <w:p w14:paraId="783D5C79" w14:textId="77777777" w:rsidR="00553FFC" w:rsidRDefault="00553FFC" w:rsidP="00213D61">
      <w:pPr>
        <w:pStyle w:val="Default"/>
        <w:jc w:val="both"/>
        <w:rPr>
          <w:sz w:val="22"/>
          <w:szCs w:val="22"/>
        </w:rPr>
      </w:pPr>
    </w:p>
    <w:p w14:paraId="651187F0" w14:textId="77777777" w:rsidR="00553FFC" w:rsidRPr="00213D61" w:rsidRDefault="00553FFC" w:rsidP="00213D61">
      <w:pPr>
        <w:pStyle w:val="Default"/>
        <w:jc w:val="both"/>
        <w:rPr>
          <w:sz w:val="22"/>
          <w:szCs w:val="22"/>
        </w:rPr>
      </w:pPr>
      <w:r>
        <w:rPr>
          <w:sz w:val="22"/>
          <w:szCs w:val="22"/>
        </w:rPr>
        <w:t>Il précise que le budget de fonctionnement du CSE pourrait tout à fait financer une telle prestation supplémentaire.</w:t>
      </w:r>
    </w:p>
    <w:p w14:paraId="6C98F74C" w14:textId="77777777" w:rsidR="0054517C" w:rsidRDefault="0054517C" w:rsidP="00213D61">
      <w:pPr>
        <w:pStyle w:val="Default"/>
        <w:jc w:val="both"/>
        <w:rPr>
          <w:sz w:val="22"/>
          <w:szCs w:val="22"/>
        </w:rPr>
      </w:pPr>
    </w:p>
    <w:p w14:paraId="43541B24" w14:textId="77777777" w:rsidR="004F4862"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CAMPART </w:t>
      </w:r>
      <w:r>
        <w:rPr>
          <w:sz w:val="22"/>
          <w:szCs w:val="22"/>
        </w:rPr>
        <w:t>souligne la pertinence de cette proposition. Les salariés qui n’ont pas le temps de lire le procès-verbal détaillé pourraient lire le procès-verbal synthétique le cas échéant.</w:t>
      </w:r>
    </w:p>
    <w:p w14:paraId="0CA209BA" w14:textId="77777777" w:rsidR="004F4862" w:rsidRDefault="004F4862" w:rsidP="00213D61">
      <w:pPr>
        <w:pStyle w:val="Default"/>
        <w:jc w:val="both"/>
        <w:rPr>
          <w:sz w:val="22"/>
          <w:szCs w:val="22"/>
        </w:rPr>
      </w:pPr>
    </w:p>
    <w:p w14:paraId="3F5BC949" w14:textId="77777777" w:rsidR="004F4862"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DOASSANS </w:t>
      </w:r>
      <w:r>
        <w:rPr>
          <w:sz w:val="22"/>
          <w:szCs w:val="22"/>
        </w:rPr>
        <w:t>propose de placer ce point à l’ordre du jour de la réunion de CSE qui se tiendra au cours</w:t>
      </w:r>
      <w:r w:rsidR="00D9773D">
        <w:rPr>
          <w:sz w:val="22"/>
          <w:szCs w:val="22"/>
        </w:rPr>
        <w:t xml:space="preserve"> du mois de février 2023. Si la</w:t>
      </w:r>
      <w:r>
        <w:rPr>
          <w:sz w:val="22"/>
          <w:szCs w:val="22"/>
        </w:rPr>
        <w:t xml:space="preserve"> majorité des membres de l’instance se prononce favorablement, alors la prestation supplémentaire pourra être réalisée. La Direction serait ainsi satisfaite, et les collaborateurs auraient le choix de consulter l’un ou l’autre des documents, ou bien les deux.</w:t>
      </w:r>
    </w:p>
    <w:p w14:paraId="3F45CF82" w14:textId="77777777" w:rsidR="004F4862" w:rsidRDefault="004F4862" w:rsidP="00213D61">
      <w:pPr>
        <w:pStyle w:val="Default"/>
        <w:jc w:val="both"/>
        <w:rPr>
          <w:sz w:val="22"/>
          <w:szCs w:val="22"/>
        </w:rPr>
      </w:pPr>
    </w:p>
    <w:p w14:paraId="74368DD5" w14:textId="77777777" w:rsidR="004F4862"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note que sa remarque ne constituait qu’une observation pratique, et en aucun cas une récrimination. </w:t>
      </w:r>
    </w:p>
    <w:p w14:paraId="6BEC1BE3" w14:textId="77777777" w:rsidR="004F4862" w:rsidRDefault="004F4862" w:rsidP="00213D61">
      <w:pPr>
        <w:pStyle w:val="Default"/>
        <w:jc w:val="both"/>
        <w:rPr>
          <w:sz w:val="22"/>
          <w:szCs w:val="22"/>
        </w:rPr>
      </w:pPr>
    </w:p>
    <w:p w14:paraId="5BF6C8E0" w14:textId="37444E5D" w:rsidR="004F4862" w:rsidRPr="00553FFC" w:rsidRDefault="00DA1AB0" w:rsidP="00213D61">
      <w:pPr>
        <w:pStyle w:val="Default"/>
        <w:jc w:val="both"/>
        <w:rPr>
          <w:sz w:val="22"/>
          <w:szCs w:val="22"/>
        </w:rPr>
      </w:pPr>
      <w:r>
        <w:rPr>
          <w:b/>
          <w:sz w:val="22"/>
          <w:szCs w:val="22"/>
        </w:rPr>
        <w:t>Mme SIDIBE l</w:t>
      </w:r>
      <w:r w:rsidR="00553FFC">
        <w:rPr>
          <w:b/>
          <w:sz w:val="22"/>
          <w:szCs w:val="22"/>
        </w:rPr>
        <w:t xml:space="preserve">a Secrétaire </w:t>
      </w:r>
      <w:r w:rsidR="00553FFC">
        <w:rPr>
          <w:sz w:val="22"/>
          <w:szCs w:val="22"/>
        </w:rPr>
        <w:t>remarque que le vote relatif à l’approbation de cette prestation supplé</w:t>
      </w:r>
      <w:r w:rsidR="00D9773D">
        <w:rPr>
          <w:sz w:val="22"/>
          <w:szCs w:val="22"/>
        </w:rPr>
        <w:t>mentaire pourrait être organisé</w:t>
      </w:r>
      <w:r w:rsidR="00553FFC">
        <w:rPr>
          <w:sz w:val="22"/>
          <w:szCs w:val="22"/>
        </w:rPr>
        <w:t xml:space="preserve"> dès aujourd’hui.</w:t>
      </w:r>
    </w:p>
    <w:p w14:paraId="25852B7E" w14:textId="77777777" w:rsidR="004F4862" w:rsidRDefault="004F4862" w:rsidP="00213D61">
      <w:pPr>
        <w:pStyle w:val="Default"/>
        <w:jc w:val="both"/>
        <w:rPr>
          <w:sz w:val="22"/>
          <w:szCs w:val="22"/>
        </w:rPr>
      </w:pPr>
    </w:p>
    <w:p w14:paraId="00E24CC1" w14:textId="77777777" w:rsidR="004F4862"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le confirme.</w:t>
      </w:r>
    </w:p>
    <w:p w14:paraId="04A742A3" w14:textId="77777777" w:rsidR="004F4862" w:rsidRDefault="004F4862" w:rsidP="00213D61">
      <w:pPr>
        <w:pStyle w:val="Default"/>
        <w:jc w:val="both"/>
        <w:rPr>
          <w:sz w:val="22"/>
          <w:szCs w:val="22"/>
        </w:rPr>
      </w:pPr>
    </w:p>
    <w:p w14:paraId="1FB41560" w14:textId="77777777" w:rsidR="004F4862" w:rsidRPr="00553FFC" w:rsidRDefault="00553FFC" w:rsidP="00213D61">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indique que, lorsque les salariés sont intéressés par un sujet en particulier, ils prennent connaissance de l’ensemble des propos qui ont été tenus sur ce sujet.</w:t>
      </w:r>
    </w:p>
    <w:p w14:paraId="5AA4BEA6" w14:textId="77777777" w:rsidR="004F4862" w:rsidRDefault="004F4862" w:rsidP="00213D61">
      <w:pPr>
        <w:pStyle w:val="Default"/>
        <w:jc w:val="both"/>
        <w:rPr>
          <w:sz w:val="22"/>
          <w:szCs w:val="22"/>
        </w:rPr>
      </w:pPr>
    </w:p>
    <w:p w14:paraId="7D32DEC0" w14:textId="77777777" w:rsidR="004F4862"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le concède. Il ajoute qu’il est toutefois nécessaire de publier une synthèse des débats en complément. Il n’est en effet pas aisé de lire </w:t>
      </w:r>
      <w:r w:rsidR="00D9773D">
        <w:rPr>
          <w:sz w:val="22"/>
          <w:szCs w:val="22"/>
        </w:rPr>
        <w:t xml:space="preserve">un document qui atteint </w:t>
      </w:r>
      <w:r>
        <w:rPr>
          <w:sz w:val="22"/>
          <w:szCs w:val="22"/>
        </w:rPr>
        <w:t>80</w:t>
      </w:r>
      <w:r w:rsidR="00CB737A">
        <w:rPr>
          <w:sz w:val="22"/>
          <w:szCs w:val="22"/>
        </w:rPr>
        <w:t> </w:t>
      </w:r>
      <w:r>
        <w:rPr>
          <w:sz w:val="22"/>
          <w:szCs w:val="22"/>
        </w:rPr>
        <w:t>pages.</w:t>
      </w:r>
    </w:p>
    <w:p w14:paraId="23985840" w14:textId="77777777" w:rsidR="004F4862" w:rsidRDefault="004F4862" w:rsidP="00213D61">
      <w:pPr>
        <w:pStyle w:val="Default"/>
        <w:jc w:val="both"/>
        <w:rPr>
          <w:sz w:val="22"/>
          <w:szCs w:val="22"/>
        </w:rPr>
      </w:pPr>
    </w:p>
    <w:p w14:paraId="267E4354" w14:textId="382BD84E" w:rsidR="004F4862" w:rsidRDefault="00DA1AB0" w:rsidP="00213D61">
      <w:pPr>
        <w:pStyle w:val="Default"/>
        <w:jc w:val="both"/>
        <w:rPr>
          <w:sz w:val="22"/>
          <w:szCs w:val="22"/>
        </w:rPr>
      </w:pPr>
      <w:r>
        <w:rPr>
          <w:b/>
          <w:sz w:val="22"/>
          <w:szCs w:val="22"/>
        </w:rPr>
        <w:t>Mme SIDIBE l</w:t>
      </w:r>
      <w:r w:rsidR="00553FFC">
        <w:rPr>
          <w:b/>
          <w:sz w:val="22"/>
          <w:szCs w:val="22"/>
        </w:rPr>
        <w:t xml:space="preserve">a Secrétaire </w:t>
      </w:r>
      <w:r w:rsidR="00553FFC">
        <w:rPr>
          <w:sz w:val="22"/>
          <w:szCs w:val="22"/>
        </w:rPr>
        <w:t>souligne qu’il convient de rédiger deux procès-verbaux. Un document détaillé et un document synthétique pourraient ainsi être diffusés aux salariés.</w:t>
      </w:r>
    </w:p>
    <w:p w14:paraId="54E9AA35" w14:textId="77777777" w:rsidR="00553FFC" w:rsidRDefault="00553FFC" w:rsidP="00213D61">
      <w:pPr>
        <w:pStyle w:val="Default"/>
        <w:jc w:val="both"/>
        <w:rPr>
          <w:sz w:val="22"/>
          <w:szCs w:val="22"/>
        </w:rPr>
      </w:pPr>
    </w:p>
    <w:p w14:paraId="2333920A" w14:textId="77777777" w:rsidR="00553FFC" w:rsidRPr="00553FFC" w:rsidRDefault="00553FFC" w:rsidP="00213D61">
      <w:pPr>
        <w:pStyle w:val="Default"/>
        <w:jc w:val="both"/>
        <w:rPr>
          <w:sz w:val="22"/>
          <w:szCs w:val="22"/>
        </w:rPr>
      </w:pPr>
      <w:r>
        <w:rPr>
          <w:sz w:val="22"/>
          <w:szCs w:val="22"/>
        </w:rPr>
        <w:t>Elle propose de procéder à un vote sur ce point, et précise qu’elle est elle-même favorable à la rédaction et à la publication de deux procès-verbaux différents.</w:t>
      </w:r>
    </w:p>
    <w:p w14:paraId="0C765ADC" w14:textId="77777777" w:rsidR="004F4862" w:rsidRDefault="004F4862" w:rsidP="00213D61">
      <w:pPr>
        <w:pStyle w:val="Default"/>
        <w:jc w:val="both"/>
        <w:rPr>
          <w:sz w:val="22"/>
          <w:szCs w:val="22"/>
        </w:rPr>
      </w:pPr>
    </w:p>
    <w:p w14:paraId="33885981" w14:textId="77777777" w:rsidR="004F4862"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est favorable à l’organisation d’un vote relatif à la mise en place de cette prestation supplémentaire.</w:t>
      </w:r>
    </w:p>
    <w:p w14:paraId="10DE6A74" w14:textId="77777777" w:rsidR="004F4862" w:rsidRDefault="004F4862" w:rsidP="00213D61">
      <w:pPr>
        <w:pStyle w:val="Default"/>
        <w:jc w:val="both"/>
        <w:rPr>
          <w:sz w:val="22"/>
          <w:szCs w:val="22"/>
        </w:rPr>
      </w:pPr>
    </w:p>
    <w:p w14:paraId="3FA6ADA5" w14:textId="77777777" w:rsidR="004F4862"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DOASSANS </w:t>
      </w:r>
      <w:r>
        <w:rPr>
          <w:sz w:val="22"/>
          <w:szCs w:val="22"/>
        </w:rPr>
        <w:t>en déduit que cette nouvelle prestation ne serait effective qu’à partir de la réunion du mois de février 2023.</w:t>
      </w:r>
    </w:p>
    <w:p w14:paraId="7860740C" w14:textId="77777777" w:rsidR="004F4862" w:rsidRDefault="004F4862" w:rsidP="00213D61">
      <w:pPr>
        <w:pStyle w:val="Default"/>
        <w:jc w:val="both"/>
        <w:rPr>
          <w:sz w:val="22"/>
          <w:szCs w:val="22"/>
        </w:rPr>
      </w:pPr>
    </w:p>
    <w:p w14:paraId="2750D9C9" w14:textId="49A43610" w:rsidR="004F4862" w:rsidRPr="00553FFC" w:rsidRDefault="00DA1AB0" w:rsidP="00213D61">
      <w:pPr>
        <w:pStyle w:val="Default"/>
        <w:jc w:val="both"/>
        <w:rPr>
          <w:sz w:val="22"/>
          <w:szCs w:val="22"/>
        </w:rPr>
      </w:pPr>
      <w:r>
        <w:rPr>
          <w:b/>
          <w:sz w:val="22"/>
          <w:szCs w:val="22"/>
        </w:rPr>
        <w:t>Mme SIDIBE l</w:t>
      </w:r>
      <w:r w:rsidR="00553FFC">
        <w:rPr>
          <w:b/>
          <w:sz w:val="22"/>
          <w:szCs w:val="22"/>
        </w:rPr>
        <w:t xml:space="preserve">a Secrétaire </w:t>
      </w:r>
      <w:r w:rsidR="00553FFC">
        <w:rPr>
          <w:sz w:val="22"/>
          <w:szCs w:val="22"/>
        </w:rPr>
        <w:t>explique que, si le vote est organisé ce jour, la nouvelle prestation pourra être mise en place dès le mois de janvier 2023.</w:t>
      </w:r>
    </w:p>
    <w:p w14:paraId="63BFBD5F" w14:textId="77777777" w:rsidR="004F4862" w:rsidRDefault="004F4862" w:rsidP="00213D61">
      <w:pPr>
        <w:pStyle w:val="Default"/>
        <w:jc w:val="both"/>
        <w:rPr>
          <w:sz w:val="22"/>
          <w:szCs w:val="22"/>
        </w:rPr>
      </w:pPr>
    </w:p>
    <w:p w14:paraId="4DD0DF0B" w14:textId="77777777" w:rsidR="004F4862"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propose de procéder au vote sur ce point.</w:t>
      </w:r>
    </w:p>
    <w:p w14:paraId="61099AA9" w14:textId="77777777" w:rsidR="004F4862" w:rsidRDefault="004F4862" w:rsidP="00213D61">
      <w:pPr>
        <w:pStyle w:val="Default"/>
        <w:jc w:val="both"/>
        <w:rPr>
          <w:sz w:val="22"/>
          <w:szCs w:val="22"/>
        </w:rPr>
      </w:pPr>
    </w:p>
    <w:p w14:paraId="487F344A" w14:textId="77777777" w:rsidR="00553FFC" w:rsidRDefault="00553FFC" w:rsidP="00D9773D">
      <w:pPr>
        <w:pStyle w:val="Corps"/>
        <w:keepNext/>
        <w:keepLines/>
        <w:ind w:left="708"/>
        <w:rPr>
          <w:rStyle w:val="Emphaseple"/>
          <w:rFonts w:ascii="Calibri" w:hAnsi="Calibri" w:cs="Calibri"/>
          <w:color w:val="000000"/>
          <w:sz w:val="22"/>
          <w:szCs w:val="22"/>
        </w:rPr>
      </w:pPr>
      <w:r>
        <w:rPr>
          <w:rStyle w:val="Emphaseple"/>
          <w:rFonts w:ascii="Calibri" w:hAnsi="Calibri" w:cs="Calibri"/>
          <w:color w:val="000000"/>
          <w:sz w:val="22"/>
          <w:szCs w:val="22"/>
        </w:rPr>
        <w:lastRenderedPageBreak/>
        <w:t xml:space="preserve">Il est procédé </w:t>
      </w:r>
      <w:r>
        <w:rPr>
          <w:rStyle w:val="Accentuation"/>
        </w:rPr>
        <w:t>au</w:t>
      </w:r>
      <w:r>
        <w:rPr>
          <w:rStyle w:val="Emphaseple"/>
          <w:rFonts w:ascii="Calibri" w:hAnsi="Calibri" w:cs="Calibri"/>
          <w:color w:val="000000"/>
          <w:sz w:val="22"/>
          <w:szCs w:val="22"/>
        </w:rPr>
        <w:t xml:space="preserve"> vote relatif à la rédaction d’un procès-verbal synthétique supplémentaire par la société Exanote : </w:t>
      </w:r>
    </w:p>
    <w:p w14:paraId="5305CE21" w14:textId="77777777" w:rsidR="00553FFC" w:rsidRDefault="00553FFC" w:rsidP="00D9773D">
      <w:pPr>
        <w:pStyle w:val="Corps"/>
        <w:keepNext/>
        <w:keepLines/>
        <w:ind w:left="708"/>
        <w:rPr>
          <w:rStyle w:val="lev"/>
          <w:rFonts w:ascii="Calibri" w:hAnsi="Calibri" w:cs="Calibri"/>
          <w:sz w:val="22"/>
          <w:szCs w:val="22"/>
        </w:rPr>
      </w:pPr>
      <w:r>
        <w:rPr>
          <w:rStyle w:val="lev"/>
          <w:rFonts w:ascii="Calibri" w:hAnsi="Calibri" w:cs="Calibri"/>
          <w:sz w:val="22"/>
          <w:szCs w:val="22"/>
        </w:rPr>
        <w:t>Résultat du vote : 24 voix pour, 0</w:t>
      </w:r>
      <w:r w:rsidR="00CB737A">
        <w:rPr>
          <w:rStyle w:val="lev"/>
          <w:rFonts w:ascii="Calibri" w:hAnsi="Calibri" w:cs="Calibri"/>
          <w:sz w:val="22"/>
          <w:szCs w:val="22"/>
        </w:rPr>
        <w:t> </w:t>
      </w:r>
      <w:r>
        <w:rPr>
          <w:rStyle w:val="lev"/>
          <w:rFonts w:ascii="Calibri" w:hAnsi="Calibri" w:cs="Calibri"/>
          <w:sz w:val="22"/>
          <w:szCs w:val="22"/>
        </w:rPr>
        <w:t>voix contre, 0</w:t>
      </w:r>
      <w:r w:rsidR="00CB737A">
        <w:rPr>
          <w:rStyle w:val="lev"/>
          <w:rFonts w:ascii="Calibri" w:hAnsi="Calibri" w:cs="Calibri"/>
          <w:sz w:val="22"/>
          <w:szCs w:val="22"/>
        </w:rPr>
        <w:t> </w:t>
      </w:r>
      <w:r>
        <w:rPr>
          <w:rStyle w:val="lev"/>
          <w:rFonts w:ascii="Calibri" w:hAnsi="Calibri" w:cs="Calibri"/>
          <w:sz w:val="22"/>
          <w:szCs w:val="22"/>
        </w:rPr>
        <w:t>abstention</w:t>
      </w:r>
    </w:p>
    <w:p w14:paraId="20C19A43" w14:textId="77777777" w:rsidR="00553FFC" w:rsidRDefault="00553FFC" w:rsidP="00D9773D">
      <w:pPr>
        <w:keepNext/>
        <w:keepLines/>
        <w:rPr>
          <w:rFonts w:ascii="Calibri" w:hAnsi="Calibri" w:cs="Calibri"/>
          <w:color w:val="000000"/>
          <w:sz w:val="22"/>
          <w:szCs w:val="22"/>
        </w:rPr>
      </w:pPr>
    </w:p>
    <w:p w14:paraId="3E47C0C0" w14:textId="77777777" w:rsidR="00553FFC" w:rsidRPr="00D44938" w:rsidRDefault="00553FFC" w:rsidP="00D9773D">
      <w:pPr>
        <w:pStyle w:val="Corps"/>
        <w:keepNext/>
        <w:keepLines/>
        <w:jc w:val="both"/>
        <w:rPr>
          <w:rStyle w:val="Accentuation"/>
        </w:rPr>
      </w:pPr>
      <w:r>
        <w:rPr>
          <w:rStyle w:val="Accentuation"/>
        </w:rPr>
        <w:t>La rédaction d’un procès-verbal synthétique supplémentaire par la société Exanote est approuvé</w:t>
      </w:r>
      <w:r w:rsidR="00D9773D">
        <w:rPr>
          <w:rStyle w:val="Accentuation"/>
        </w:rPr>
        <w:t>e</w:t>
      </w:r>
      <w:r>
        <w:rPr>
          <w:rStyle w:val="Accentuation"/>
        </w:rPr>
        <w:t xml:space="preserve"> à l’unanimité des votants.</w:t>
      </w:r>
    </w:p>
    <w:p w14:paraId="61BA595E" w14:textId="77777777" w:rsidR="004F4862" w:rsidRDefault="004F4862" w:rsidP="00213D61">
      <w:pPr>
        <w:pStyle w:val="Default"/>
        <w:jc w:val="both"/>
        <w:rPr>
          <w:sz w:val="22"/>
          <w:szCs w:val="22"/>
        </w:rPr>
      </w:pPr>
    </w:p>
    <w:p w14:paraId="45036043" w14:textId="77777777" w:rsidR="00553FFC"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aimerait poser une question relative à l’affichage CSE sur l’intranet. Il demande si les accords d’entreprise seront remis en ligne sur la plateforme.</w:t>
      </w:r>
    </w:p>
    <w:p w14:paraId="2D90C082" w14:textId="77777777" w:rsidR="00553FFC" w:rsidRDefault="00553FFC" w:rsidP="00213D61">
      <w:pPr>
        <w:pStyle w:val="Default"/>
        <w:jc w:val="both"/>
        <w:rPr>
          <w:sz w:val="22"/>
          <w:szCs w:val="22"/>
        </w:rPr>
      </w:pPr>
    </w:p>
    <w:p w14:paraId="253610B9" w14:textId="77777777" w:rsidR="004F4862" w:rsidRPr="00553FFC" w:rsidRDefault="00553FFC"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répond que les accords d’entreprise sont normalement </w:t>
      </w:r>
      <w:r w:rsidR="00B7323A">
        <w:rPr>
          <w:sz w:val="22"/>
          <w:szCs w:val="22"/>
        </w:rPr>
        <w:t>d’ores et déjà disponibles sur l’intranet. Il ajoute que, lorsqu’il se rend lui-même sur l’intranet, il peut consulter les documents en question.</w:t>
      </w:r>
    </w:p>
    <w:p w14:paraId="262C465A" w14:textId="77777777" w:rsidR="004F4862" w:rsidRDefault="004F4862" w:rsidP="00213D61">
      <w:pPr>
        <w:pStyle w:val="Default"/>
        <w:jc w:val="both"/>
        <w:rPr>
          <w:sz w:val="22"/>
          <w:szCs w:val="22"/>
        </w:rPr>
      </w:pPr>
    </w:p>
    <w:p w14:paraId="0B93A691" w14:textId="77777777" w:rsidR="004F4862" w:rsidRPr="00B7323A" w:rsidRDefault="00B7323A" w:rsidP="00213D61">
      <w:pPr>
        <w:pStyle w:val="Default"/>
        <w:jc w:val="both"/>
        <w:rPr>
          <w:sz w:val="22"/>
          <w:szCs w:val="22"/>
        </w:rPr>
      </w:pPr>
      <w:r>
        <w:rPr>
          <w:b/>
          <w:sz w:val="22"/>
          <w:szCs w:val="22"/>
        </w:rPr>
        <w:t>M.</w:t>
      </w:r>
      <w:r w:rsidR="00CB737A">
        <w:rPr>
          <w:b/>
          <w:sz w:val="22"/>
          <w:szCs w:val="22"/>
        </w:rPr>
        <w:t> </w:t>
      </w:r>
      <w:r>
        <w:rPr>
          <w:b/>
          <w:sz w:val="22"/>
          <w:szCs w:val="22"/>
        </w:rPr>
        <w:t xml:space="preserve">RACAULT </w:t>
      </w:r>
      <w:r w:rsidR="00D9773D">
        <w:rPr>
          <w:sz w:val="22"/>
          <w:szCs w:val="22"/>
        </w:rPr>
        <w:t>précise</w:t>
      </w:r>
      <w:r>
        <w:rPr>
          <w:sz w:val="22"/>
          <w:szCs w:val="22"/>
        </w:rPr>
        <w:t xml:space="preserve"> qu’il ne les retrouve pas sur la plateforme.</w:t>
      </w:r>
    </w:p>
    <w:p w14:paraId="3A69C12C" w14:textId="77777777" w:rsidR="004F4862" w:rsidRDefault="004F4862" w:rsidP="00213D61">
      <w:pPr>
        <w:pStyle w:val="Default"/>
        <w:jc w:val="both"/>
        <w:rPr>
          <w:sz w:val="22"/>
          <w:szCs w:val="22"/>
        </w:rPr>
      </w:pPr>
    </w:p>
    <w:p w14:paraId="06248D2E" w14:textId="77777777" w:rsidR="004F4862" w:rsidRPr="00B7323A" w:rsidRDefault="00B7323A" w:rsidP="00213D61">
      <w:pPr>
        <w:pStyle w:val="Default"/>
        <w:jc w:val="both"/>
        <w:rPr>
          <w:sz w:val="22"/>
          <w:szCs w:val="22"/>
        </w:rPr>
      </w:pPr>
      <w:r>
        <w:rPr>
          <w:b/>
          <w:sz w:val="22"/>
          <w:szCs w:val="22"/>
        </w:rPr>
        <w:t>M.</w:t>
      </w:r>
      <w:r w:rsidR="00CB737A">
        <w:rPr>
          <w:b/>
          <w:sz w:val="22"/>
          <w:szCs w:val="22"/>
        </w:rPr>
        <w:t> </w:t>
      </w:r>
      <w:r>
        <w:rPr>
          <w:b/>
          <w:sz w:val="22"/>
          <w:szCs w:val="22"/>
        </w:rPr>
        <w:t xml:space="preserve">LAMY </w:t>
      </w:r>
      <w:r>
        <w:rPr>
          <w:sz w:val="22"/>
          <w:szCs w:val="22"/>
        </w:rPr>
        <w:t>demande à M.</w:t>
      </w:r>
      <w:r w:rsidR="00CB737A">
        <w:rPr>
          <w:sz w:val="22"/>
          <w:szCs w:val="22"/>
        </w:rPr>
        <w:t> </w:t>
      </w:r>
      <w:r>
        <w:rPr>
          <w:sz w:val="22"/>
          <w:szCs w:val="22"/>
        </w:rPr>
        <w:t xml:space="preserve">TARNEAUD de communiquer le chemin d’accès </w:t>
      </w:r>
      <w:r w:rsidR="00D9773D">
        <w:rPr>
          <w:sz w:val="22"/>
          <w:szCs w:val="22"/>
        </w:rPr>
        <w:t xml:space="preserve">qui mène </w:t>
      </w:r>
      <w:r>
        <w:rPr>
          <w:sz w:val="22"/>
          <w:szCs w:val="22"/>
        </w:rPr>
        <w:t>aux accords d’entreprise.</w:t>
      </w:r>
    </w:p>
    <w:p w14:paraId="4348C92B" w14:textId="77777777" w:rsidR="004F4862" w:rsidRDefault="004F4862" w:rsidP="00213D61">
      <w:pPr>
        <w:pStyle w:val="Default"/>
        <w:jc w:val="both"/>
        <w:rPr>
          <w:sz w:val="22"/>
          <w:szCs w:val="22"/>
        </w:rPr>
      </w:pPr>
    </w:p>
    <w:p w14:paraId="5A5A5DF2" w14:textId="77777777" w:rsidR="004F4862" w:rsidRDefault="00B7323A" w:rsidP="00213D61">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 xml:space="preserve">explique que les intranets sont </w:t>
      </w:r>
      <w:r>
        <w:rPr>
          <w:i/>
          <w:sz w:val="22"/>
          <w:szCs w:val="22"/>
        </w:rPr>
        <w:t xml:space="preserve">splittés </w:t>
      </w:r>
      <w:r>
        <w:rPr>
          <w:sz w:val="22"/>
          <w:szCs w:val="22"/>
        </w:rPr>
        <w:t xml:space="preserve">par entité. Il faut donc que chaque entité publie ses propres accords. </w:t>
      </w:r>
    </w:p>
    <w:p w14:paraId="57D2F942" w14:textId="77777777" w:rsidR="00B7323A" w:rsidRDefault="00B7323A" w:rsidP="00213D61">
      <w:pPr>
        <w:pStyle w:val="Default"/>
        <w:jc w:val="both"/>
        <w:rPr>
          <w:sz w:val="22"/>
          <w:szCs w:val="22"/>
        </w:rPr>
      </w:pPr>
    </w:p>
    <w:p w14:paraId="53B14BD7" w14:textId="77777777" w:rsidR="00B7323A" w:rsidRPr="00B7323A" w:rsidRDefault="00B7323A" w:rsidP="00213D61">
      <w:pPr>
        <w:pStyle w:val="Default"/>
        <w:jc w:val="both"/>
        <w:rPr>
          <w:sz w:val="22"/>
          <w:szCs w:val="22"/>
        </w:rPr>
      </w:pPr>
      <w:r>
        <w:rPr>
          <w:sz w:val="22"/>
          <w:szCs w:val="22"/>
        </w:rPr>
        <w:t>Il n’est pas impossible, en l’espèce, que la problématique ne concerne que l’entité Free Réseau.</w:t>
      </w:r>
    </w:p>
    <w:p w14:paraId="53B76267" w14:textId="77777777" w:rsidR="004F4862" w:rsidRDefault="004F4862" w:rsidP="00213D61">
      <w:pPr>
        <w:pStyle w:val="Default"/>
        <w:jc w:val="both"/>
        <w:rPr>
          <w:sz w:val="22"/>
          <w:szCs w:val="22"/>
        </w:rPr>
      </w:pPr>
    </w:p>
    <w:p w14:paraId="3D46E774" w14:textId="77777777" w:rsidR="004F4862" w:rsidRDefault="00B7323A"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le chemin d’accès pour consulter les accords d’entreprise sur l’intranet :</w:t>
      </w:r>
    </w:p>
    <w:p w14:paraId="642A2567" w14:textId="77777777" w:rsidR="00B7323A" w:rsidRDefault="00B7323A" w:rsidP="00213D61">
      <w:pPr>
        <w:pStyle w:val="Default"/>
        <w:jc w:val="both"/>
        <w:rPr>
          <w:sz w:val="22"/>
          <w:szCs w:val="22"/>
        </w:rPr>
      </w:pPr>
    </w:p>
    <w:p w14:paraId="3FE9DF92" w14:textId="77777777" w:rsidR="00B7323A" w:rsidRPr="00B7323A" w:rsidRDefault="00B7323A" w:rsidP="00213D61">
      <w:pPr>
        <w:pStyle w:val="Default"/>
        <w:jc w:val="both"/>
        <w:rPr>
          <w:sz w:val="22"/>
          <w:szCs w:val="22"/>
        </w:rPr>
      </w:pPr>
      <w:r>
        <w:rPr>
          <w:sz w:val="22"/>
          <w:szCs w:val="22"/>
        </w:rPr>
        <w:t>«</w:t>
      </w:r>
      <w:r w:rsidR="00CB737A">
        <w:rPr>
          <w:sz w:val="22"/>
          <w:szCs w:val="22"/>
        </w:rPr>
        <w:t> </w:t>
      </w:r>
      <w:r w:rsidRPr="00D9773D">
        <w:rPr>
          <w:i/>
          <w:sz w:val="22"/>
          <w:szCs w:val="22"/>
        </w:rPr>
        <w:t>Nos engagements collectifs/accords et règlements</w:t>
      </w:r>
      <w:r w:rsidR="00CB737A">
        <w:rPr>
          <w:sz w:val="22"/>
          <w:szCs w:val="22"/>
        </w:rPr>
        <w:t> </w:t>
      </w:r>
      <w:r>
        <w:rPr>
          <w:sz w:val="22"/>
          <w:szCs w:val="22"/>
        </w:rPr>
        <w:t>» -&gt; «</w:t>
      </w:r>
      <w:r w:rsidR="00CB737A">
        <w:rPr>
          <w:sz w:val="22"/>
          <w:szCs w:val="22"/>
        </w:rPr>
        <w:t> </w:t>
      </w:r>
      <w:r w:rsidRPr="00D9773D">
        <w:rPr>
          <w:i/>
          <w:sz w:val="22"/>
          <w:szCs w:val="22"/>
        </w:rPr>
        <w:t>Conventions collectives, règlement intérieur, accords d’entreprise</w:t>
      </w:r>
      <w:r w:rsidR="00CB737A">
        <w:rPr>
          <w:sz w:val="22"/>
          <w:szCs w:val="22"/>
        </w:rPr>
        <w:t> </w:t>
      </w:r>
      <w:r>
        <w:rPr>
          <w:sz w:val="22"/>
          <w:szCs w:val="22"/>
        </w:rPr>
        <w:t>».</w:t>
      </w:r>
    </w:p>
    <w:p w14:paraId="0A32C73F" w14:textId="77777777" w:rsidR="004F4862" w:rsidRDefault="004F4862" w:rsidP="00213D61">
      <w:pPr>
        <w:pStyle w:val="Default"/>
        <w:jc w:val="both"/>
        <w:rPr>
          <w:sz w:val="22"/>
          <w:szCs w:val="22"/>
        </w:rPr>
      </w:pPr>
    </w:p>
    <w:p w14:paraId="5912823E" w14:textId="77777777" w:rsidR="004F4862" w:rsidRDefault="00976CAB" w:rsidP="00213D61">
      <w:pPr>
        <w:pStyle w:val="Default"/>
        <w:jc w:val="both"/>
        <w:rPr>
          <w:i/>
          <w:sz w:val="22"/>
          <w:szCs w:val="22"/>
        </w:rPr>
      </w:pPr>
      <w:r>
        <w:rPr>
          <w:i/>
          <w:sz w:val="22"/>
          <w:szCs w:val="22"/>
        </w:rPr>
        <w:t xml:space="preserve">Les élus </w:t>
      </w:r>
      <w:r w:rsidR="00B7323A">
        <w:rPr>
          <w:i/>
          <w:sz w:val="22"/>
          <w:szCs w:val="22"/>
        </w:rPr>
        <w:t>ne semblent pas retrouver les documents en question sur l’intranet.</w:t>
      </w:r>
    </w:p>
    <w:p w14:paraId="361B73DE" w14:textId="77777777" w:rsidR="00976CAB" w:rsidRDefault="00976CAB" w:rsidP="00213D61">
      <w:pPr>
        <w:pStyle w:val="Default"/>
        <w:jc w:val="both"/>
        <w:rPr>
          <w:i/>
          <w:sz w:val="22"/>
          <w:szCs w:val="22"/>
        </w:rPr>
      </w:pPr>
    </w:p>
    <w:p w14:paraId="5638E257" w14:textId="77777777" w:rsidR="00976CAB" w:rsidRDefault="00B7323A" w:rsidP="00B7323A">
      <w:pPr>
        <w:pStyle w:val="Default"/>
        <w:jc w:val="both"/>
        <w:rPr>
          <w:sz w:val="22"/>
          <w:szCs w:val="22"/>
        </w:rPr>
      </w:pPr>
      <w:r>
        <w:rPr>
          <w:b/>
          <w:sz w:val="22"/>
          <w:szCs w:val="22"/>
        </w:rPr>
        <w:t>M.</w:t>
      </w:r>
      <w:r w:rsidR="00CB737A">
        <w:rPr>
          <w:b/>
          <w:sz w:val="22"/>
          <w:szCs w:val="22"/>
        </w:rPr>
        <w:t> </w:t>
      </w:r>
      <w:r>
        <w:rPr>
          <w:b/>
          <w:sz w:val="22"/>
          <w:szCs w:val="22"/>
        </w:rPr>
        <w:t xml:space="preserve">HAFIDHI </w:t>
      </w:r>
      <w:r>
        <w:rPr>
          <w:sz w:val="22"/>
          <w:szCs w:val="22"/>
        </w:rPr>
        <w:t>déclare qu’il a pour sa part réussi à consulter les accords d’entreprise.</w:t>
      </w:r>
    </w:p>
    <w:p w14:paraId="5F500383" w14:textId="77777777" w:rsidR="00B7323A" w:rsidRDefault="00B7323A" w:rsidP="00B7323A">
      <w:pPr>
        <w:pStyle w:val="Default"/>
        <w:jc w:val="both"/>
        <w:rPr>
          <w:sz w:val="22"/>
          <w:szCs w:val="22"/>
        </w:rPr>
      </w:pPr>
    </w:p>
    <w:p w14:paraId="1BA3A59D" w14:textId="75F9DE18" w:rsidR="00B7323A" w:rsidRPr="00B7323A" w:rsidRDefault="00DA1AB0" w:rsidP="00B7323A">
      <w:pPr>
        <w:pStyle w:val="Default"/>
        <w:jc w:val="both"/>
        <w:rPr>
          <w:sz w:val="22"/>
          <w:szCs w:val="22"/>
        </w:rPr>
      </w:pPr>
      <w:r>
        <w:rPr>
          <w:b/>
          <w:sz w:val="22"/>
          <w:szCs w:val="22"/>
        </w:rPr>
        <w:t>Mme DE MAISTRE</w:t>
      </w:r>
      <w:r w:rsidR="00B7323A">
        <w:rPr>
          <w:b/>
          <w:sz w:val="22"/>
          <w:szCs w:val="22"/>
        </w:rPr>
        <w:t xml:space="preserve"> </w:t>
      </w:r>
      <w:r w:rsidR="00B7323A">
        <w:rPr>
          <w:sz w:val="22"/>
          <w:szCs w:val="22"/>
        </w:rPr>
        <w:t>souligne qu’il existe peut-être, en l’occurrence, une problématique de paramétrage. Plusieurs élus qui se trouvent actuellement en salle n’arrivent pas à consulter les documents.</w:t>
      </w:r>
    </w:p>
    <w:p w14:paraId="70153686" w14:textId="77777777" w:rsidR="00B7323A" w:rsidRDefault="00B7323A" w:rsidP="00B7323A">
      <w:pPr>
        <w:pStyle w:val="Default"/>
        <w:jc w:val="both"/>
        <w:rPr>
          <w:sz w:val="22"/>
          <w:szCs w:val="22"/>
        </w:rPr>
      </w:pPr>
    </w:p>
    <w:p w14:paraId="78D99F3F" w14:textId="77777777" w:rsidR="00976CAB" w:rsidRPr="00B7323A" w:rsidRDefault="00B7323A" w:rsidP="00213D61">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précise qu’il s’agit peut-être d’une problématique technique individuelle.</w:t>
      </w:r>
    </w:p>
    <w:p w14:paraId="4FBF3BBB" w14:textId="77777777" w:rsidR="00976CAB" w:rsidRDefault="00976CAB" w:rsidP="00213D61">
      <w:pPr>
        <w:pStyle w:val="Default"/>
        <w:jc w:val="both"/>
        <w:rPr>
          <w:sz w:val="22"/>
          <w:szCs w:val="22"/>
        </w:rPr>
      </w:pPr>
    </w:p>
    <w:p w14:paraId="76635AE8" w14:textId="77777777" w:rsidR="00976CAB" w:rsidRPr="00B7323A" w:rsidRDefault="00B7323A" w:rsidP="00213D61">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demande si les droits d’accès aux documents pourront être élargis à l’ensemble des profils.</w:t>
      </w:r>
    </w:p>
    <w:p w14:paraId="5CA37EA6" w14:textId="77777777" w:rsidR="00976CAB" w:rsidRDefault="00976CAB" w:rsidP="00213D61">
      <w:pPr>
        <w:pStyle w:val="Default"/>
        <w:jc w:val="both"/>
        <w:rPr>
          <w:sz w:val="22"/>
          <w:szCs w:val="22"/>
        </w:rPr>
      </w:pPr>
    </w:p>
    <w:p w14:paraId="073E96A0" w14:textId="77777777" w:rsidR="00976CAB" w:rsidRPr="00B7323A" w:rsidRDefault="00B7323A" w:rsidP="00213D61">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explique qu’il n’existe aucune restriction d’accès aux accords d’entreprise, exception faite de l’entité de rattachement.</w:t>
      </w:r>
    </w:p>
    <w:p w14:paraId="07253652" w14:textId="77777777" w:rsidR="00976CAB" w:rsidRDefault="00976CAB" w:rsidP="00213D61">
      <w:pPr>
        <w:pStyle w:val="Default"/>
        <w:jc w:val="both"/>
        <w:rPr>
          <w:sz w:val="22"/>
          <w:szCs w:val="22"/>
        </w:rPr>
      </w:pPr>
    </w:p>
    <w:p w14:paraId="39A19220" w14:textId="77777777" w:rsidR="00976CAB" w:rsidRPr="00B7323A" w:rsidRDefault="00B7323A" w:rsidP="00213D61">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note que la problématique est peut-être confinée à l’entité Free Infra.</w:t>
      </w:r>
    </w:p>
    <w:p w14:paraId="066FA128" w14:textId="77777777" w:rsidR="00976CAB" w:rsidRDefault="00976CAB" w:rsidP="00213D61">
      <w:pPr>
        <w:pStyle w:val="Default"/>
        <w:jc w:val="both"/>
        <w:rPr>
          <w:sz w:val="22"/>
          <w:szCs w:val="22"/>
        </w:rPr>
      </w:pPr>
    </w:p>
    <w:p w14:paraId="0386329C" w14:textId="77777777" w:rsidR="00B7323A" w:rsidRDefault="00B7323A" w:rsidP="00213D61">
      <w:pPr>
        <w:pStyle w:val="Default"/>
        <w:jc w:val="both"/>
        <w:rPr>
          <w:sz w:val="22"/>
          <w:szCs w:val="22"/>
        </w:rPr>
      </w:pPr>
      <w:r>
        <w:rPr>
          <w:b/>
          <w:sz w:val="22"/>
          <w:szCs w:val="22"/>
        </w:rPr>
        <w:t>M.</w:t>
      </w:r>
      <w:r w:rsidR="00CB737A">
        <w:rPr>
          <w:b/>
          <w:sz w:val="22"/>
          <w:szCs w:val="22"/>
        </w:rPr>
        <w:t> </w:t>
      </w:r>
      <w:r>
        <w:rPr>
          <w:b/>
          <w:sz w:val="22"/>
          <w:szCs w:val="22"/>
        </w:rPr>
        <w:t>BROU</w:t>
      </w:r>
      <w:r>
        <w:rPr>
          <w:sz w:val="22"/>
          <w:szCs w:val="22"/>
        </w:rPr>
        <w:t>, qui est un salarié de Free Réseau, déclare qu’il ne peut pas, lui non plus, accéder aux documents. Cette situation est tout à fait anormale. Tous les collaborateurs devraient pouvoir accéder aux accords d’entreprise. La Direction doit faire le nécessaire. Il n’est pas normal que tous les salariés n’aient pas accès aux documents.</w:t>
      </w:r>
    </w:p>
    <w:p w14:paraId="4E502B31" w14:textId="77777777" w:rsidR="00B7323A" w:rsidRPr="00B7323A" w:rsidRDefault="00B7323A" w:rsidP="00213D61">
      <w:pPr>
        <w:pStyle w:val="Default"/>
        <w:jc w:val="both"/>
        <w:rPr>
          <w:sz w:val="22"/>
          <w:szCs w:val="22"/>
        </w:rPr>
      </w:pPr>
    </w:p>
    <w:p w14:paraId="7495CA31" w14:textId="77777777" w:rsidR="00976CAB" w:rsidRPr="00B7323A" w:rsidRDefault="00B7323A" w:rsidP="00213D61">
      <w:pPr>
        <w:pStyle w:val="Default"/>
        <w:jc w:val="both"/>
        <w:rPr>
          <w:sz w:val="22"/>
          <w:szCs w:val="22"/>
        </w:rPr>
      </w:pPr>
      <w:r>
        <w:rPr>
          <w:b/>
          <w:sz w:val="22"/>
          <w:szCs w:val="22"/>
        </w:rPr>
        <w:lastRenderedPageBreak/>
        <w:t>Mme</w:t>
      </w:r>
      <w:r w:rsidR="00CB737A">
        <w:rPr>
          <w:b/>
          <w:sz w:val="22"/>
          <w:szCs w:val="22"/>
        </w:rPr>
        <w:t> </w:t>
      </w:r>
      <w:r>
        <w:rPr>
          <w:b/>
          <w:sz w:val="22"/>
          <w:szCs w:val="22"/>
        </w:rPr>
        <w:t xml:space="preserve">POLO </w:t>
      </w:r>
      <w:r>
        <w:rPr>
          <w:sz w:val="22"/>
          <w:szCs w:val="22"/>
        </w:rPr>
        <w:t>répond que la Direction n’a jamais soutenu le contraire. Il a simplement été précisé qu’il n’existait pas de restrictions spécifiques en matière de consultation des accords d’entreprise.</w:t>
      </w:r>
    </w:p>
    <w:p w14:paraId="317AC060" w14:textId="77777777" w:rsidR="00976CAB" w:rsidRDefault="00976CAB" w:rsidP="00213D61">
      <w:pPr>
        <w:pStyle w:val="Default"/>
        <w:jc w:val="both"/>
        <w:rPr>
          <w:sz w:val="22"/>
          <w:szCs w:val="22"/>
        </w:rPr>
      </w:pPr>
    </w:p>
    <w:p w14:paraId="4D32DF0B" w14:textId="77777777" w:rsidR="00976CAB" w:rsidRPr="00B7323A" w:rsidRDefault="00B7323A"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assure que le point fera l’objet d’une vérification.</w:t>
      </w:r>
    </w:p>
    <w:p w14:paraId="33A37D5E" w14:textId="77777777" w:rsidR="00976CAB" w:rsidRDefault="00976CAB" w:rsidP="00213D61">
      <w:pPr>
        <w:pStyle w:val="Default"/>
        <w:jc w:val="both"/>
        <w:rPr>
          <w:sz w:val="22"/>
          <w:szCs w:val="22"/>
        </w:rPr>
      </w:pPr>
    </w:p>
    <w:p w14:paraId="220D46DB" w14:textId="77777777" w:rsidR="00976CAB" w:rsidRPr="00B7323A" w:rsidRDefault="00B7323A" w:rsidP="00213D61">
      <w:pPr>
        <w:pStyle w:val="Default"/>
        <w:jc w:val="both"/>
        <w:rPr>
          <w:sz w:val="22"/>
          <w:szCs w:val="22"/>
        </w:rPr>
      </w:pPr>
      <w:r>
        <w:rPr>
          <w:b/>
          <w:sz w:val="22"/>
          <w:szCs w:val="22"/>
        </w:rPr>
        <w:t>M.</w:t>
      </w:r>
      <w:r w:rsidR="00CB737A">
        <w:rPr>
          <w:b/>
          <w:sz w:val="22"/>
          <w:szCs w:val="22"/>
        </w:rPr>
        <w:t> </w:t>
      </w:r>
      <w:r>
        <w:rPr>
          <w:b/>
          <w:sz w:val="22"/>
          <w:szCs w:val="22"/>
        </w:rPr>
        <w:t xml:space="preserve">DOASSANS </w:t>
      </w:r>
      <w:r w:rsidR="0002051B">
        <w:rPr>
          <w:sz w:val="22"/>
          <w:szCs w:val="22"/>
        </w:rPr>
        <w:t>indique qu’il n’a pour sa part pas accès aux NAO</w:t>
      </w:r>
      <w:r w:rsidR="00CB737A">
        <w:rPr>
          <w:sz w:val="22"/>
          <w:szCs w:val="22"/>
        </w:rPr>
        <w:t> </w:t>
      </w:r>
      <w:r w:rsidR="0002051B">
        <w:rPr>
          <w:sz w:val="22"/>
          <w:szCs w:val="22"/>
        </w:rPr>
        <w:t>2022.</w:t>
      </w:r>
    </w:p>
    <w:p w14:paraId="726412E0" w14:textId="77777777" w:rsidR="00976CAB" w:rsidRDefault="00976CAB" w:rsidP="00213D61">
      <w:pPr>
        <w:pStyle w:val="Default"/>
        <w:jc w:val="both"/>
        <w:rPr>
          <w:sz w:val="22"/>
          <w:szCs w:val="22"/>
        </w:rPr>
      </w:pPr>
    </w:p>
    <w:p w14:paraId="04351AFB" w14:textId="77777777" w:rsidR="00976CAB" w:rsidRDefault="0002051B"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prend bonne note de cette remarque. Le point sera étudié.</w:t>
      </w:r>
    </w:p>
    <w:p w14:paraId="0458CF8D" w14:textId="77777777" w:rsidR="0002051B" w:rsidRDefault="0002051B" w:rsidP="00213D61">
      <w:pPr>
        <w:pStyle w:val="Default"/>
        <w:jc w:val="both"/>
        <w:rPr>
          <w:sz w:val="22"/>
          <w:szCs w:val="22"/>
        </w:rPr>
      </w:pPr>
    </w:p>
    <w:p w14:paraId="5E1F08D2" w14:textId="77777777" w:rsidR="009F5CE5" w:rsidRDefault="0002051B" w:rsidP="00213D61">
      <w:pPr>
        <w:pStyle w:val="Default"/>
        <w:jc w:val="both"/>
        <w:rPr>
          <w:sz w:val="22"/>
          <w:szCs w:val="22"/>
        </w:rPr>
      </w:pPr>
      <w:r>
        <w:rPr>
          <w:sz w:val="22"/>
          <w:szCs w:val="22"/>
        </w:rPr>
        <w:t>Il remercie les élus pour l’ensemble des observations qui ont été formulées. Il rappelle qu’ils ne doivent pas hésiter à faire remonter toutes les anomalies desquelles ils auraient connaissance.</w:t>
      </w:r>
    </w:p>
    <w:p w14:paraId="67A24DC2" w14:textId="77777777" w:rsidR="009F5CE5" w:rsidRDefault="009F5CE5" w:rsidP="00D04AE8">
      <w:pPr>
        <w:pStyle w:val="Titre1"/>
      </w:pPr>
      <w:bookmarkStart w:id="1" w:name="_Toc126657361"/>
      <w:r>
        <w:t>Points à l’ordre du jour relatifs à la santé, Sécurité et Conditions de travail</w:t>
      </w:r>
      <w:bookmarkEnd w:id="1"/>
    </w:p>
    <w:p w14:paraId="588DF3C7" w14:textId="77777777" w:rsidR="009F5CE5" w:rsidRDefault="009F5CE5" w:rsidP="00D04AE8">
      <w:pPr>
        <w:pStyle w:val="Titre2"/>
      </w:pPr>
      <w:bookmarkStart w:id="2" w:name="_Toc126657362"/>
      <w:r>
        <w:t>Résumé des points abordés à la commission CSSCT du 06/12/2022</w:t>
      </w:r>
      <w:bookmarkEnd w:id="2"/>
    </w:p>
    <w:p w14:paraId="58CDED23" w14:textId="1E743A9D" w:rsidR="00976CAB" w:rsidRDefault="00D04AE8"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indique que le </w:t>
      </w:r>
      <w:r w:rsidR="006B60FC">
        <w:rPr>
          <w:sz w:val="22"/>
          <w:szCs w:val="22"/>
        </w:rPr>
        <w:t>compte rendu</w:t>
      </w:r>
      <w:r>
        <w:rPr>
          <w:sz w:val="22"/>
          <w:szCs w:val="22"/>
        </w:rPr>
        <w:t xml:space="preserve"> de la CSSCT qui s’est tenue en date du 6</w:t>
      </w:r>
      <w:r w:rsidR="00CB737A">
        <w:rPr>
          <w:sz w:val="22"/>
          <w:szCs w:val="22"/>
        </w:rPr>
        <w:t> </w:t>
      </w:r>
      <w:r>
        <w:rPr>
          <w:sz w:val="22"/>
          <w:szCs w:val="22"/>
        </w:rPr>
        <w:t>décembre 2022</w:t>
      </w:r>
      <w:r w:rsidR="00840260">
        <w:rPr>
          <w:sz w:val="22"/>
          <w:szCs w:val="22"/>
        </w:rPr>
        <w:t xml:space="preserve"> a été envoyé aux membres de l’instance au cours de la semaine du 23</w:t>
      </w:r>
      <w:r w:rsidR="00CB737A">
        <w:rPr>
          <w:sz w:val="22"/>
          <w:szCs w:val="22"/>
        </w:rPr>
        <w:t> </w:t>
      </w:r>
      <w:r w:rsidR="00840260">
        <w:rPr>
          <w:sz w:val="22"/>
          <w:szCs w:val="22"/>
        </w:rPr>
        <w:t>janvier 2023. Il n’a pour sa part aucune remarque particulière à formuler sur le document.</w:t>
      </w:r>
    </w:p>
    <w:p w14:paraId="6F0F3B5E" w14:textId="77777777" w:rsidR="00840260" w:rsidRDefault="00840260" w:rsidP="00213D61">
      <w:pPr>
        <w:pStyle w:val="Default"/>
        <w:jc w:val="both"/>
        <w:rPr>
          <w:sz w:val="22"/>
          <w:szCs w:val="22"/>
        </w:rPr>
      </w:pPr>
    </w:p>
    <w:p w14:paraId="36657551" w14:textId="77777777" w:rsidR="00840260" w:rsidRDefault="00840260" w:rsidP="00213D61">
      <w:pPr>
        <w:pStyle w:val="Default"/>
        <w:jc w:val="both"/>
        <w:rPr>
          <w:sz w:val="22"/>
          <w:szCs w:val="22"/>
        </w:rPr>
      </w:pPr>
      <w:r>
        <w:rPr>
          <w:sz w:val="22"/>
          <w:szCs w:val="22"/>
        </w:rPr>
        <w:t>M.</w:t>
      </w:r>
      <w:r w:rsidR="00CB737A">
        <w:rPr>
          <w:sz w:val="22"/>
          <w:szCs w:val="22"/>
        </w:rPr>
        <w:t> </w:t>
      </w:r>
      <w:r>
        <w:rPr>
          <w:sz w:val="22"/>
          <w:szCs w:val="22"/>
        </w:rPr>
        <w:t>ERRADI et M.</w:t>
      </w:r>
      <w:r w:rsidR="00CB737A">
        <w:rPr>
          <w:sz w:val="22"/>
          <w:szCs w:val="22"/>
        </w:rPr>
        <w:t> </w:t>
      </w:r>
      <w:r>
        <w:rPr>
          <w:sz w:val="22"/>
          <w:szCs w:val="22"/>
        </w:rPr>
        <w:t>HAFIDHI étaient présents à la réunion en question. Tous les points placés à l’ordre du jour on</w:t>
      </w:r>
      <w:r w:rsidR="00BD1825">
        <w:rPr>
          <w:sz w:val="22"/>
          <w:szCs w:val="22"/>
        </w:rPr>
        <w:t>t bien été traités. Les propos</w:t>
      </w:r>
      <w:r>
        <w:rPr>
          <w:sz w:val="22"/>
          <w:szCs w:val="22"/>
        </w:rPr>
        <w:t xml:space="preserve"> tenus en séance ont été retranscrits dans le procès-verbal.</w:t>
      </w:r>
    </w:p>
    <w:p w14:paraId="6D527B1E" w14:textId="77777777" w:rsidR="00D04AE8" w:rsidRPr="00D04AE8" w:rsidRDefault="00D04AE8" w:rsidP="00213D61">
      <w:pPr>
        <w:pStyle w:val="Default"/>
        <w:jc w:val="both"/>
        <w:rPr>
          <w:sz w:val="22"/>
          <w:szCs w:val="22"/>
        </w:rPr>
      </w:pPr>
    </w:p>
    <w:p w14:paraId="104A0DCF" w14:textId="5E58EF15" w:rsidR="00976CAB" w:rsidRPr="00840260" w:rsidRDefault="00633D95" w:rsidP="00213D61">
      <w:pPr>
        <w:pStyle w:val="Default"/>
        <w:jc w:val="both"/>
        <w:rPr>
          <w:sz w:val="22"/>
          <w:szCs w:val="22"/>
        </w:rPr>
      </w:pPr>
      <w:r>
        <w:rPr>
          <w:b/>
          <w:sz w:val="22"/>
          <w:szCs w:val="22"/>
        </w:rPr>
        <w:t>Mme SIDIBE l</w:t>
      </w:r>
      <w:r w:rsidR="00840260">
        <w:rPr>
          <w:b/>
          <w:sz w:val="22"/>
          <w:szCs w:val="22"/>
        </w:rPr>
        <w:t xml:space="preserve">a Secrétaire </w:t>
      </w:r>
      <w:r w:rsidR="00840260">
        <w:rPr>
          <w:sz w:val="22"/>
          <w:szCs w:val="22"/>
        </w:rPr>
        <w:t>demande s’il peut être donné lecture du procès-verbal de la réunion de la CSSCT.</w:t>
      </w:r>
    </w:p>
    <w:p w14:paraId="040084DC" w14:textId="77777777" w:rsidR="00976CAB" w:rsidRDefault="00976CAB" w:rsidP="00213D61">
      <w:pPr>
        <w:pStyle w:val="Default"/>
        <w:jc w:val="both"/>
        <w:rPr>
          <w:sz w:val="22"/>
          <w:szCs w:val="22"/>
        </w:rPr>
      </w:pPr>
    </w:p>
    <w:p w14:paraId="22F5AA6A" w14:textId="77777777" w:rsidR="00976CAB" w:rsidRPr="00840260" w:rsidRDefault="00840260" w:rsidP="00213D61">
      <w:pPr>
        <w:pStyle w:val="Default"/>
        <w:jc w:val="both"/>
        <w:rPr>
          <w:sz w:val="22"/>
          <w:szCs w:val="22"/>
        </w:rPr>
      </w:pPr>
      <w:r>
        <w:rPr>
          <w:b/>
          <w:sz w:val="22"/>
          <w:szCs w:val="22"/>
        </w:rPr>
        <w:t>M.</w:t>
      </w:r>
      <w:r w:rsidR="00CB737A">
        <w:rPr>
          <w:b/>
          <w:sz w:val="22"/>
          <w:szCs w:val="22"/>
        </w:rPr>
        <w:t> </w:t>
      </w:r>
      <w:r>
        <w:rPr>
          <w:b/>
          <w:sz w:val="22"/>
          <w:szCs w:val="22"/>
        </w:rPr>
        <w:t xml:space="preserve">HAFIDHI </w:t>
      </w:r>
      <w:r>
        <w:rPr>
          <w:sz w:val="22"/>
          <w:szCs w:val="22"/>
        </w:rPr>
        <w:t>précise que le document est long de 15</w:t>
      </w:r>
      <w:r w:rsidR="00CB737A">
        <w:rPr>
          <w:sz w:val="22"/>
          <w:szCs w:val="22"/>
        </w:rPr>
        <w:t> </w:t>
      </w:r>
      <w:r>
        <w:rPr>
          <w:sz w:val="22"/>
          <w:szCs w:val="22"/>
        </w:rPr>
        <w:t>pages. Une lecture en séance prendrait beaucoup de temps.</w:t>
      </w:r>
    </w:p>
    <w:p w14:paraId="45976AB7" w14:textId="77777777" w:rsidR="00976CAB" w:rsidRDefault="00976CAB" w:rsidP="00213D61">
      <w:pPr>
        <w:pStyle w:val="Default"/>
        <w:jc w:val="both"/>
        <w:rPr>
          <w:sz w:val="22"/>
          <w:szCs w:val="22"/>
        </w:rPr>
      </w:pPr>
    </w:p>
    <w:p w14:paraId="5CE5CFE3" w14:textId="03C7A81D" w:rsidR="00976CAB" w:rsidRPr="00840260" w:rsidRDefault="00633D95" w:rsidP="00213D61">
      <w:pPr>
        <w:pStyle w:val="Default"/>
        <w:jc w:val="both"/>
        <w:rPr>
          <w:sz w:val="22"/>
          <w:szCs w:val="22"/>
        </w:rPr>
      </w:pPr>
      <w:r>
        <w:rPr>
          <w:b/>
          <w:sz w:val="22"/>
          <w:szCs w:val="22"/>
        </w:rPr>
        <w:t>Mme l</w:t>
      </w:r>
      <w:r w:rsidR="00840260">
        <w:rPr>
          <w:b/>
          <w:sz w:val="22"/>
          <w:szCs w:val="22"/>
        </w:rPr>
        <w:t xml:space="preserve">a Secrétaire </w:t>
      </w:r>
      <w:r w:rsidR="00840260">
        <w:rPr>
          <w:sz w:val="22"/>
          <w:szCs w:val="22"/>
        </w:rPr>
        <w:t>remarque qu’un résumé de la réunion pourrait être présenté en séance.</w:t>
      </w:r>
    </w:p>
    <w:p w14:paraId="77651665" w14:textId="77777777" w:rsidR="00976CAB" w:rsidRDefault="00976CAB" w:rsidP="00213D61">
      <w:pPr>
        <w:pStyle w:val="Default"/>
        <w:jc w:val="both"/>
        <w:rPr>
          <w:sz w:val="22"/>
          <w:szCs w:val="22"/>
        </w:rPr>
      </w:pPr>
    </w:p>
    <w:p w14:paraId="7C192636" w14:textId="77777777" w:rsidR="00976CAB" w:rsidRPr="00840260" w:rsidRDefault="00840260" w:rsidP="00213D61">
      <w:pPr>
        <w:pStyle w:val="Default"/>
        <w:jc w:val="both"/>
        <w:rPr>
          <w:sz w:val="22"/>
          <w:szCs w:val="22"/>
        </w:rPr>
      </w:pPr>
      <w:r>
        <w:rPr>
          <w:b/>
          <w:sz w:val="22"/>
          <w:szCs w:val="22"/>
        </w:rPr>
        <w:t>M.</w:t>
      </w:r>
      <w:r w:rsidR="00CB737A">
        <w:rPr>
          <w:b/>
          <w:sz w:val="22"/>
          <w:szCs w:val="22"/>
        </w:rPr>
        <w:t> </w:t>
      </w:r>
      <w:r>
        <w:rPr>
          <w:b/>
          <w:sz w:val="22"/>
          <w:szCs w:val="22"/>
        </w:rPr>
        <w:t xml:space="preserve">HAFIDHI </w:t>
      </w:r>
      <w:r>
        <w:rPr>
          <w:sz w:val="22"/>
          <w:szCs w:val="22"/>
        </w:rPr>
        <w:t>explique qu’il ne dispose pas d’un résumé du procès-verbal.</w:t>
      </w:r>
    </w:p>
    <w:p w14:paraId="6BDBD9D4" w14:textId="77777777" w:rsidR="00976CAB" w:rsidRDefault="00976CAB" w:rsidP="00213D61">
      <w:pPr>
        <w:pStyle w:val="Default"/>
        <w:jc w:val="both"/>
        <w:rPr>
          <w:sz w:val="22"/>
          <w:szCs w:val="22"/>
        </w:rPr>
      </w:pPr>
    </w:p>
    <w:p w14:paraId="6C408FBA" w14:textId="77777777" w:rsidR="00976CAB" w:rsidRPr="00840260" w:rsidRDefault="00840260" w:rsidP="00213D61">
      <w:pPr>
        <w:pStyle w:val="Default"/>
        <w:jc w:val="both"/>
        <w:rPr>
          <w:sz w:val="22"/>
          <w:szCs w:val="22"/>
        </w:rPr>
      </w:pPr>
      <w:r>
        <w:rPr>
          <w:b/>
          <w:sz w:val="22"/>
          <w:szCs w:val="22"/>
        </w:rPr>
        <w:t>M.</w:t>
      </w:r>
      <w:r w:rsidR="00CB737A">
        <w:rPr>
          <w:b/>
          <w:sz w:val="22"/>
          <w:szCs w:val="22"/>
        </w:rPr>
        <w:t> </w:t>
      </w:r>
      <w:r>
        <w:rPr>
          <w:b/>
          <w:sz w:val="22"/>
          <w:szCs w:val="22"/>
        </w:rPr>
        <w:t xml:space="preserve">CRITON </w:t>
      </w:r>
      <w:r>
        <w:rPr>
          <w:sz w:val="22"/>
          <w:szCs w:val="22"/>
        </w:rPr>
        <w:t>indique pour sa part que les salariés de Free Mobile sont très satisfaits de la réorganisation. En tant que collaborateur de l’entité, il peut rentrer tous les soirs chez lui. Cette situation est tout à fait appréciable.</w:t>
      </w:r>
    </w:p>
    <w:p w14:paraId="03D6BA33" w14:textId="77777777" w:rsidR="00976CAB" w:rsidRDefault="00976CAB" w:rsidP="00213D61">
      <w:pPr>
        <w:pStyle w:val="Default"/>
        <w:jc w:val="both"/>
        <w:rPr>
          <w:b/>
          <w:sz w:val="22"/>
          <w:szCs w:val="22"/>
        </w:rPr>
      </w:pPr>
    </w:p>
    <w:p w14:paraId="5FB1F218" w14:textId="77777777" w:rsidR="00840260" w:rsidRPr="00840260" w:rsidRDefault="00840260" w:rsidP="00213D61">
      <w:pPr>
        <w:pStyle w:val="Default"/>
        <w:jc w:val="both"/>
        <w:rPr>
          <w:sz w:val="22"/>
          <w:szCs w:val="22"/>
        </w:rPr>
      </w:pPr>
      <w:r>
        <w:rPr>
          <w:b/>
          <w:sz w:val="22"/>
          <w:szCs w:val="22"/>
        </w:rPr>
        <w:t>M.</w:t>
      </w:r>
      <w:r w:rsidR="00CB737A">
        <w:rPr>
          <w:b/>
          <w:sz w:val="22"/>
          <w:szCs w:val="22"/>
        </w:rPr>
        <w:t> </w:t>
      </w:r>
      <w:r>
        <w:rPr>
          <w:b/>
          <w:sz w:val="22"/>
          <w:szCs w:val="22"/>
        </w:rPr>
        <w:t xml:space="preserve">HAFIDHI </w:t>
      </w:r>
      <w:r>
        <w:rPr>
          <w:sz w:val="22"/>
          <w:szCs w:val="22"/>
        </w:rPr>
        <w:t xml:space="preserve">précise par ailleurs que le document a été communiqué aux membres du CSE en amont de la présente réunion d’instance. </w:t>
      </w:r>
    </w:p>
    <w:p w14:paraId="48A16C11" w14:textId="77777777" w:rsidR="00976CAB" w:rsidRDefault="00976CAB" w:rsidP="00213D61">
      <w:pPr>
        <w:pStyle w:val="Default"/>
        <w:jc w:val="both"/>
        <w:rPr>
          <w:sz w:val="22"/>
          <w:szCs w:val="22"/>
        </w:rPr>
      </w:pPr>
    </w:p>
    <w:p w14:paraId="73BBB0D9" w14:textId="76215E07" w:rsidR="00976CAB" w:rsidRPr="00840260" w:rsidRDefault="007F1D14" w:rsidP="00213D61">
      <w:pPr>
        <w:pStyle w:val="Default"/>
        <w:jc w:val="both"/>
        <w:rPr>
          <w:sz w:val="22"/>
          <w:szCs w:val="22"/>
        </w:rPr>
      </w:pPr>
      <w:r>
        <w:rPr>
          <w:b/>
          <w:sz w:val="22"/>
          <w:szCs w:val="22"/>
        </w:rPr>
        <w:t>Mme</w:t>
      </w:r>
      <w:r w:rsidR="00BA4BD6">
        <w:rPr>
          <w:b/>
          <w:sz w:val="22"/>
          <w:szCs w:val="22"/>
        </w:rPr>
        <w:t xml:space="preserve"> SIDIBE</w:t>
      </w:r>
      <w:r>
        <w:rPr>
          <w:b/>
          <w:sz w:val="22"/>
          <w:szCs w:val="22"/>
        </w:rPr>
        <w:t xml:space="preserve"> l</w:t>
      </w:r>
      <w:r w:rsidR="00840260">
        <w:rPr>
          <w:b/>
          <w:sz w:val="22"/>
          <w:szCs w:val="22"/>
        </w:rPr>
        <w:t xml:space="preserve">a Secrétaire </w:t>
      </w:r>
      <w:r w:rsidR="00840260">
        <w:rPr>
          <w:sz w:val="22"/>
          <w:szCs w:val="22"/>
        </w:rPr>
        <w:t>souligne que le procès-verbal est très bien rédigé.</w:t>
      </w:r>
    </w:p>
    <w:p w14:paraId="027C6B86" w14:textId="77777777" w:rsidR="00976CAB" w:rsidRDefault="00976CAB" w:rsidP="00213D61">
      <w:pPr>
        <w:pStyle w:val="Default"/>
        <w:jc w:val="both"/>
        <w:rPr>
          <w:sz w:val="22"/>
          <w:szCs w:val="22"/>
        </w:rPr>
      </w:pPr>
    </w:p>
    <w:p w14:paraId="7A359C5D" w14:textId="5A0C8051" w:rsidR="00840260" w:rsidRPr="00840260" w:rsidRDefault="00840260"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ajoute en outre que la prochaine réunion de la CSSCT sera organisée le 8</w:t>
      </w:r>
      <w:r w:rsidR="00CB737A">
        <w:rPr>
          <w:sz w:val="22"/>
          <w:szCs w:val="22"/>
        </w:rPr>
        <w:t> </w:t>
      </w:r>
      <w:r>
        <w:rPr>
          <w:sz w:val="22"/>
          <w:szCs w:val="22"/>
        </w:rPr>
        <w:t>mars 2023 à 9</w:t>
      </w:r>
      <w:r w:rsidR="00CB737A">
        <w:rPr>
          <w:sz w:val="22"/>
          <w:szCs w:val="22"/>
        </w:rPr>
        <w:t> h </w:t>
      </w:r>
      <w:r>
        <w:rPr>
          <w:sz w:val="22"/>
          <w:szCs w:val="22"/>
        </w:rPr>
        <w:t xml:space="preserve">30. Le </w:t>
      </w:r>
      <w:r w:rsidR="006B60FC">
        <w:rPr>
          <w:sz w:val="22"/>
          <w:szCs w:val="22"/>
        </w:rPr>
        <w:t>compte rendu</w:t>
      </w:r>
      <w:r>
        <w:rPr>
          <w:sz w:val="22"/>
          <w:szCs w:val="22"/>
        </w:rPr>
        <w:t xml:space="preserve"> de la réunion sera présenté au cours de la réunion de CSE du mois de mars 2023. La CSSCT se penchera notamment sur une expertise en cours, qui a été diligentée </w:t>
      </w:r>
      <w:r w:rsidR="00AA32F3">
        <w:rPr>
          <w:sz w:val="22"/>
          <w:szCs w:val="22"/>
        </w:rPr>
        <w:t>à la suite de</w:t>
      </w:r>
      <w:r>
        <w:rPr>
          <w:sz w:val="22"/>
          <w:szCs w:val="22"/>
        </w:rPr>
        <w:t xml:space="preserve"> l’accident grave subi par un salarié à la fin du mois d’août 2022.</w:t>
      </w:r>
    </w:p>
    <w:p w14:paraId="75BC8DD3" w14:textId="77777777" w:rsidR="005E0940" w:rsidRDefault="005E0940" w:rsidP="00213D61">
      <w:pPr>
        <w:pStyle w:val="Default"/>
        <w:jc w:val="both"/>
        <w:rPr>
          <w:sz w:val="22"/>
          <w:szCs w:val="22"/>
        </w:rPr>
      </w:pPr>
    </w:p>
    <w:p w14:paraId="5D99DA1A" w14:textId="77777777" w:rsidR="005E0940" w:rsidRPr="00840260" w:rsidRDefault="00840260" w:rsidP="00213D61">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demande si ce point a déjà été évoqué en réunion de CSE.</w:t>
      </w:r>
    </w:p>
    <w:p w14:paraId="7250FA6C" w14:textId="77777777" w:rsidR="005E0940" w:rsidRDefault="005E0940" w:rsidP="00213D61">
      <w:pPr>
        <w:pStyle w:val="Default"/>
        <w:jc w:val="both"/>
        <w:rPr>
          <w:sz w:val="22"/>
          <w:szCs w:val="22"/>
        </w:rPr>
      </w:pPr>
    </w:p>
    <w:p w14:paraId="27A3FF6A" w14:textId="77777777" w:rsidR="005E0940" w:rsidRPr="00840260" w:rsidRDefault="00840260"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le confirme.</w:t>
      </w:r>
    </w:p>
    <w:p w14:paraId="598A5ADA" w14:textId="77777777" w:rsidR="005E0940" w:rsidRDefault="005E0940" w:rsidP="00213D61">
      <w:pPr>
        <w:pStyle w:val="Default"/>
        <w:jc w:val="both"/>
        <w:rPr>
          <w:sz w:val="22"/>
          <w:szCs w:val="22"/>
        </w:rPr>
      </w:pPr>
    </w:p>
    <w:p w14:paraId="2BCC32C4" w14:textId="28D271F7" w:rsidR="005E0940" w:rsidRPr="00840260" w:rsidRDefault="006717CC" w:rsidP="00213D61">
      <w:pPr>
        <w:pStyle w:val="Default"/>
        <w:jc w:val="both"/>
        <w:rPr>
          <w:sz w:val="22"/>
          <w:szCs w:val="22"/>
        </w:rPr>
      </w:pPr>
      <w:r>
        <w:rPr>
          <w:b/>
          <w:sz w:val="22"/>
          <w:szCs w:val="22"/>
        </w:rPr>
        <w:lastRenderedPageBreak/>
        <w:t>Mme l</w:t>
      </w:r>
      <w:r w:rsidR="00840260">
        <w:rPr>
          <w:b/>
          <w:sz w:val="22"/>
          <w:szCs w:val="22"/>
        </w:rPr>
        <w:t xml:space="preserve">a Secrétaire </w:t>
      </w:r>
      <w:r w:rsidR="00840260">
        <w:rPr>
          <w:sz w:val="22"/>
          <w:szCs w:val="22"/>
        </w:rPr>
        <w:t>souligne par ailleurs qu’en 2023 de nombreuses réunions d’instance sont organisées le jeudi. Certains salariés d’astreinte ne pourront pas assister à ces réunions.</w:t>
      </w:r>
    </w:p>
    <w:p w14:paraId="53C44D50" w14:textId="77777777" w:rsidR="005E0940" w:rsidRDefault="005E0940" w:rsidP="00213D61">
      <w:pPr>
        <w:pStyle w:val="Default"/>
        <w:jc w:val="both"/>
        <w:rPr>
          <w:sz w:val="22"/>
          <w:szCs w:val="22"/>
        </w:rPr>
      </w:pPr>
    </w:p>
    <w:p w14:paraId="2CD6D42D" w14:textId="77777777" w:rsidR="00840260" w:rsidRDefault="00840260" w:rsidP="00213D61">
      <w:pPr>
        <w:pStyle w:val="Default"/>
        <w:jc w:val="both"/>
        <w:rPr>
          <w:sz w:val="22"/>
          <w:szCs w:val="22"/>
        </w:rPr>
      </w:pPr>
      <w:r>
        <w:rPr>
          <w:sz w:val="22"/>
          <w:szCs w:val="22"/>
        </w:rPr>
        <w:t>Elle demande si</w:t>
      </w:r>
      <w:r w:rsidR="00287312">
        <w:rPr>
          <w:sz w:val="22"/>
          <w:szCs w:val="22"/>
        </w:rPr>
        <w:t xml:space="preserve"> </w:t>
      </w:r>
      <w:r w:rsidR="00EA1B69">
        <w:rPr>
          <w:sz w:val="22"/>
          <w:szCs w:val="22"/>
        </w:rPr>
        <w:t>ces élus pourront tout de même assister aux réunions en question, et récupérer leurs jours plus tard.</w:t>
      </w:r>
    </w:p>
    <w:p w14:paraId="48967B38" w14:textId="77777777" w:rsidR="00840260" w:rsidRDefault="00840260" w:rsidP="00213D61">
      <w:pPr>
        <w:pStyle w:val="Default"/>
        <w:jc w:val="both"/>
        <w:rPr>
          <w:sz w:val="22"/>
          <w:szCs w:val="22"/>
        </w:rPr>
      </w:pPr>
    </w:p>
    <w:p w14:paraId="5001E803" w14:textId="77777777" w:rsidR="005E0940" w:rsidRDefault="00EA1B69"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que ces derniers ont l’obligation de respecter le temps de repos légal entre leur astreinte, leurs interventions éventuelles en astreinte et les réunions de CSE. Ce temps de repos légal s’élève en l’occurrence à 11</w:t>
      </w:r>
      <w:r w:rsidR="00CB737A">
        <w:rPr>
          <w:sz w:val="22"/>
          <w:szCs w:val="22"/>
        </w:rPr>
        <w:t> </w:t>
      </w:r>
      <w:r>
        <w:rPr>
          <w:sz w:val="22"/>
          <w:szCs w:val="22"/>
        </w:rPr>
        <w:t xml:space="preserve">heures. Dès lors que les salariés d’astreinte interviennent la nuit, alors ils ne doivent pas travailler la journée qui suit. </w:t>
      </w:r>
    </w:p>
    <w:p w14:paraId="742E9EAB" w14:textId="77777777" w:rsidR="005E0940" w:rsidRDefault="005E0940" w:rsidP="00213D61">
      <w:pPr>
        <w:pStyle w:val="Default"/>
        <w:jc w:val="both"/>
        <w:rPr>
          <w:sz w:val="22"/>
          <w:szCs w:val="22"/>
        </w:rPr>
      </w:pPr>
    </w:p>
    <w:p w14:paraId="3B89EF52" w14:textId="77777777" w:rsidR="005E0940" w:rsidRPr="00EA1B69" w:rsidRDefault="00EA1B69" w:rsidP="00213D61">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demande si les dates des réunions pourraient être modifiées, en accord avec la Direction.</w:t>
      </w:r>
    </w:p>
    <w:p w14:paraId="35AEF787" w14:textId="77777777" w:rsidR="005E0940" w:rsidRDefault="005E0940" w:rsidP="00213D61">
      <w:pPr>
        <w:pStyle w:val="Default"/>
        <w:jc w:val="both"/>
        <w:rPr>
          <w:sz w:val="22"/>
          <w:szCs w:val="22"/>
        </w:rPr>
      </w:pPr>
    </w:p>
    <w:p w14:paraId="145ACE9C" w14:textId="77777777" w:rsidR="005E0940" w:rsidRPr="00EA1B69" w:rsidRDefault="00EA1B69"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explique qu’il est très compliqué de modifier les dates des réunions, car le calendrier social est établi avec près d’un an d’avance. Il s’agit de s’assurer de la présence de l’ensemble des intervenants de la Direction et des élus, tels que le Médecin du travail par exemple.</w:t>
      </w:r>
    </w:p>
    <w:p w14:paraId="7AB504F8" w14:textId="77777777" w:rsidR="005E0940" w:rsidRDefault="005E0940" w:rsidP="00213D61">
      <w:pPr>
        <w:pStyle w:val="Default"/>
        <w:jc w:val="both"/>
        <w:rPr>
          <w:sz w:val="22"/>
          <w:szCs w:val="22"/>
        </w:rPr>
      </w:pPr>
    </w:p>
    <w:p w14:paraId="0D8C972E" w14:textId="77777777" w:rsidR="005E0940" w:rsidRDefault="00EA1B69" w:rsidP="00213D61">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note que son intervention ne constituait qu’une proposition.</w:t>
      </w:r>
    </w:p>
    <w:p w14:paraId="65908791" w14:textId="77777777" w:rsidR="00EA1B69" w:rsidRDefault="00EA1B69" w:rsidP="00213D61">
      <w:pPr>
        <w:pStyle w:val="Default"/>
        <w:jc w:val="both"/>
        <w:rPr>
          <w:sz w:val="22"/>
          <w:szCs w:val="22"/>
        </w:rPr>
      </w:pPr>
    </w:p>
    <w:p w14:paraId="74ADA6EE" w14:textId="77777777" w:rsidR="009F5CE5" w:rsidRDefault="00EA1B69"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que le sujet sera étudié. Certaines dates pourraient faire l’objet d’une modification si les délais le permettent.</w:t>
      </w:r>
    </w:p>
    <w:p w14:paraId="44E9EFD2" w14:textId="77777777" w:rsidR="00EA1B69" w:rsidRPr="005E11B5" w:rsidRDefault="009F5CE5" w:rsidP="005E11B5">
      <w:pPr>
        <w:pStyle w:val="Titre1"/>
      </w:pPr>
      <w:bookmarkStart w:id="3" w:name="_Toc126657363"/>
      <w:r>
        <w:t>Points à l’ordre du jour relatifs à la marche générale de l’entreprise</w:t>
      </w:r>
      <w:bookmarkEnd w:id="3"/>
    </w:p>
    <w:p w14:paraId="5DA232C3" w14:textId="77777777" w:rsidR="009F5CE5" w:rsidRDefault="009F5CE5" w:rsidP="00DF20AD">
      <w:pPr>
        <w:pStyle w:val="Titre2"/>
        <w:ind w:left="709" w:hanging="709"/>
      </w:pPr>
      <w:bookmarkStart w:id="4" w:name="_Toc126657364"/>
      <w:r>
        <w:t xml:space="preserve">Information et consultation du CSE sur la décision unilatérale de l’employeur liée au versement d’une prime </w:t>
      </w:r>
      <w:r w:rsidR="005E11B5">
        <w:t xml:space="preserve">de </w:t>
      </w:r>
      <w:r>
        <w:t>partage de la valeur (PPV)</w:t>
      </w:r>
      <w:bookmarkEnd w:id="4"/>
    </w:p>
    <w:p w14:paraId="32825D20" w14:textId="77777777" w:rsidR="005E0940" w:rsidRPr="005E11B5" w:rsidRDefault="005E11B5"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que le document relatif à ce point a été mis en ligne il y a environ 15</w:t>
      </w:r>
      <w:r w:rsidR="00CB737A">
        <w:rPr>
          <w:sz w:val="22"/>
          <w:szCs w:val="22"/>
        </w:rPr>
        <w:t> </w:t>
      </w:r>
      <w:r>
        <w:rPr>
          <w:sz w:val="22"/>
          <w:szCs w:val="22"/>
        </w:rPr>
        <w:t xml:space="preserve">jours. </w:t>
      </w:r>
    </w:p>
    <w:p w14:paraId="4E3B58E2" w14:textId="77777777" w:rsidR="005E0940" w:rsidRDefault="005E0940" w:rsidP="00213D61">
      <w:pPr>
        <w:pStyle w:val="Default"/>
        <w:jc w:val="both"/>
        <w:rPr>
          <w:sz w:val="22"/>
          <w:szCs w:val="22"/>
        </w:rPr>
      </w:pPr>
    </w:p>
    <w:p w14:paraId="55CDC226" w14:textId="77777777" w:rsidR="005E11B5" w:rsidRPr="005E11B5" w:rsidRDefault="005E11B5" w:rsidP="00213D61">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souligne que les élus sont très satisfaits d’avoir pu prendre connaissance de ce document en amont de la présente réunion d’instance.</w:t>
      </w:r>
    </w:p>
    <w:p w14:paraId="519E02CC" w14:textId="77777777" w:rsidR="005E0940" w:rsidRDefault="005E0940" w:rsidP="00213D61">
      <w:pPr>
        <w:pStyle w:val="Default"/>
        <w:jc w:val="both"/>
        <w:rPr>
          <w:sz w:val="22"/>
          <w:szCs w:val="22"/>
        </w:rPr>
      </w:pPr>
    </w:p>
    <w:p w14:paraId="35DE2187" w14:textId="77777777" w:rsidR="005E0940" w:rsidRPr="005E11B5" w:rsidRDefault="005E11B5"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explique que la Direction essaie de tenir les engagements pris en la matière. Le sujet du délai de communication des éléments est bien pris en compte.</w:t>
      </w:r>
    </w:p>
    <w:p w14:paraId="25B91495" w14:textId="77777777" w:rsidR="005E0940" w:rsidRDefault="005E0940" w:rsidP="00213D61">
      <w:pPr>
        <w:pStyle w:val="Default"/>
        <w:jc w:val="both"/>
        <w:rPr>
          <w:sz w:val="22"/>
          <w:szCs w:val="22"/>
        </w:rPr>
      </w:pPr>
    </w:p>
    <w:p w14:paraId="4857581E" w14:textId="77777777" w:rsidR="005E0940" w:rsidRPr="005E11B5" w:rsidRDefault="005E11B5" w:rsidP="00213D61">
      <w:pPr>
        <w:pStyle w:val="Default"/>
        <w:jc w:val="both"/>
        <w:rPr>
          <w:i/>
          <w:sz w:val="22"/>
          <w:szCs w:val="22"/>
        </w:rPr>
      </w:pPr>
      <w:r>
        <w:rPr>
          <w:i/>
          <w:sz w:val="22"/>
          <w:szCs w:val="22"/>
        </w:rPr>
        <w:t>M.</w:t>
      </w:r>
      <w:r w:rsidR="00CB737A">
        <w:rPr>
          <w:i/>
          <w:sz w:val="22"/>
          <w:szCs w:val="22"/>
        </w:rPr>
        <w:t> </w:t>
      </w:r>
      <w:r>
        <w:rPr>
          <w:i/>
          <w:sz w:val="22"/>
          <w:szCs w:val="22"/>
        </w:rPr>
        <w:t>RAYNAUD rejoint la réunion.</w:t>
      </w:r>
    </w:p>
    <w:p w14:paraId="59DC5562" w14:textId="77777777" w:rsidR="005E0940" w:rsidRDefault="005E0940" w:rsidP="00213D61">
      <w:pPr>
        <w:pStyle w:val="Default"/>
        <w:jc w:val="both"/>
        <w:rPr>
          <w:sz w:val="22"/>
          <w:szCs w:val="22"/>
        </w:rPr>
      </w:pPr>
    </w:p>
    <w:p w14:paraId="74C46C50" w14:textId="77777777" w:rsidR="005E0940" w:rsidRDefault="005E11B5" w:rsidP="00213D61">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s’excuse, en préambule, de ne pouvoir assister à la présente réunion en présentiel. Il se trouve actuellement en Pologne, avec les équipes de Play.</w:t>
      </w:r>
    </w:p>
    <w:p w14:paraId="2E7C1F7E" w14:textId="77777777" w:rsidR="00702032" w:rsidRDefault="00702032" w:rsidP="00213D61">
      <w:pPr>
        <w:pStyle w:val="Default"/>
        <w:jc w:val="both"/>
        <w:rPr>
          <w:sz w:val="22"/>
          <w:szCs w:val="22"/>
        </w:rPr>
      </w:pPr>
    </w:p>
    <w:p w14:paraId="6AD0E3F0" w14:textId="761239C4" w:rsidR="00702032" w:rsidRPr="005E11B5" w:rsidRDefault="00702032" w:rsidP="00213D61">
      <w:pPr>
        <w:pStyle w:val="Default"/>
        <w:jc w:val="both"/>
        <w:rPr>
          <w:sz w:val="22"/>
          <w:szCs w:val="22"/>
        </w:rPr>
      </w:pPr>
      <w:r>
        <w:rPr>
          <w:sz w:val="22"/>
          <w:szCs w:val="22"/>
        </w:rPr>
        <w:t>Il souhaite une excellente année à l’ensemble des élus du CSE, à titre personnel</w:t>
      </w:r>
      <w:r w:rsidR="00C6138E">
        <w:rPr>
          <w:sz w:val="22"/>
          <w:szCs w:val="22"/>
        </w:rPr>
        <w:t>,</w:t>
      </w:r>
      <w:r>
        <w:rPr>
          <w:sz w:val="22"/>
          <w:szCs w:val="22"/>
        </w:rPr>
        <w:t xml:space="preserve"> mais aussi à titre professionnel. De nombreuses victoires ont été remportées par les équipes d’Iliad au cours de l’année</w:t>
      </w:r>
      <w:r w:rsidR="00CB737A">
        <w:rPr>
          <w:sz w:val="22"/>
          <w:szCs w:val="22"/>
        </w:rPr>
        <w:t> </w:t>
      </w:r>
      <w:r>
        <w:rPr>
          <w:sz w:val="22"/>
          <w:szCs w:val="22"/>
        </w:rPr>
        <w:t>2022, et ce dans un marché très concurrentiel. M.</w:t>
      </w:r>
      <w:r w:rsidR="00CB737A">
        <w:rPr>
          <w:sz w:val="22"/>
          <w:szCs w:val="22"/>
        </w:rPr>
        <w:t> </w:t>
      </w:r>
      <w:r>
        <w:rPr>
          <w:sz w:val="22"/>
          <w:szCs w:val="22"/>
        </w:rPr>
        <w:t xml:space="preserve">RAYNAUD remercie les salariés pour leur investissement. </w:t>
      </w:r>
    </w:p>
    <w:p w14:paraId="6AC54CBF" w14:textId="77777777" w:rsidR="005E0940" w:rsidRDefault="005E0940" w:rsidP="00213D61">
      <w:pPr>
        <w:pStyle w:val="Default"/>
        <w:jc w:val="both"/>
        <w:rPr>
          <w:i/>
          <w:sz w:val="22"/>
          <w:szCs w:val="22"/>
        </w:rPr>
      </w:pPr>
    </w:p>
    <w:p w14:paraId="2E1E1E38" w14:textId="225EF437" w:rsidR="005E0940" w:rsidRDefault="00702032" w:rsidP="00213D61">
      <w:pPr>
        <w:pStyle w:val="Default"/>
        <w:jc w:val="both"/>
        <w:rPr>
          <w:sz w:val="22"/>
          <w:szCs w:val="22"/>
        </w:rPr>
      </w:pPr>
      <w:r>
        <w:rPr>
          <w:sz w:val="22"/>
          <w:szCs w:val="22"/>
        </w:rPr>
        <w:t>Du fait notamment d’u</w:t>
      </w:r>
      <w:r w:rsidR="00A754AB">
        <w:rPr>
          <w:sz w:val="22"/>
          <w:szCs w:val="22"/>
        </w:rPr>
        <w:t>ne volonté de ne pas augmenter s</w:t>
      </w:r>
      <w:r>
        <w:rPr>
          <w:sz w:val="22"/>
          <w:szCs w:val="22"/>
        </w:rPr>
        <w:t xml:space="preserve">es prix, Free est devenu le premier opérateur en </w:t>
      </w:r>
      <w:r w:rsidR="003E7F3E">
        <w:rPr>
          <w:sz w:val="22"/>
          <w:szCs w:val="22"/>
        </w:rPr>
        <w:t>matière</w:t>
      </w:r>
      <w:r>
        <w:rPr>
          <w:sz w:val="22"/>
          <w:szCs w:val="22"/>
        </w:rPr>
        <w:t xml:space="preserve"> de recrutement – que ce soit sur l’activité fixe ou sur l’activité mobile. La qualité des réseaux a par ailleurs été grandement améliorée sur les deux activités en question.</w:t>
      </w:r>
    </w:p>
    <w:p w14:paraId="547A144C" w14:textId="77777777" w:rsidR="00702032" w:rsidRDefault="00702032" w:rsidP="00213D61">
      <w:pPr>
        <w:pStyle w:val="Default"/>
        <w:jc w:val="both"/>
        <w:rPr>
          <w:sz w:val="22"/>
          <w:szCs w:val="22"/>
        </w:rPr>
      </w:pPr>
    </w:p>
    <w:p w14:paraId="6A698C29" w14:textId="77777777" w:rsidR="005E0940" w:rsidRDefault="00702032" w:rsidP="00213D61">
      <w:pPr>
        <w:pStyle w:val="Default"/>
        <w:jc w:val="both"/>
        <w:rPr>
          <w:sz w:val="22"/>
          <w:szCs w:val="22"/>
        </w:rPr>
      </w:pPr>
      <w:r>
        <w:rPr>
          <w:sz w:val="22"/>
          <w:szCs w:val="22"/>
        </w:rPr>
        <w:lastRenderedPageBreak/>
        <w:t xml:space="preserve">2023 constitue une nouvelle année de développement pour le groupe. Ce développement doit être </w:t>
      </w:r>
      <w:r w:rsidR="003861F3">
        <w:rPr>
          <w:sz w:val="22"/>
          <w:szCs w:val="22"/>
        </w:rPr>
        <w:t>maitrisé</w:t>
      </w:r>
      <w:r>
        <w:rPr>
          <w:sz w:val="22"/>
          <w:szCs w:val="22"/>
        </w:rPr>
        <w:t xml:space="preserve">, car le contexte économique est particulièrement défavorable. Le coût de l’énergie connaît en effet une très forte inflation, et les réseaux de télécommunication sont particulièrement énergivores. Des plans de sobriété ont d’ores et déjà été mis en place au niveau d’Iliad. La chaîne d’approvisionnement est également impactée par l’inflation. </w:t>
      </w:r>
      <w:r w:rsidR="003861F3">
        <w:rPr>
          <w:sz w:val="22"/>
          <w:szCs w:val="22"/>
        </w:rPr>
        <w:t>À</w:t>
      </w:r>
      <w:r>
        <w:rPr>
          <w:sz w:val="22"/>
          <w:szCs w:val="22"/>
        </w:rPr>
        <w:t xml:space="preserve"> cette augmentation des prix, il faut ajouter la hausse des</w:t>
      </w:r>
      <w:r w:rsidR="00B37AA8">
        <w:rPr>
          <w:sz w:val="22"/>
          <w:szCs w:val="22"/>
        </w:rPr>
        <w:t xml:space="preserve"> taux et le décalage de la parité euro/dollar.</w:t>
      </w:r>
    </w:p>
    <w:p w14:paraId="6E32F7F4" w14:textId="77777777" w:rsidR="00B37AA8" w:rsidRDefault="00B37AA8" w:rsidP="00213D61">
      <w:pPr>
        <w:pStyle w:val="Default"/>
        <w:jc w:val="both"/>
        <w:rPr>
          <w:sz w:val="22"/>
          <w:szCs w:val="22"/>
        </w:rPr>
      </w:pPr>
    </w:p>
    <w:p w14:paraId="345F3D88" w14:textId="77777777" w:rsidR="00B37AA8" w:rsidRDefault="00B37AA8" w:rsidP="00213D61">
      <w:pPr>
        <w:pStyle w:val="Default"/>
        <w:jc w:val="both"/>
        <w:rPr>
          <w:sz w:val="22"/>
          <w:szCs w:val="22"/>
        </w:rPr>
      </w:pPr>
      <w:r>
        <w:rPr>
          <w:sz w:val="22"/>
          <w:szCs w:val="22"/>
        </w:rPr>
        <w:t>Il a quoi qu’il en soit été décidé de ne pas modifier la stratégie commerciale : les prix ne seront pas augmentés.</w:t>
      </w:r>
    </w:p>
    <w:p w14:paraId="44C867D8" w14:textId="77777777" w:rsidR="00702032" w:rsidRDefault="00702032" w:rsidP="00213D61">
      <w:pPr>
        <w:pStyle w:val="Default"/>
        <w:jc w:val="both"/>
        <w:rPr>
          <w:sz w:val="22"/>
          <w:szCs w:val="22"/>
        </w:rPr>
      </w:pPr>
    </w:p>
    <w:p w14:paraId="5744905A" w14:textId="77777777" w:rsidR="006A4D02" w:rsidRDefault="00E47F07" w:rsidP="00213D61">
      <w:pPr>
        <w:pStyle w:val="Default"/>
        <w:jc w:val="both"/>
        <w:rPr>
          <w:sz w:val="22"/>
          <w:szCs w:val="22"/>
        </w:rPr>
      </w:pPr>
      <w:r>
        <w:rPr>
          <w:sz w:val="22"/>
          <w:szCs w:val="22"/>
        </w:rPr>
        <w:t>M.</w:t>
      </w:r>
      <w:r w:rsidR="00CB737A">
        <w:rPr>
          <w:sz w:val="22"/>
          <w:szCs w:val="22"/>
        </w:rPr>
        <w:t> </w:t>
      </w:r>
      <w:r>
        <w:rPr>
          <w:sz w:val="22"/>
          <w:szCs w:val="22"/>
        </w:rPr>
        <w:t xml:space="preserve">RAYNAUD exprime par ailleurs le </w:t>
      </w:r>
      <w:r w:rsidR="006A4D02">
        <w:rPr>
          <w:sz w:val="22"/>
          <w:szCs w:val="22"/>
        </w:rPr>
        <w:t>souhait de maintenir un dialogue social de qualité tout au long de l’année</w:t>
      </w:r>
      <w:r w:rsidR="00CB737A">
        <w:rPr>
          <w:sz w:val="22"/>
          <w:szCs w:val="22"/>
        </w:rPr>
        <w:t> </w:t>
      </w:r>
      <w:r w:rsidR="006A4D02">
        <w:rPr>
          <w:sz w:val="22"/>
          <w:szCs w:val="22"/>
        </w:rPr>
        <w:t>2023. Un tel dialogue est en effet essentiel au bon développement du groupe. La Direction est en tout cas tout à fait consciente du contexte économique, et c’est pour cette raison qu’il a été décidé de verser une Prime de partage de la valeur</w:t>
      </w:r>
      <w:r w:rsidR="00A754AB">
        <w:rPr>
          <w:sz w:val="22"/>
          <w:szCs w:val="22"/>
        </w:rPr>
        <w:t xml:space="preserve"> aux salariés</w:t>
      </w:r>
      <w:r w:rsidR="006A4D02">
        <w:rPr>
          <w:sz w:val="22"/>
          <w:szCs w:val="22"/>
        </w:rPr>
        <w:t>. Il s’agit de valoriser l’investissement des collaborateurs. Il faut par ailleurs s’attendre à une augmentation de l’enveloppe d’intéressement-participation</w:t>
      </w:r>
      <w:r w:rsidR="00356CC9">
        <w:rPr>
          <w:sz w:val="22"/>
          <w:szCs w:val="22"/>
        </w:rPr>
        <w:t xml:space="preserve"> au printemps</w:t>
      </w:r>
      <w:r w:rsidR="00CB737A">
        <w:rPr>
          <w:sz w:val="22"/>
          <w:szCs w:val="22"/>
        </w:rPr>
        <w:t> </w:t>
      </w:r>
      <w:r w:rsidR="00356CC9">
        <w:rPr>
          <w:sz w:val="22"/>
          <w:szCs w:val="22"/>
        </w:rPr>
        <w:t>2023. Une telle augmentation constitue une très bonne nouvelle pour les salariés.</w:t>
      </w:r>
    </w:p>
    <w:p w14:paraId="7C62A016" w14:textId="77777777" w:rsidR="00356CC9" w:rsidRDefault="00356CC9" w:rsidP="00213D61">
      <w:pPr>
        <w:pStyle w:val="Default"/>
        <w:jc w:val="both"/>
        <w:rPr>
          <w:sz w:val="22"/>
          <w:szCs w:val="22"/>
        </w:rPr>
      </w:pPr>
    </w:p>
    <w:p w14:paraId="6EA47290" w14:textId="4DC4617A" w:rsidR="00356CC9" w:rsidRDefault="00356CC9" w:rsidP="00213D61">
      <w:pPr>
        <w:pStyle w:val="Default"/>
        <w:jc w:val="both"/>
        <w:rPr>
          <w:sz w:val="22"/>
          <w:szCs w:val="22"/>
        </w:rPr>
      </w:pPr>
      <w:r>
        <w:rPr>
          <w:sz w:val="22"/>
          <w:szCs w:val="22"/>
        </w:rPr>
        <w:t xml:space="preserve">En conclusion : le groupe Iliad est particulièrement solide, dans un marché français qui est peut-être le plus concurrentiel au monde – que ce soit en </w:t>
      </w:r>
      <w:r w:rsidR="003E7F3E">
        <w:rPr>
          <w:sz w:val="22"/>
          <w:szCs w:val="22"/>
        </w:rPr>
        <w:t>matière</w:t>
      </w:r>
      <w:r>
        <w:rPr>
          <w:sz w:val="22"/>
          <w:szCs w:val="22"/>
        </w:rPr>
        <w:t xml:space="preserve"> de prix ou en </w:t>
      </w:r>
      <w:r w:rsidR="003E7F3E">
        <w:rPr>
          <w:sz w:val="22"/>
          <w:szCs w:val="22"/>
        </w:rPr>
        <w:t>matière</w:t>
      </w:r>
      <w:r>
        <w:rPr>
          <w:sz w:val="22"/>
          <w:szCs w:val="22"/>
        </w:rPr>
        <w:t xml:space="preserve"> d’obligation de déploiement des réseaux. Il est nécessaire de préserver la capacité du groupe à investir. Ce dernier a connu une crise de croissance en 2016 et en 2017. La Direction y a fait face en investissant massivement dans les réseaux, et dans la fibre optique notamment. Cet investissement s’est traduit par une augmentation des effectifs. Iliad emploie aujourd’hui plus de 10</w:t>
      </w:r>
      <w:r w:rsidR="00CB737A">
        <w:rPr>
          <w:sz w:val="22"/>
          <w:szCs w:val="22"/>
        </w:rPr>
        <w:t> </w:t>
      </w:r>
      <w:r>
        <w:rPr>
          <w:sz w:val="22"/>
          <w:szCs w:val="22"/>
        </w:rPr>
        <w:t>000</w:t>
      </w:r>
      <w:r w:rsidR="00CB737A">
        <w:rPr>
          <w:sz w:val="22"/>
          <w:szCs w:val="22"/>
        </w:rPr>
        <w:t> </w:t>
      </w:r>
      <w:r>
        <w:rPr>
          <w:sz w:val="22"/>
          <w:szCs w:val="22"/>
        </w:rPr>
        <w:t xml:space="preserve">collaborateurs en France. </w:t>
      </w:r>
    </w:p>
    <w:p w14:paraId="35CBE0D8" w14:textId="77777777" w:rsidR="00B35DB1" w:rsidRDefault="00B35DB1" w:rsidP="00213D61">
      <w:pPr>
        <w:pStyle w:val="Default"/>
        <w:jc w:val="both"/>
        <w:rPr>
          <w:sz w:val="22"/>
          <w:szCs w:val="22"/>
        </w:rPr>
      </w:pPr>
    </w:p>
    <w:p w14:paraId="697D92E9" w14:textId="77777777" w:rsidR="00B35DB1" w:rsidRDefault="00B35DB1" w:rsidP="00213D61">
      <w:pPr>
        <w:pStyle w:val="Default"/>
        <w:jc w:val="both"/>
        <w:rPr>
          <w:sz w:val="22"/>
          <w:szCs w:val="22"/>
        </w:rPr>
      </w:pPr>
      <w:r>
        <w:rPr>
          <w:sz w:val="22"/>
          <w:szCs w:val="22"/>
        </w:rPr>
        <w:t>M.</w:t>
      </w:r>
      <w:r w:rsidR="00CB737A">
        <w:rPr>
          <w:sz w:val="22"/>
          <w:szCs w:val="22"/>
        </w:rPr>
        <w:t> </w:t>
      </w:r>
      <w:r>
        <w:rPr>
          <w:sz w:val="22"/>
          <w:szCs w:val="22"/>
        </w:rPr>
        <w:t xml:space="preserve">RAYNAUD a confiance en la capacité du groupe à maintenir sa croissance en 2023, dans un contexte qui n’a jamais été aussi complexe d’un point de vue macroéconomique. </w:t>
      </w:r>
    </w:p>
    <w:p w14:paraId="1179E9B0" w14:textId="77777777" w:rsidR="00B37AA8" w:rsidRDefault="00B37AA8" w:rsidP="00213D61">
      <w:pPr>
        <w:pStyle w:val="Default"/>
        <w:jc w:val="both"/>
        <w:rPr>
          <w:sz w:val="22"/>
          <w:szCs w:val="22"/>
        </w:rPr>
      </w:pPr>
    </w:p>
    <w:p w14:paraId="0D06ADC7" w14:textId="77777777" w:rsidR="005E0940" w:rsidRDefault="00B35DB1" w:rsidP="00213D61">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remercie M.</w:t>
      </w:r>
      <w:r w:rsidR="00CB737A">
        <w:rPr>
          <w:sz w:val="22"/>
          <w:szCs w:val="22"/>
        </w:rPr>
        <w:t> </w:t>
      </w:r>
      <w:r>
        <w:rPr>
          <w:sz w:val="22"/>
          <w:szCs w:val="22"/>
        </w:rPr>
        <w:t>RAYNAUD pour son intervention.</w:t>
      </w:r>
    </w:p>
    <w:p w14:paraId="54455E8B" w14:textId="77777777" w:rsidR="00B35DB1" w:rsidRDefault="00B35DB1" w:rsidP="00213D61">
      <w:pPr>
        <w:pStyle w:val="Default"/>
        <w:jc w:val="both"/>
        <w:rPr>
          <w:sz w:val="22"/>
          <w:szCs w:val="22"/>
        </w:rPr>
      </w:pPr>
    </w:p>
    <w:p w14:paraId="0448DDA1" w14:textId="77777777" w:rsidR="00B35DB1" w:rsidRPr="00B35DB1" w:rsidRDefault="00B35DB1" w:rsidP="00213D61">
      <w:pPr>
        <w:pStyle w:val="Default"/>
        <w:jc w:val="both"/>
        <w:rPr>
          <w:sz w:val="22"/>
          <w:szCs w:val="22"/>
        </w:rPr>
      </w:pPr>
      <w:r>
        <w:rPr>
          <w:sz w:val="22"/>
          <w:szCs w:val="22"/>
        </w:rPr>
        <w:t>Il s’enquiert des questions éventuelles des membres de l’instance.</w:t>
      </w:r>
    </w:p>
    <w:p w14:paraId="7A6B28E0" w14:textId="77777777" w:rsidR="005E0940" w:rsidRDefault="005E0940" w:rsidP="00213D61">
      <w:pPr>
        <w:pStyle w:val="Default"/>
        <w:jc w:val="both"/>
        <w:rPr>
          <w:sz w:val="22"/>
          <w:szCs w:val="22"/>
        </w:rPr>
      </w:pPr>
    </w:p>
    <w:p w14:paraId="7C0C0CD6" w14:textId="77777777" w:rsidR="005E0940" w:rsidRDefault="00B35DB1" w:rsidP="00213D61">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salue M.</w:t>
      </w:r>
      <w:r w:rsidR="00CB737A">
        <w:rPr>
          <w:sz w:val="22"/>
          <w:szCs w:val="22"/>
        </w:rPr>
        <w:t> </w:t>
      </w:r>
      <w:r>
        <w:rPr>
          <w:sz w:val="22"/>
          <w:szCs w:val="22"/>
        </w:rPr>
        <w:t>RAYNAUD, et lui transmet ses vœux les meilleurs pour l’année</w:t>
      </w:r>
      <w:r w:rsidR="00CB737A">
        <w:rPr>
          <w:sz w:val="22"/>
          <w:szCs w:val="22"/>
        </w:rPr>
        <w:t> </w:t>
      </w:r>
      <w:r>
        <w:rPr>
          <w:sz w:val="22"/>
          <w:szCs w:val="22"/>
        </w:rPr>
        <w:t>2023.</w:t>
      </w:r>
    </w:p>
    <w:p w14:paraId="75556A7F" w14:textId="77777777" w:rsidR="00B35DB1" w:rsidRDefault="00B35DB1" w:rsidP="00213D61">
      <w:pPr>
        <w:pStyle w:val="Default"/>
        <w:jc w:val="both"/>
        <w:rPr>
          <w:sz w:val="22"/>
          <w:szCs w:val="22"/>
        </w:rPr>
      </w:pPr>
    </w:p>
    <w:p w14:paraId="68E3749C" w14:textId="77777777" w:rsidR="00B35DB1" w:rsidRDefault="00B35DB1" w:rsidP="00213D61">
      <w:pPr>
        <w:pStyle w:val="Default"/>
        <w:jc w:val="both"/>
        <w:rPr>
          <w:sz w:val="22"/>
          <w:szCs w:val="22"/>
        </w:rPr>
      </w:pPr>
      <w:r>
        <w:rPr>
          <w:sz w:val="22"/>
          <w:szCs w:val="22"/>
        </w:rPr>
        <w:t>D’après les résultats obtenus en 2022, le groupe se porte très bien. Les collaborateurs sont très satisfaits du versement de la prime, dont le montant atteint jusqu’à 1200</w:t>
      </w:r>
      <w:r w:rsidR="00CB737A">
        <w:rPr>
          <w:sz w:val="22"/>
          <w:szCs w:val="22"/>
        </w:rPr>
        <w:t> </w:t>
      </w:r>
      <w:r>
        <w:rPr>
          <w:sz w:val="22"/>
          <w:szCs w:val="22"/>
        </w:rPr>
        <w:t>euros. Les salariés préfèreraient néanmoins bénéficier d’augmentations de salaire.</w:t>
      </w:r>
    </w:p>
    <w:p w14:paraId="78FD62DB" w14:textId="77777777" w:rsidR="00B35DB1" w:rsidRDefault="00B35DB1" w:rsidP="00213D61">
      <w:pPr>
        <w:pStyle w:val="Default"/>
        <w:jc w:val="both"/>
        <w:rPr>
          <w:sz w:val="22"/>
          <w:szCs w:val="22"/>
        </w:rPr>
      </w:pPr>
    </w:p>
    <w:p w14:paraId="2BC651C3" w14:textId="77777777" w:rsidR="00B35DB1" w:rsidRPr="00B35DB1" w:rsidRDefault="00B35DB1" w:rsidP="00213D61">
      <w:pPr>
        <w:pStyle w:val="Default"/>
        <w:jc w:val="both"/>
        <w:rPr>
          <w:sz w:val="22"/>
          <w:szCs w:val="22"/>
        </w:rPr>
      </w:pPr>
      <w:r>
        <w:rPr>
          <w:sz w:val="22"/>
          <w:szCs w:val="22"/>
        </w:rPr>
        <w:t xml:space="preserve">Il demande </w:t>
      </w:r>
      <w:r w:rsidR="0041505D">
        <w:rPr>
          <w:sz w:val="22"/>
          <w:szCs w:val="22"/>
        </w:rPr>
        <w:t>si l’attribution de la prime en question impactera l’enveloppe d’augmentation qui sera négociée</w:t>
      </w:r>
      <w:r w:rsidR="00D07888">
        <w:rPr>
          <w:sz w:val="22"/>
          <w:szCs w:val="22"/>
        </w:rPr>
        <w:t xml:space="preserve"> dans le cadre des NAO</w:t>
      </w:r>
      <w:r w:rsidR="00CB737A">
        <w:rPr>
          <w:sz w:val="22"/>
          <w:szCs w:val="22"/>
        </w:rPr>
        <w:t> </w:t>
      </w:r>
      <w:r w:rsidR="00D07888">
        <w:rPr>
          <w:sz w:val="22"/>
          <w:szCs w:val="22"/>
        </w:rPr>
        <w:t>2023.</w:t>
      </w:r>
    </w:p>
    <w:p w14:paraId="723B7663" w14:textId="77777777" w:rsidR="005E0940" w:rsidRDefault="005E0940" w:rsidP="00213D61">
      <w:pPr>
        <w:pStyle w:val="Default"/>
        <w:jc w:val="both"/>
        <w:rPr>
          <w:sz w:val="22"/>
          <w:szCs w:val="22"/>
        </w:rPr>
      </w:pPr>
    </w:p>
    <w:p w14:paraId="6E3997EB" w14:textId="77777777" w:rsidR="005E0940" w:rsidRDefault="00D07888" w:rsidP="00A754AB">
      <w:pPr>
        <w:pStyle w:val="Default"/>
        <w:keepNext/>
        <w:keepLines/>
        <w:jc w:val="both"/>
        <w:rPr>
          <w:sz w:val="22"/>
          <w:szCs w:val="22"/>
        </w:rPr>
      </w:pPr>
      <w:r>
        <w:rPr>
          <w:b/>
          <w:sz w:val="22"/>
          <w:szCs w:val="22"/>
        </w:rPr>
        <w:lastRenderedPageBreak/>
        <w:t>M.</w:t>
      </w:r>
      <w:r w:rsidR="00CB737A">
        <w:rPr>
          <w:b/>
          <w:sz w:val="22"/>
          <w:szCs w:val="22"/>
        </w:rPr>
        <w:t> </w:t>
      </w:r>
      <w:r>
        <w:rPr>
          <w:b/>
          <w:sz w:val="22"/>
          <w:szCs w:val="22"/>
        </w:rPr>
        <w:t xml:space="preserve">RAYNAUD </w:t>
      </w:r>
      <w:r>
        <w:rPr>
          <w:sz w:val="22"/>
          <w:szCs w:val="22"/>
        </w:rPr>
        <w:t xml:space="preserve">rappelle qu’en 2022 un effort d’investissement important a été consenti en France </w:t>
      </w:r>
      <w:r w:rsidR="000F28D5">
        <w:rPr>
          <w:sz w:val="22"/>
          <w:szCs w:val="22"/>
        </w:rPr>
        <w:t>en ce qui concerne la rému</w:t>
      </w:r>
      <w:r>
        <w:rPr>
          <w:sz w:val="22"/>
          <w:szCs w:val="22"/>
        </w:rPr>
        <w:t>n</w:t>
      </w:r>
      <w:r w:rsidR="000F28D5">
        <w:rPr>
          <w:sz w:val="22"/>
          <w:szCs w:val="22"/>
        </w:rPr>
        <w:t>é</w:t>
      </w:r>
      <w:r>
        <w:rPr>
          <w:sz w:val="22"/>
          <w:szCs w:val="22"/>
        </w:rPr>
        <w:t>ration.</w:t>
      </w:r>
      <w:r w:rsidR="0041505D">
        <w:rPr>
          <w:sz w:val="22"/>
          <w:szCs w:val="22"/>
        </w:rPr>
        <w:t xml:space="preserve"> Cet effort s’élève au total à 7</w:t>
      </w:r>
      <w:r w:rsidR="00CB737A">
        <w:rPr>
          <w:sz w:val="22"/>
          <w:szCs w:val="22"/>
        </w:rPr>
        <w:t> </w:t>
      </w:r>
      <w:r w:rsidR="0041505D">
        <w:rPr>
          <w:sz w:val="22"/>
          <w:szCs w:val="22"/>
        </w:rPr>
        <w:t>%, dès lors que les augmentations suivantes sont mises bout à bout :</w:t>
      </w:r>
    </w:p>
    <w:p w14:paraId="3285F833" w14:textId="77777777" w:rsidR="0041505D" w:rsidRDefault="0041505D" w:rsidP="00A754AB">
      <w:pPr>
        <w:pStyle w:val="Default"/>
        <w:keepNext/>
        <w:keepLines/>
        <w:jc w:val="both"/>
        <w:rPr>
          <w:sz w:val="22"/>
          <w:szCs w:val="22"/>
        </w:rPr>
      </w:pPr>
    </w:p>
    <w:p w14:paraId="588F90AC" w14:textId="77777777" w:rsidR="0041505D" w:rsidRDefault="0041505D" w:rsidP="00A754AB">
      <w:pPr>
        <w:pStyle w:val="Default"/>
        <w:keepNext/>
        <w:keepLines/>
        <w:numPr>
          <w:ilvl w:val="0"/>
          <w:numId w:val="15"/>
        </w:numPr>
        <w:jc w:val="both"/>
        <w:rPr>
          <w:sz w:val="22"/>
          <w:szCs w:val="22"/>
        </w:rPr>
      </w:pPr>
      <w:r>
        <w:rPr>
          <w:sz w:val="22"/>
          <w:szCs w:val="22"/>
        </w:rPr>
        <w:t>L’augmentation consentie dans le cadre des NAO</w:t>
      </w:r>
      <w:r w:rsidR="00CB737A">
        <w:rPr>
          <w:sz w:val="22"/>
          <w:szCs w:val="22"/>
        </w:rPr>
        <w:t> </w:t>
      </w:r>
      <w:r>
        <w:rPr>
          <w:sz w:val="22"/>
          <w:szCs w:val="22"/>
        </w:rPr>
        <w:t>;</w:t>
      </w:r>
    </w:p>
    <w:p w14:paraId="16ADEFA7" w14:textId="77777777" w:rsidR="0041505D" w:rsidRDefault="0041505D" w:rsidP="00A754AB">
      <w:pPr>
        <w:pStyle w:val="Default"/>
        <w:keepNext/>
        <w:keepLines/>
        <w:numPr>
          <w:ilvl w:val="0"/>
          <w:numId w:val="15"/>
        </w:numPr>
        <w:jc w:val="both"/>
        <w:rPr>
          <w:sz w:val="22"/>
          <w:szCs w:val="22"/>
        </w:rPr>
      </w:pPr>
      <w:r>
        <w:rPr>
          <w:sz w:val="22"/>
          <w:szCs w:val="22"/>
        </w:rPr>
        <w:t>L’enveloppe d’augmentation de salaire pour les mobilités et les promotions</w:t>
      </w:r>
      <w:r w:rsidR="00CB737A">
        <w:rPr>
          <w:sz w:val="22"/>
          <w:szCs w:val="22"/>
        </w:rPr>
        <w:t> </w:t>
      </w:r>
      <w:r>
        <w:rPr>
          <w:sz w:val="22"/>
          <w:szCs w:val="22"/>
        </w:rPr>
        <w:t>;</w:t>
      </w:r>
    </w:p>
    <w:p w14:paraId="29CF92FD" w14:textId="77777777" w:rsidR="0041505D" w:rsidRDefault="0041505D" w:rsidP="00A754AB">
      <w:pPr>
        <w:pStyle w:val="Default"/>
        <w:keepNext/>
        <w:keepLines/>
        <w:numPr>
          <w:ilvl w:val="0"/>
          <w:numId w:val="15"/>
        </w:numPr>
        <w:jc w:val="both"/>
        <w:rPr>
          <w:sz w:val="22"/>
          <w:szCs w:val="22"/>
        </w:rPr>
      </w:pPr>
      <w:r>
        <w:rPr>
          <w:sz w:val="22"/>
          <w:szCs w:val="22"/>
        </w:rPr>
        <w:t>La prime arrêtée en janvier 2022</w:t>
      </w:r>
      <w:r w:rsidR="00CB737A">
        <w:rPr>
          <w:sz w:val="22"/>
          <w:szCs w:val="22"/>
        </w:rPr>
        <w:t> </w:t>
      </w:r>
      <w:r>
        <w:rPr>
          <w:sz w:val="22"/>
          <w:szCs w:val="22"/>
        </w:rPr>
        <w:t>;</w:t>
      </w:r>
    </w:p>
    <w:p w14:paraId="1B46CC07" w14:textId="77777777" w:rsidR="0041505D" w:rsidRDefault="0041505D" w:rsidP="00A754AB">
      <w:pPr>
        <w:pStyle w:val="Default"/>
        <w:keepNext/>
        <w:keepLines/>
        <w:numPr>
          <w:ilvl w:val="0"/>
          <w:numId w:val="15"/>
        </w:numPr>
        <w:jc w:val="both"/>
        <w:rPr>
          <w:sz w:val="22"/>
          <w:szCs w:val="22"/>
        </w:rPr>
      </w:pPr>
      <w:r>
        <w:rPr>
          <w:sz w:val="22"/>
          <w:szCs w:val="22"/>
        </w:rPr>
        <w:t>L’amélioration de l’enveloppe de participation.</w:t>
      </w:r>
    </w:p>
    <w:p w14:paraId="060DF366" w14:textId="77777777" w:rsidR="0041505D" w:rsidRDefault="0041505D" w:rsidP="00A754AB">
      <w:pPr>
        <w:pStyle w:val="Default"/>
        <w:keepNext/>
        <w:keepLines/>
        <w:jc w:val="both"/>
        <w:rPr>
          <w:sz w:val="22"/>
          <w:szCs w:val="22"/>
        </w:rPr>
      </w:pPr>
    </w:p>
    <w:p w14:paraId="603F5523" w14:textId="77777777" w:rsidR="00C503EC" w:rsidRDefault="0041505D" w:rsidP="00A754AB">
      <w:pPr>
        <w:pStyle w:val="Default"/>
        <w:keepNext/>
        <w:keepLines/>
        <w:jc w:val="both"/>
        <w:rPr>
          <w:sz w:val="22"/>
          <w:szCs w:val="22"/>
        </w:rPr>
      </w:pPr>
      <w:r>
        <w:rPr>
          <w:sz w:val="22"/>
          <w:szCs w:val="22"/>
        </w:rPr>
        <w:t>Il rappelle par ailleurs que cette réunion de CSE n’est pas le lieu adéquat pour échanger sur les NAO</w:t>
      </w:r>
      <w:r w:rsidR="00CB737A">
        <w:rPr>
          <w:sz w:val="22"/>
          <w:szCs w:val="22"/>
        </w:rPr>
        <w:t> </w:t>
      </w:r>
      <w:r>
        <w:rPr>
          <w:sz w:val="22"/>
          <w:szCs w:val="22"/>
        </w:rPr>
        <w:t xml:space="preserve">2023. </w:t>
      </w:r>
    </w:p>
    <w:p w14:paraId="78B20BAF" w14:textId="77777777" w:rsidR="0041505D" w:rsidRDefault="0041505D" w:rsidP="00213D61">
      <w:pPr>
        <w:pStyle w:val="Default"/>
        <w:jc w:val="both"/>
        <w:rPr>
          <w:sz w:val="22"/>
          <w:szCs w:val="22"/>
        </w:rPr>
      </w:pPr>
    </w:p>
    <w:p w14:paraId="61772EF6" w14:textId="77777777" w:rsidR="0041505D" w:rsidRPr="0041505D" w:rsidRDefault="0041505D" w:rsidP="00213D61">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souligne que la hausse de l’enveloppe d’augmentation n’atteint pas 7</w:t>
      </w:r>
      <w:r w:rsidR="00CB737A">
        <w:rPr>
          <w:sz w:val="22"/>
          <w:szCs w:val="22"/>
        </w:rPr>
        <w:t> </w:t>
      </w:r>
      <w:r>
        <w:rPr>
          <w:sz w:val="22"/>
          <w:szCs w:val="22"/>
        </w:rPr>
        <w:t>%.</w:t>
      </w:r>
    </w:p>
    <w:p w14:paraId="34516CE8" w14:textId="77777777" w:rsidR="0041505D" w:rsidRDefault="0041505D" w:rsidP="00213D61">
      <w:pPr>
        <w:pStyle w:val="Default"/>
        <w:jc w:val="both"/>
        <w:rPr>
          <w:sz w:val="22"/>
          <w:szCs w:val="22"/>
        </w:rPr>
      </w:pPr>
    </w:p>
    <w:p w14:paraId="32CBDC72" w14:textId="77777777" w:rsidR="00C503EC" w:rsidRPr="0041505D" w:rsidRDefault="0041505D" w:rsidP="00213D61">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précise que sa remarque concernait l’effort d’investissement global.</w:t>
      </w:r>
    </w:p>
    <w:p w14:paraId="51D4C4EC" w14:textId="77777777" w:rsidR="00C503EC" w:rsidRDefault="00C503EC" w:rsidP="00B34AA0">
      <w:pPr>
        <w:pStyle w:val="Default"/>
        <w:jc w:val="both"/>
        <w:rPr>
          <w:sz w:val="22"/>
          <w:szCs w:val="22"/>
        </w:rPr>
      </w:pPr>
    </w:p>
    <w:p w14:paraId="6A9384D2" w14:textId="77777777" w:rsidR="00C503EC" w:rsidRPr="0041505D" w:rsidRDefault="0041505D" w:rsidP="00B34AA0">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précise par ailleurs que les primes ne sont pas comptabilisées dans le calcul des retraites. Seules les augmentations de salaire sont effectivement prises en compte.</w:t>
      </w:r>
    </w:p>
    <w:p w14:paraId="385B6C7E" w14:textId="77777777" w:rsidR="00C503EC" w:rsidRDefault="00C503EC" w:rsidP="00B34AA0">
      <w:pPr>
        <w:pStyle w:val="Default"/>
        <w:jc w:val="both"/>
        <w:rPr>
          <w:sz w:val="22"/>
          <w:szCs w:val="22"/>
        </w:rPr>
      </w:pPr>
    </w:p>
    <w:p w14:paraId="265DEF72" w14:textId="77777777" w:rsidR="00C503EC" w:rsidRPr="0041505D" w:rsidRDefault="0041505D" w:rsidP="00B34AA0">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prend bonne note de ce point</w:t>
      </w:r>
      <w:r w:rsidR="00B34AA0">
        <w:rPr>
          <w:sz w:val="22"/>
          <w:szCs w:val="22"/>
        </w:rPr>
        <w:t xml:space="preserve"> et entend bien le message formulé par M.</w:t>
      </w:r>
      <w:r w:rsidR="00CB737A">
        <w:rPr>
          <w:sz w:val="22"/>
          <w:szCs w:val="22"/>
        </w:rPr>
        <w:t> </w:t>
      </w:r>
      <w:r w:rsidR="00B34AA0">
        <w:rPr>
          <w:sz w:val="22"/>
          <w:szCs w:val="22"/>
        </w:rPr>
        <w:t>RACAULT. Il rappelle que les NAO</w:t>
      </w:r>
      <w:r w:rsidR="00CB737A">
        <w:rPr>
          <w:sz w:val="22"/>
          <w:szCs w:val="22"/>
        </w:rPr>
        <w:t> </w:t>
      </w:r>
      <w:r w:rsidR="00B34AA0">
        <w:rPr>
          <w:sz w:val="22"/>
          <w:szCs w:val="22"/>
        </w:rPr>
        <w:t>2022 ont abouti à l’augmentation de l’enveloppe.</w:t>
      </w:r>
    </w:p>
    <w:p w14:paraId="7CB7C1CD" w14:textId="77777777" w:rsidR="00C503EC" w:rsidRDefault="00C503EC" w:rsidP="00B34AA0">
      <w:pPr>
        <w:pStyle w:val="Default"/>
        <w:jc w:val="both"/>
        <w:rPr>
          <w:sz w:val="22"/>
          <w:szCs w:val="22"/>
        </w:rPr>
      </w:pPr>
    </w:p>
    <w:p w14:paraId="3092CA10" w14:textId="77777777" w:rsidR="00C503EC" w:rsidRPr="00B34AA0" w:rsidRDefault="00B34AA0" w:rsidP="00B34AA0">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ajoute que la Direction continuera à travailler pour produire des mesures favorables dans le cadre des NAO</w:t>
      </w:r>
      <w:r w:rsidR="00CB737A">
        <w:rPr>
          <w:sz w:val="22"/>
          <w:szCs w:val="22"/>
        </w:rPr>
        <w:t> </w:t>
      </w:r>
      <w:r>
        <w:rPr>
          <w:sz w:val="22"/>
          <w:szCs w:val="22"/>
        </w:rPr>
        <w:t>2023, en supplément des autres mesures qui seront produites au cours de l’année. Davantage d’informations pourront être partagées d’ici au début du deuxième trimestre</w:t>
      </w:r>
      <w:r w:rsidR="00CB737A">
        <w:rPr>
          <w:sz w:val="22"/>
          <w:szCs w:val="22"/>
        </w:rPr>
        <w:t> </w:t>
      </w:r>
      <w:r>
        <w:rPr>
          <w:sz w:val="22"/>
          <w:szCs w:val="22"/>
        </w:rPr>
        <w:t>2023.</w:t>
      </w:r>
    </w:p>
    <w:p w14:paraId="0A5E9392" w14:textId="77777777" w:rsidR="00C503EC" w:rsidRDefault="00C503EC" w:rsidP="00B34AA0">
      <w:pPr>
        <w:pStyle w:val="Default"/>
        <w:jc w:val="both"/>
        <w:rPr>
          <w:sz w:val="22"/>
          <w:szCs w:val="22"/>
        </w:rPr>
      </w:pPr>
    </w:p>
    <w:p w14:paraId="694FEDA7" w14:textId="77777777" w:rsidR="00C503EC" w:rsidRPr="00B34AA0" w:rsidRDefault="00B34AA0" w:rsidP="00B34AA0">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souligne en outre que la première décision qui a été prise en 2023 est le versement de la Prime de pouvoir d’achat.</w:t>
      </w:r>
    </w:p>
    <w:p w14:paraId="3A5D008D" w14:textId="77777777" w:rsidR="00C503EC" w:rsidRDefault="00C503EC" w:rsidP="00B34AA0">
      <w:pPr>
        <w:pStyle w:val="Default"/>
        <w:jc w:val="both"/>
        <w:rPr>
          <w:sz w:val="22"/>
          <w:szCs w:val="22"/>
        </w:rPr>
      </w:pPr>
    </w:p>
    <w:p w14:paraId="1CEAF5BF" w14:textId="77777777" w:rsidR="00C503EC" w:rsidRPr="00B34AA0" w:rsidRDefault="00B34AA0" w:rsidP="00B34AA0">
      <w:pPr>
        <w:pStyle w:val="Default"/>
        <w:jc w:val="both"/>
        <w:rPr>
          <w:sz w:val="22"/>
          <w:szCs w:val="22"/>
        </w:rPr>
      </w:pPr>
      <w:r>
        <w:rPr>
          <w:b/>
          <w:sz w:val="22"/>
          <w:szCs w:val="22"/>
        </w:rPr>
        <w:t>M.</w:t>
      </w:r>
      <w:r w:rsidR="00CB737A">
        <w:rPr>
          <w:b/>
          <w:sz w:val="22"/>
          <w:szCs w:val="22"/>
        </w:rPr>
        <w:t> </w:t>
      </w:r>
      <w:r>
        <w:rPr>
          <w:b/>
          <w:sz w:val="22"/>
          <w:szCs w:val="22"/>
        </w:rPr>
        <w:t xml:space="preserve">CRITON </w:t>
      </w:r>
      <w:r>
        <w:rPr>
          <w:sz w:val="22"/>
          <w:szCs w:val="22"/>
        </w:rPr>
        <w:t>remarque par ailleurs qu’il faudrait doter le CSE d’un véritable budget. Il ne peut, à l’heure actuelle, que proposer des chèques cadeaux aux collaborateurs. Il est incompréhensible que le budget alloué au CSE de l’UES Iliad soit aussi modique, compte tenu de l’envergure de la société.</w:t>
      </w:r>
    </w:p>
    <w:p w14:paraId="7CE24FAA" w14:textId="77777777" w:rsidR="00C503EC" w:rsidRDefault="00C503EC" w:rsidP="00B34AA0">
      <w:pPr>
        <w:pStyle w:val="Default"/>
        <w:jc w:val="both"/>
        <w:rPr>
          <w:sz w:val="22"/>
          <w:szCs w:val="22"/>
        </w:rPr>
      </w:pPr>
    </w:p>
    <w:p w14:paraId="11171E34" w14:textId="77777777" w:rsidR="00C503EC" w:rsidRPr="00B34AA0" w:rsidRDefault="00B34AA0" w:rsidP="00B34AA0">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rappelle que ce point doit être négocié dans le cadre des NAO.</w:t>
      </w:r>
    </w:p>
    <w:p w14:paraId="3EEE64AB" w14:textId="77777777" w:rsidR="00C503EC" w:rsidRDefault="00C503EC" w:rsidP="00B34AA0">
      <w:pPr>
        <w:pStyle w:val="Default"/>
        <w:jc w:val="both"/>
        <w:rPr>
          <w:sz w:val="22"/>
          <w:szCs w:val="22"/>
        </w:rPr>
      </w:pPr>
    </w:p>
    <w:p w14:paraId="5A98BB4D" w14:textId="7D9AD08E" w:rsidR="00C503EC" w:rsidRPr="00B34AA0" w:rsidRDefault="00685BC5" w:rsidP="00B34AA0">
      <w:pPr>
        <w:pStyle w:val="Default"/>
        <w:jc w:val="both"/>
        <w:rPr>
          <w:sz w:val="22"/>
          <w:szCs w:val="22"/>
        </w:rPr>
      </w:pPr>
      <w:r>
        <w:rPr>
          <w:b/>
          <w:sz w:val="22"/>
          <w:szCs w:val="22"/>
        </w:rPr>
        <w:t xml:space="preserve">Mme </w:t>
      </w:r>
      <w:r w:rsidR="00E9424A">
        <w:rPr>
          <w:b/>
          <w:sz w:val="22"/>
          <w:szCs w:val="22"/>
        </w:rPr>
        <w:t xml:space="preserve">SIDIBE </w:t>
      </w:r>
      <w:r>
        <w:rPr>
          <w:b/>
          <w:sz w:val="22"/>
          <w:szCs w:val="22"/>
        </w:rPr>
        <w:t>l</w:t>
      </w:r>
      <w:r w:rsidR="00B34AA0">
        <w:rPr>
          <w:b/>
          <w:sz w:val="22"/>
          <w:szCs w:val="22"/>
        </w:rPr>
        <w:t xml:space="preserve">a Secrétaire </w:t>
      </w:r>
      <w:r w:rsidR="00A754AB">
        <w:rPr>
          <w:sz w:val="22"/>
          <w:szCs w:val="22"/>
        </w:rPr>
        <w:t xml:space="preserve">réplique </w:t>
      </w:r>
      <w:r w:rsidR="00B34AA0">
        <w:rPr>
          <w:sz w:val="22"/>
          <w:szCs w:val="22"/>
        </w:rPr>
        <w:t>que ce point ne relève pas des NAO.</w:t>
      </w:r>
    </w:p>
    <w:p w14:paraId="3056683E" w14:textId="77777777" w:rsidR="00C503EC" w:rsidRDefault="00C503EC" w:rsidP="00B34AA0">
      <w:pPr>
        <w:pStyle w:val="Default"/>
        <w:jc w:val="both"/>
        <w:rPr>
          <w:sz w:val="22"/>
          <w:szCs w:val="22"/>
        </w:rPr>
      </w:pPr>
    </w:p>
    <w:p w14:paraId="7DE9E23E" w14:textId="2BDCF89E" w:rsidR="00C503EC" w:rsidRPr="00B34AA0" w:rsidRDefault="00B34AA0" w:rsidP="00B34AA0">
      <w:pPr>
        <w:pStyle w:val="Default"/>
        <w:jc w:val="both"/>
        <w:rPr>
          <w:sz w:val="22"/>
          <w:szCs w:val="22"/>
        </w:rPr>
      </w:pPr>
      <w:r>
        <w:rPr>
          <w:b/>
          <w:sz w:val="22"/>
          <w:szCs w:val="22"/>
        </w:rPr>
        <w:t>M.</w:t>
      </w:r>
      <w:r w:rsidR="00CB737A">
        <w:rPr>
          <w:b/>
          <w:sz w:val="22"/>
          <w:szCs w:val="22"/>
        </w:rPr>
        <w:t> </w:t>
      </w:r>
      <w:r>
        <w:rPr>
          <w:b/>
          <w:sz w:val="22"/>
          <w:szCs w:val="22"/>
        </w:rPr>
        <w:t xml:space="preserve">CRITON </w:t>
      </w:r>
      <w:r>
        <w:rPr>
          <w:sz w:val="22"/>
          <w:szCs w:val="22"/>
        </w:rPr>
        <w:t xml:space="preserve">insiste sur le fait que le CSE est incapable de proposer autre chose que des chèques cadeaux aux salariés. Il note en outre que ces chèques ont été distribués relativement tardivement en 2022, </w:t>
      </w:r>
      <w:r w:rsidR="00AA32F3">
        <w:rPr>
          <w:sz w:val="22"/>
          <w:szCs w:val="22"/>
        </w:rPr>
        <w:t>à la suite des</w:t>
      </w:r>
      <w:r>
        <w:rPr>
          <w:sz w:val="22"/>
          <w:szCs w:val="22"/>
        </w:rPr>
        <w:t xml:space="preserve"> différentes problématiques</w:t>
      </w:r>
      <w:r w:rsidR="00A754AB">
        <w:rPr>
          <w:sz w:val="22"/>
          <w:szCs w:val="22"/>
        </w:rPr>
        <w:t xml:space="preserve"> rencontrées en réunion de CSE.</w:t>
      </w:r>
    </w:p>
    <w:p w14:paraId="10996EEB" w14:textId="77777777" w:rsidR="00C503EC" w:rsidRDefault="00C503EC" w:rsidP="00B34AA0">
      <w:pPr>
        <w:pStyle w:val="Default"/>
        <w:jc w:val="both"/>
        <w:rPr>
          <w:sz w:val="22"/>
          <w:szCs w:val="22"/>
        </w:rPr>
      </w:pPr>
    </w:p>
    <w:p w14:paraId="6940F3BA" w14:textId="77777777" w:rsidR="00C503EC" w:rsidRDefault="00B34AA0" w:rsidP="00B34AA0">
      <w:pPr>
        <w:pStyle w:val="Default"/>
        <w:jc w:val="both"/>
        <w:rPr>
          <w:sz w:val="22"/>
          <w:szCs w:val="22"/>
        </w:rPr>
      </w:pPr>
      <w:r>
        <w:rPr>
          <w:sz w:val="22"/>
          <w:szCs w:val="22"/>
        </w:rPr>
        <w:t>L’élu souhaite simplement que ce message soit bien entendu.</w:t>
      </w:r>
    </w:p>
    <w:p w14:paraId="7BD315E9" w14:textId="77777777" w:rsidR="00B34AA0" w:rsidRDefault="00B34AA0" w:rsidP="00B34AA0">
      <w:pPr>
        <w:pStyle w:val="Default"/>
        <w:jc w:val="both"/>
        <w:rPr>
          <w:sz w:val="22"/>
          <w:szCs w:val="22"/>
        </w:rPr>
      </w:pPr>
    </w:p>
    <w:p w14:paraId="6BFC88B3" w14:textId="20002B6E" w:rsidR="00B34AA0" w:rsidRDefault="00D70C95" w:rsidP="00B34AA0">
      <w:pPr>
        <w:pStyle w:val="Default"/>
        <w:jc w:val="both"/>
        <w:rPr>
          <w:sz w:val="22"/>
          <w:szCs w:val="22"/>
        </w:rPr>
      </w:pPr>
      <w:r>
        <w:rPr>
          <w:b/>
          <w:sz w:val="22"/>
          <w:szCs w:val="22"/>
        </w:rPr>
        <w:t xml:space="preserve">Mme </w:t>
      </w:r>
      <w:r w:rsidR="00E9424A">
        <w:rPr>
          <w:b/>
          <w:sz w:val="22"/>
          <w:szCs w:val="22"/>
        </w:rPr>
        <w:t xml:space="preserve">SIDIBE </w:t>
      </w:r>
      <w:r>
        <w:rPr>
          <w:b/>
          <w:sz w:val="22"/>
          <w:szCs w:val="22"/>
        </w:rPr>
        <w:t>l</w:t>
      </w:r>
      <w:r w:rsidR="00B34AA0">
        <w:rPr>
          <w:b/>
          <w:sz w:val="22"/>
          <w:szCs w:val="22"/>
        </w:rPr>
        <w:t xml:space="preserve">a Secrétaire </w:t>
      </w:r>
      <w:r w:rsidR="00B34AA0">
        <w:rPr>
          <w:sz w:val="22"/>
          <w:szCs w:val="22"/>
        </w:rPr>
        <w:t>aimerait revenir sur le sujet de la Prime de par</w:t>
      </w:r>
      <w:r w:rsidR="00A754AB">
        <w:rPr>
          <w:sz w:val="22"/>
          <w:szCs w:val="22"/>
        </w:rPr>
        <w:t>t</w:t>
      </w:r>
      <w:r w:rsidR="00B34AA0">
        <w:rPr>
          <w:sz w:val="22"/>
          <w:szCs w:val="22"/>
        </w:rPr>
        <w:t xml:space="preserve">age de la valeur. Elle remercie la Direction d’avoir pris cette décision, qui satisfait les salariés. </w:t>
      </w:r>
    </w:p>
    <w:p w14:paraId="52151B02" w14:textId="77777777" w:rsidR="00B34AA0" w:rsidRDefault="00B34AA0" w:rsidP="00B34AA0">
      <w:pPr>
        <w:pStyle w:val="Default"/>
        <w:jc w:val="both"/>
        <w:rPr>
          <w:sz w:val="22"/>
          <w:szCs w:val="22"/>
        </w:rPr>
      </w:pPr>
    </w:p>
    <w:p w14:paraId="0EBA0FCB" w14:textId="15D020C9" w:rsidR="00B34AA0" w:rsidRPr="00B34AA0" w:rsidRDefault="00B34AA0" w:rsidP="00B34AA0">
      <w:pPr>
        <w:pStyle w:val="Default"/>
        <w:jc w:val="both"/>
        <w:rPr>
          <w:sz w:val="22"/>
          <w:szCs w:val="22"/>
        </w:rPr>
      </w:pPr>
      <w:r>
        <w:rPr>
          <w:sz w:val="22"/>
          <w:szCs w:val="22"/>
        </w:rPr>
        <w:t xml:space="preserve">Elle rappelle </w:t>
      </w:r>
      <w:r w:rsidR="00AA32F3">
        <w:rPr>
          <w:sz w:val="22"/>
          <w:szCs w:val="22"/>
        </w:rPr>
        <w:t>cependant</w:t>
      </w:r>
      <w:r>
        <w:rPr>
          <w:sz w:val="22"/>
          <w:szCs w:val="22"/>
        </w:rPr>
        <w:t xml:space="preserve"> que l’inflation impacte tous les collaborateurs de l’entreprise, quel que soit leur niveau de rémunération. Il ne semble donc pas juste d’avoir établi des tranches de versement.</w:t>
      </w:r>
    </w:p>
    <w:p w14:paraId="12FCA016" w14:textId="77777777" w:rsidR="00C503EC" w:rsidRDefault="00C503EC" w:rsidP="00B34AA0">
      <w:pPr>
        <w:pStyle w:val="Default"/>
        <w:jc w:val="both"/>
        <w:rPr>
          <w:sz w:val="22"/>
          <w:szCs w:val="22"/>
        </w:rPr>
      </w:pPr>
    </w:p>
    <w:p w14:paraId="00962E75" w14:textId="48A45CBE" w:rsidR="00A75989" w:rsidRDefault="00B34AA0" w:rsidP="00A754AB">
      <w:pPr>
        <w:pStyle w:val="Default"/>
        <w:keepNext/>
        <w:keepLines/>
        <w:jc w:val="both"/>
        <w:rPr>
          <w:sz w:val="22"/>
          <w:szCs w:val="22"/>
        </w:rPr>
      </w:pPr>
      <w:r>
        <w:rPr>
          <w:b/>
          <w:sz w:val="22"/>
          <w:szCs w:val="22"/>
        </w:rPr>
        <w:lastRenderedPageBreak/>
        <w:t>M.</w:t>
      </w:r>
      <w:r w:rsidR="00CB737A">
        <w:rPr>
          <w:b/>
          <w:sz w:val="22"/>
          <w:szCs w:val="22"/>
        </w:rPr>
        <w:t> </w:t>
      </w:r>
      <w:r>
        <w:rPr>
          <w:b/>
          <w:sz w:val="22"/>
          <w:szCs w:val="22"/>
        </w:rPr>
        <w:t xml:space="preserve">RAYNAUD </w:t>
      </w:r>
      <w:r>
        <w:rPr>
          <w:sz w:val="22"/>
          <w:szCs w:val="22"/>
        </w:rPr>
        <w:t>répond qu’il est nécessaire de bien prendre en compte l’ensemble des aspects économiques. L’équation est compliquée. Le groupe a en l’occurrence beaucoup évolué au cours des 5</w:t>
      </w:r>
      <w:r w:rsidR="00CB737A">
        <w:rPr>
          <w:sz w:val="22"/>
          <w:szCs w:val="22"/>
        </w:rPr>
        <w:t> </w:t>
      </w:r>
      <w:r>
        <w:rPr>
          <w:sz w:val="22"/>
          <w:szCs w:val="22"/>
        </w:rPr>
        <w:t>dernières années. Les effectifs ont notamment augmenté de près de 40</w:t>
      </w:r>
      <w:r w:rsidR="00CB737A">
        <w:rPr>
          <w:sz w:val="22"/>
          <w:szCs w:val="22"/>
        </w:rPr>
        <w:t> </w:t>
      </w:r>
      <w:r>
        <w:rPr>
          <w:sz w:val="22"/>
          <w:szCs w:val="22"/>
        </w:rPr>
        <w:t>% : ils sont passés de 7000 à environ 10</w:t>
      </w:r>
      <w:r w:rsidR="00CB737A">
        <w:rPr>
          <w:sz w:val="22"/>
          <w:szCs w:val="22"/>
        </w:rPr>
        <w:t> </w:t>
      </w:r>
      <w:r>
        <w:rPr>
          <w:sz w:val="22"/>
          <w:szCs w:val="22"/>
        </w:rPr>
        <w:t xml:space="preserve">000. </w:t>
      </w:r>
      <w:r w:rsidR="00A75989">
        <w:rPr>
          <w:sz w:val="22"/>
          <w:szCs w:val="22"/>
        </w:rPr>
        <w:t xml:space="preserve">Il s’agissait notamment de répondre au défi de la fibre. Iliad est désormais le premier opérateur en France en </w:t>
      </w:r>
      <w:r w:rsidR="003E7F3E">
        <w:rPr>
          <w:sz w:val="22"/>
          <w:szCs w:val="22"/>
        </w:rPr>
        <w:t>matière</w:t>
      </w:r>
      <w:r w:rsidR="00A75989">
        <w:rPr>
          <w:sz w:val="22"/>
          <w:szCs w:val="22"/>
        </w:rPr>
        <w:t xml:space="preserve"> de pénétration de la fibre optique. </w:t>
      </w:r>
    </w:p>
    <w:p w14:paraId="1C80F667" w14:textId="77777777" w:rsidR="00A75989" w:rsidRDefault="00A75989" w:rsidP="00A754AB">
      <w:pPr>
        <w:pStyle w:val="Default"/>
        <w:keepNext/>
        <w:keepLines/>
        <w:jc w:val="both"/>
        <w:rPr>
          <w:sz w:val="22"/>
          <w:szCs w:val="22"/>
        </w:rPr>
      </w:pPr>
    </w:p>
    <w:p w14:paraId="1A79943B" w14:textId="680E7833" w:rsidR="00B34AA0" w:rsidRDefault="00A75989" w:rsidP="00A754AB">
      <w:pPr>
        <w:pStyle w:val="Default"/>
        <w:keepNext/>
        <w:keepLines/>
        <w:jc w:val="both"/>
        <w:rPr>
          <w:sz w:val="22"/>
          <w:szCs w:val="22"/>
        </w:rPr>
      </w:pPr>
      <w:r>
        <w:rPr>
          <w:sz w:val="22"/>
          <w:szCs w:val="22"/>
        </w:rPr>
        <w:t xml:space="preserve">Aussi, afin de réaliser cet énorme travail de rattrapage quant à la qualité du réseau mobile – qui est aujourd’hui une réussite, puisque le groupe a été nommé numéro </w:t>
      </w:r>
      <w:r w:rsidR="00366278">
        <w:rPr>
          <w:sz w:val="22"/>
          <w:szCs w:val="22"/>
        </w:rPr>
        <w:t>deux</w:t>
      </w:r>
      <w:r w:rsidR="003E7F3E">
        <w:rPr>
          <w:sz w:val="22"/>
          <w:szCs w:val="22"/>
        </w:rPr>
        <w:t xml:space="preserve"> </w:t>
      </w:r>
      <w:r>
        <w:rPr>
          <w:sz w:val="22"/>
          <w:szCs w:val="22"/>
        </w:rPr>
        <w:t xml:space="preserve">de la qualité de service sur la data mobile selon l’ARCEP -, il convient de préserver et de soutenir la capacité d’investissement, qui passe par des recrutements et des dépenses. Il s’agit d’assurer la pérennité du groupe Iliad. </w:t>
      </w:r>
    </w:p>
    <w:p w14:paraId="45384D00" w14:textId="77777777" w:rsidR="00A75989" w:rsidRDefault="00A75989" w:rsidP="00A754AB">
      <w:pPr>
        <w:pStyle w:val="Default"/>
        <w:keepNext/>
        <w:keepLines/>
        <w:jc w:val="both"/>
        <w:rPr>
          <w:sz w:val="22"/>
          <w:szCs w:val="22"/>
        </w:rPr>
      </w:pPr>
    </w:p>
    <w:p w14:paraId="1BEEC59E" w14:textId="77777777" w:rsidR="00A75989" w:rsidRPr="00B34AA0" w:rsidRDefault="00A75989" w:rsidP="00A754AB">
      <w:pPr>
        <w:pStyle w:val="Default"/>
        <w:keepNext/>
        <w:keepLines/>
        <w:jc w:val="both"/>
        <w:rPr>
          <w:sz w:val="22"/>
          <w:szCs w:val="22"/>
        </w:rPr>
      </w:pPr>
      <w:r w:rsidRPr="00D70C95">
        <w:rPr>
          <w:b/>
          <w:bCs/>
          <w:sz w:val="22"/>
          <w:szCs w:val="22"/>
        </w:rPr>
        <w:t>M.</w:t>
      </w:r>
      <w:r w:rsidR="00CB737A" w:rsidRPr="00D70C95">
        <w:rPr>
          <w:b/>
          <w:bCs/>
          <w:sz w:val="22"/>
          <w:szCs w:val="22"/>
        </w:rPr>
        <w:t> </w:t>
      </w:r>
      <w:r w:rsidRPr="00D70C95">
        <w:rPr>
          <w:b/>
          <w:bCs/>
          <w:sz w:val="22"/>
          <w:szCs w:val="22"/>
        </w:rPr>
        <w:t>RAYNAUD</w:t>
      </w:r>
      <w:r>
        <w:rPr>
          <w:sz w:val="22"/>
          <w:szCs w:val="22"/>
        </w:rPr>
        <w:t xml:space="preserve"> a donc choisi de concentrer le versement de la Prime de </w:t>
      </w:r>
      <w:r w:rsidR="00A754AB">
        <w:rPr>
          <w:sz w:val="22"/>
          <w:szCs w:val="22"/>
        </w:rPr>
        <w:t>partage de la valeur</w:t>
      </w:r>
      <w:r>
        <w:rPr>
          <w:sz w:val="22"/>
          <w:szCs w:val="22"/>
        </w:rPr>
        <w:t xml:space="preserve"> aux rémunérations qui sont inférieures à 3</w:t>
      </w:r>
      <w:r w:rsidR="00CB737A">
        <w:rPr>
          <w:sz w:val="22"/>
          <w:szCs w:val="22"/>
        </w:rPr>
        <w:t> </w:t>
      </w:r>
      <w:r>
        <w:rPr>
          <w:sz w:val="22"/>
          <w:szCs w:val="22"/>
        </w:rPr>
        <w:t>fois le SMIC à taux plein (soit 1200</w:t>
      </w:r>
      <w:r w:rsidR="00CB737A">
        <w:rPr>
          <w:sz w:val="22"/>
          <w:szCs w:val="22"/>
        </w:rPr>
        <w:t> </w:t>
      </w:r>
      <w:r>
        <w:rPr>
          <w:sz w:val="22"/>
          <w:szCs w:val="22"/>
        </w:rPr>
        <w:t>euros)</w:t>
      </w:r>
      <w:r w:rsidR="003C572E">
        <w:rPr>
          <w:sz w:val="22"/>
          <w:szCs w:val="22"/>
        </w:rPr>
        <w:t>. Les salariés qui perçoivent des rémunérations supérieures à ce seuil bénéficieront tout de même d’une prime d’un montant de 600</w:t>
      </w:r>
      <w:r w:rsidR="00CB737A">
        <w:rPr>
          <w:sz w:val="22"/>
          <w:szCs w:val="22"/>
        </w:rPr>
        <w:t> </w:t>
      </w:r>
      <w:r w:rsidR="003C572E">
        <w:rPr>
          <w:sz w:val="22"/>
          <w:szCs w:val="22"/>
        </w:rPr>
        <w:t xml:space="preserve">euros. </w:t>
      </w:r>
    </w:p>
    <w:p w14:paraId="321FFAA4" w14:textId="77777777" w:rsidR="00C503EC" w:rsidRDefault="00C503EC" w:rsidP="00B34AA0">
      <w:pPr>
        <w:pStyle w:val="Default"/>
        <w:jc w:val="both"/>
        <w:rPr>
          <w:sz w:val="22"/>
          <w:szCs w:val="22"/>
        </w:rPr>
      </w:pPr>
    </w:p>
    <w:p w14:paraId="0FDF40EB" w14:textId="77777777" w:rsidR="003C572E" w:rsidRDefault="003C572E" w:rsidP="00B34AA0">
      <w:pPr>
        <w:pStyle w:val="Default"/>
        <w:jc w:val="both"/>
        <w:rPr>
          <w:sz w:val="22"/>
          <w:szCs w:val="22"/>
        </w:rPr>
      </w:pPr>
      <w:r>
        <w:rPr>
          <w:sz w:val="22"/>
          <w:szCs w:val="22"/>
        </w:rPr>
        <w:t>Il rappelle en outre que les modalités de versement de la prime ont été améliorées par rapport à 2022. En janvier 2022, la prime qui a effectivement été versée s’élevait à 1000</w:t>
      </w:r>
      <w:r w:rsidR="00CB737A">
        <w:rPr>
          <w:sz w:val="22"/>
          <w:szCs w:val="22"/>
        </w:rPr>
        <w:t> </w:t>
      </w:r>
      <w:r>
        <w:rPr>
          <w:sz w:val="22"/>
          <w:szCs w:val="22"/>
        </w:rPr>
        <w:t>euros, et ne concernait que les collaborateurs dont le salaire était inférieur à 3</w:t>
      </w:r>
      <w:r w:rsidR="00CB737A">
        <w:rPr>
          <w:sz w:val="22"/>
          <w:szCs w:val="22"/>
        </w:rPr>
        <w:t> </w:t>
      </w:r>
      <w:r>
        <w:rPr>
          <w:sz w:val="22"/>
          <w:szCs w:val="22"/>
        </w:rPr>
        <w:t xml:space="preserve">fois le SMIC. </w:t>
      </w:r>
    </w:p>
    <w:p w14:paraId="02CA3AF6" w14:textId="77777777" w:rsidR="003C572E" w:rsidRDefault="003C572E" w:rsidP="00B34AA0">
      <w:pPr>
        <w:pStyle w:val="Default"/>
        <w:jc w:val="both"/>
        <w:rPr>
          <w:sz w:val="22"/>
          <w:szCs w:val="22"/>
        </w:rPr>
      </w:pPr>
    </w:p>
    <w:p w14:paraId="23449CB3" w14:textId="77777777" w:rsidR="00C503EC" w:rsidRPr="003C572E" w:rsidRDefault="003C572E" w:rsidP="00B34AA0">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remercie M.</w:t>
      </w:r>
      <w:r w:rsidR="00CB737A">
        <w:rPr>
          <w:sz w:val="22"/>
          <w:szCs w:val="22"/>
        </w:rPr>
        <w:t> </w:t>
      </w:r>
      <w:r>
        <w:rPr>
          <w:sz w:val="22"/>
          <w:szCs w:val="22"/>
        </w:rPr>
        <w:t>RAYNAUD pour son intervention.</w:t>
      </w:r>
    </w:p>
    <w:p w14:paraId="1A3C54C0" w14:textId="77777777" w:rsidR="00C503EC" w:rsidRDefault="00C503EC" w:rsidP="00B34AA0">
      <w:pPr>
        <w:pStyle w:val="Default"/>
        <w:jc w:val="both"/>
        <w:rPr>
          <w:sz w:val="22"/>
          <w:szCs w:val="22"/>
        </w:rPr>
      </w:pPr>
    </w:p>
    <w:p w14:paraId="178C0C70" w14:textId="77777777" w:rsidR="003C572E" w:rsidRDefault="003C572E" w:rsidP="00B34AA0">
      <w:pPr>
        <w:pStyle w:val="Default"/>
        <w:jc w:val="both"/>
        <w:rPr>
          <w:sz w:val="22"/>
          <w:szCs w:val="22"/>
        </w:rPr>
      </w:pPr>
      <w:r>
        <w:rPr>
          <w:b/>
          <w:sz w:val="22"/>
          <w:szCs w:val="22"/>
        </w:rPr>
        <w:t>M.</w:t>
      </w:r>
      <w:r w:rsidR="00CB737A">
        <w:rPr>
          <w:b/>
          <w:sz w:val="22"/>
          <w:szCs w:val="22"/>
        </w:rPr>
        <w:t> </w:t>
      </w:r>
      <w:r>
        <w:rPr>
          <w:b/>
          <w:sz w:val="22"/>
          <w:szCs w:val="22"/>
        </w:rPr>
        <w:t xml:space="preserve">LAMY </w:t>
      </w:r>
      <w:r>
        <w:rPr>
          <w:sz w:val="22"/>
          <w:szCs w:val="22"/>
        </w:rPr>
        <w:t>indique pour sa part que la CFDT est tout à fait favorable aux modalités de versement de la Prime de pouvoir d’achat dont il est ici question. Ce sont en effet les plus petits salaires qui pâtissent le plus de problématiques financières. Les salariés concernés disposent d’une marge de manœuvre plus restreinte avec les banques – pour ne citer que cet exemple.</w:t>
      </w:r>
    </w:p>
    <w:p w14:paraId="72C5F17C" w14:textId="77777777" w:rsidR="003C572E" w:rsidRDefault="003C572E" w:rsidP="00D472EF">
      <w:pPr>
        <w:pStyle w:val="Default"/>
        <w:jc w:val="both"/>
        <w:rPr>
          <w:sz w:val="22"/>
          <w:szCs w:val="22"/>
        </w:rPr>
      </w:pPr>
    </w:p>
    <w:p w14:paraId="2ECE2938" w14:textId="77777777" w:rsidR="003C572E" w:rsidRPr="003C572E" w:rsidRDefault="0024546E" w:rsidP="00D472EF">
      <w:pPr>
        <w:pStyle w:val="Default"/>
        <w:jc w:val="both"/>
        <w:rPr>
          <w:sz w:val="22"/>
          <w:szCs w:val="22"/>
        </w:rPr>
      </w:pPr>
      <w:r>
        <w:rPr>
          <w:sz w:val="22"/>
          <w:szCs w:val="22"/>
        </w:rPr>
        <w:t>La CFDT</w:t>
      </w:r>
      <w:r w:rsidR="003C572E">
        <w:rPr>
          <w:sz w:val="22"/>
          <w:szCs w:val="22"/>
        </w:rPr>
        <w:t xml:space="preserve"> est d’accord pour que les rémunérations les plus faibles fassent l’objet d’un meilleur soutien financier.</w:t>
      </w:r>
    </w:p>
    <w:p w14:paraId="361016E5" w14:textId="77777777" w:rsidR="00C503EC" w:rsidRDefault="00C503EC" w:rsidP="00D472EF">
      <w:pPr>
        <w:pStyle w:val="Default"/>
        <w:jc w:val="both"/>
        <w:rPr>
          <w:sz w:val="22"/>
          <w:szCs w:val="22"/>
        </w:rPr>
      </w:pPr>
    </w:p>
    <w:p w14:paraId="224B28F5" w14:textId="77777777" w:rsidR="003C572E" w:rsidRPr="003C572E" w:rsidRDefault="003C572E" w:rsidP="00D472EF">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ajoute par ailleurs que la principale force du groupe réside dans la cohésion. Les baromètres sociaux offrent une bonne vision de cette cohésion. Les enjeux propres aux secteurs des télécoms, à l’innovation, à l’investissement sont forcément très prégnants</w:t>
      </w:r>
      <w:r w:rsidR="00CB737A">
        <w:rPr>
          <w:sz w:val="22"/>
          <w:szCs w:val="22"/>
        </w:rPr>
        <w:t> </w:t>
      </w:r>
      <w:r>
        <w:rPr>
          <w:sz w:val="22"/>
          <w:szCs w:val="22"/>
        </w:rPr>
        <w:t>; il n’en demeure pas moins que la cohésion demeure un défi majeur et essentiel. Elle est guidée par ce questionnement : comment demeurer une organisation à taille humaine, fluide, tout en préservant l’esprit d’entrepren</w:t>
      </w:r>
      <w:r w:rsidR="003861F3">
        <w:rPr>
          <w:sz w:val="22"/>
          <w:szCs w:val="22"/>
        </w:rPr>
        <w:t>eu</w:t>
      </w:r>
      <w:r>
        <w:rPr>
          <w:sz w:val="22"/>
          <w:szCs w:val="22"/>
        </w:rPr>
        <w:t>riat au sein du groupe</w:t>
      </w:r>
      <w:r w:rsidR="00CB737A">
        <w:rPr>
          <w:sz w:val="22"/>
          <w:szCs w:val="22"/>
        </w:rPr>
        <w:t> </w:t>
      </w:r>
      <w:r>
        <w:rPr>
          <w:sz w:val="22"/>
          <w:szCs w:val="22"/>
        </w:rPr>
        <w:t>? Un des atouts d’Iliad est la simplicité des rapports humains qui régissent les relations entre collèg</w:t>
      </w:r>
      <w:r w:rsidR="0024546E">
        <w:rPr>
          <w:sz w:val="22"/>
          <w:szCs w:val="22"/>
        </w:rPr>
        <w:t>u</w:t>
      </w:r>
      <w:r>
        <w:rPr>
          <w:sz w:val="22"/>
          <w:szCs w:val="22"/>
        </w:rPr>
        <w:t xml:space="preserve">es. </w:t>
      </w:r>
      <w:r w:rsidR="00586C38">
        <w:rPr>
          <w:sz w:val="22"/>
          <w:szCs w:val="22"/>
        </w:rPr>
        <w:t>Une des autres manière</w:t>
      </w:r>
      <w:r w:rsidR="0024546E">
        <w:rPr>
          <w:sz w:val="22"/>
          <w:szCs w:val="22"/>
        </w:rPr>
        <w:t>s d’assurer la cohésion est de garantir</w:t>
      </w:r>
      <w:r w:rsidR="00586C38">
        <w:rPr>
          <w:sz w:val="22"/>
          <w:szCs w:val="22"/>
        </w:rPr>
        <w:t xml:space="preserve"> une forme d’équité : c’est pour cette raison qu’il a été décidé de verser une prime d’un montant de 600</w:t>
      </w:r>
      <w:r w:rsidR="00CB737A">
        <w:rPr>
          <w:sz w:val="22"/>
          <w:szCs w:val="22"/>
        </w:rPr>
        <w:t> </w:t>
      </w:r>
      <w:r w:rsidR="00586C38">
        <w:rPr>
          <w:sz w:val="22"/>
          <w:szCs w:val="22"/>
        </w:rPr>
        <w:t>euros aux collaborateurs dont la rémunération est supérieure à 3</w:t>
      </w:r>
      <w:r w:rsidR="00CB737A">
        <w:rPr>
          <w:sz w:val="22"/>
          <w:szCs w:val="22"/>
        </w:rPr>
        <w:t> </w:t>
      </w:r>
      <w:r w:rsidR="00586C38">
        <w:rPr>
          <w:sz w:val="22"/>
          <w:szCs w:val="22"/>
        </w:rPr>
        <w:t>fois le SMIC.</w:t>
      </w:r>
    </w:p>
    <w:p w14:paraId="386F09B5" w14:textId="77777777" w:rsidR="00C503EC" w:rsidRDefault="00C503EC" w:rsidP="00D472EF">
      <w:pPr>
        <w:pStyle w:val="Default"/>
        <w:jc w:val="both"/>
        <w:rPr>
          <w:sz w:val="22"/>
          <w:szCs w:val="22"/>
        </w:rPr>
      </w:pPr>
    </w:p>
    <w:p w14:paraId="16D44244" w14:textId="77777777" w:rsidR="00C503EC" w:rsidRDefault="003C572E" w:rsidP="00D472EF">
      <w:pPr>
        <w:pStyle w:val="Default"/>
        <w:jc w:val="both"/>
        <w:rPr>
          <w:sz w:val="22"/>
          <w:szCs w:val="22"/>
        </w:rPr>
      </w:pPr>
      <w:r>
        <w:rPr>
          <w:b/>
          <w:sz w:val="22"/>
          <w:szCs w:val="22"/>
        </w:rPr>
        <w:t>M.</w:t>
      </w:r>
      <w:r w:rsidR="00CB737A">
        <w:rPr>
          <w:b/>
          <w:sz w:val="22"/>
          <w:szCs w:val="22"/>
        </w:rPr>
        <w:t> </w:t>
      </w:r>
      <w:r>
        <w:rPr>
          <w:b/>
          <w:sz w:val="22"/>
          <w:szCs w:val="22"/>
        </w:rPr>
        <w:t xml:space="preserve">ADNANE </w:t>
      </w:r>
      <w:r>
        <w:rPr>
          <w:sz w:val="22"/>
          <w:szCs w:val="22"/>
        </w:rPr>
        <w:t>prend bonne note de la déclaration de M.</w:t>
      </w:r>
      <w:r w:rsidR="00CB737A">
        <w:rPr>
          <w:sz w:val="22"/>
          <w:szCs w:val="22"/>
        </w:rPr>
        <w:t> </w:t>
      </w:r>
      <w:r>
        <w:rPr>
          <w:sz w:val="22"/>
          <w:szCs w:val="22"/>
        </w:rPr>
        <w:t xml:space="preserve">RAYNAUD, et entend bien l’argument de la cohésion. </w:t>
      </w:r>
    </w:p>
    <w:p w14:paraId="67FEF88D" w14:textId="77777777" w:rsidR="003C572E" w:rsidRDefault="003C572E" w:rsidP="00D472EF">
      <w:pPr>
        <w:pStyle w:val="Default"/>
        <w:jc w:val="both"/>
        <w:rPr>
          <w:sz w:val="22"/>
          <w:szCs w:val="22"/>
        </w:rPr>
      </w:pPr>
    </w:p>
    <w:p w14:paraId="3B922EDC" w14:textId="77777777" w:rsidR="003C572E" w:rsidRPr="003C572E" w:rsidRDefault="003C572E" w:rsidP="00D472EF">
      <w:pPr>
        <w:pStyle w:val="Default"/>
        <w:jc w:val="both"/>
        <w:rPr>
          <w:sz w:val="22"/>
          <w:szCs w:val="22"/>
        </w:rPr>
      </w:pPr>
      <w:r>
        <w:rPr>
          <w:sz w:val="22"/>
          <w:szCs w:val="22"/>
        </w:rPr>
        <w:t>Il souligne néanmoins que certains salariés seront lésés par les modalités de versement de cette prime.</w:t>
      </w:r>
      <w:r w:rsidR="00D472EF">
        <w:rPr>
          <w:sz w:val="22"/>
          <w:szCs w:val="22"/>
        </w:rPr>
        <w:t xml:space="preserve"> Certains collaborateurs, en effet, ne percevront pas la totalité de la prime en question – d’autres n’en bénéficieront pas du tout. C’est le cas notamment de ceux qui ont totalisé beaucoup d’absences au cours de l’année. Or, ces derniers sont souvent des salariés en longue maladie ou en arrêt pour cause d’accident du travail. </w:t>
      </w:r>
    </w:p>
    <w:p w14:paraId="721C8E80" w14:textId="77777777" w:rsidR="00C503EC" w:rsidRDefault="00C503EC" w:rsidP="00D472EF">
      <w:pPr>
        <w:pStyle w:val="Default"/>
        <w:jc w:val="both"/>
        <w:rPr>
          <w:sz w:val="22"/>
          <w:szCs w:val="22"/>
        </w:rPr>
      </w:pPr>
    </w:p>
    <w:p w14:paraId="4C93C9DF" w14:textId="77777777" w:rsidR="00C503EC" w:rsidRDefault="00D472EF" w:rsidP="00D472EF">
      <w:pPr>
        <w:pStyle w:val="Default"/>
        <w:jc w:val="both"/>
        <w:rPr>
          <w:sz w:val="22"/>
          <w:szCs w:val="22"/>
        </w:rPr>
      </w:pPr>
      <w:r>
        <w:rPr>
          <w:sz w:val="22"/>
          <w:szCs w:val="22"/>
        </w:rPr>
        <w:t>Aussi, les investissements qui sont consentis par la Direction sont des dépenses tournées vers l’avenir. Les primes sont quant à elles versées pour récompenser les efforts fournis dans le passé par les collaborateurs présents au sein des effectifs.</w:t>
      </w:r>
    </w:p>
    <w:p w14:paraId="0D596CA9" w14:textId="77777777" w:rsidR="00C503EC" w:rsidRDefault="00D472EF" w:rsidP="00D472EF">
      <w:pPr>
        <w:pStyle w:val="Default"/>
        <w:jc w:val="both"/>
        <w:rPr>
          <w:sz w:val="22"/>
          <w:szCs w:val="22"/>
        </w:rPr>
      </w:pPr>
      <w:r>
        <w:rPr>
          <w:b/>
          <w:sz w:val="22"/>
          <w:szCs w:val="22"/>
        </w:rPr>
        <w:lastRenderedPageBreak/>
        <w:t>M.</w:t>
      </w:r>
      <w:r w:rsidR="00CB737A">
        <w:rPr>
          <w:b/>
          <w:sz w:val="22"/>
          <w:szCs w:val="22"/>
        </w:rPr>
        <w:t> </w:t>
      </w:r>
      <w:r>
        <w:rPr>
          <w:b/>
          <w:sz w:val="22"/>
          <w:szCs w:val="22"/>
        </w:rPr>
        <w:t xml:space="preserve">RAYNAUD </w:t>
      </w:r>
      <w:r>
        <w:rPr>
          <w:sz w:val="22"/>
          <w:szCs w:val="22"/>
        </w:rPr>
        <w:t>précise que les investissements qui sont réalisés visent également à maintenir une bonne qualité de service. Il est rappelé à ce titre que le trafic fixe et mobile a augmenté de 35</w:t>
      </w:r>
      <w:r w:rsidR="00CB737A">
        <w:rPr>
          <w:sz w:val="22"/>
          <w:szCs w:val="22"/>
        </w:rPr>
        <w:t> </w:t>
      </w:r>
      <w:r>
        <w:rPr>
          <w:sz w:val="22"/>
          <w:szCs w:val="22"/>
        </w:rPr>
        <w:t>%. Il est par conséquent tout à fait nécessaire de procéder à des investissements.</w:t>
      </w:r>
    </w:p>
    <w:p w14:paraId="3AAA511B" w14:textId="77777777" w:rsidR="00D472EF" w:rsidRDefault="00D472EF" w:rsidP="00D472EF">
      <w:pPr>
        <w:pStyle w:val="Default"/>
        <w:jc w:val="both"/>
        <w:rPr>
          <w:sz w:val="22"/>
          <w:szCs w:val="22"/>
        </w:rPr>
      </w:pPr>
    </w:p>
    <w:p w14:paraId="32F65E1D" w14:textId="77777777" w:rsidR="00C503EC" w:rsidRDefault="00D472EF" w:rsidP="00D472EF">
      <w:pPr>
        <w:pStyle w:val="Default"/>
        <w:jc w:val="both"/>
        <w:rPr>
          <w:sz w:val="22"/>
          <w:szCs w:val="22"/>
        </w:rPr>
      </w:pPr>
      <w:r>
        <w:rPr>
          <w:sz w:val="22"/>
          <w:szCs w:val="22"/>
        </w:rPr>
        <w:t xml:space="preserve">Il ajoute en outre qu’il n’a pas connaissance de toutes les modalités de versement de la prime pour ce qui est des collaborateurs en arrêt maladie ou en arrêt de travail. Il </w:t>
      </w:r>
      <w:r w:rsidR="00D01D5B">
        <w:rPr>
          <w:sz w:val="22"/>
          <w:szCs w:val="22"/>
        </w:rPr>
        <w:t xml:space="preserve">est </w:t>
      </w:r>
      <w:r>
        <w:rPr>
          <w:sz w:val="22"/>
          <w:szCs w:val="22"/>
        </w:rPr>
        <w:t>néanmoins rappelé que ces modalités sont également cadrées par des règles de loi.</w:t>
      </w:r>
    </w:p>
    <w:p w14:paraId="30854831" w14:textId="77777777" w:rsidR="00D17A8F" w:rsidRDefault="00D17A8F" w:rsidP="00D472EF">
      <w:pPr>
        <w:pStyle w:val="Default"/>
        <w:jc w:val="both"/>
        <w:rPr>
          <w:sz w:val="22"/>
          <w:szCs w:val="22"/>
        </w:rPr>
      </w:pPr>
    </w:p>
    <w:p w14:paraId="042F487C" w14:textId="77777777" w:rsidR="00D17A8F" w:rsidRDefault="00D01D5B" w:rsidP="00D472EF">
      <w:pPr>
        <w:pStyle w:val="Default"/>
        <w:jc w:val="both"/>
        <w:rPr>
          <w:sz w:val="22"/>
          <w:szCs w:val="22"/>
        </w:rPr>
      </w:pPr>
      <w:r>
        <w:rPr>
          <w:sz w:val="22"/>
          <w:szCs w:val="22"/>
        </w:rPr>
        <w:t>M.</w:t>
      </w:r>
      <w:r w:rsidR="00CB737A">
        <w:rPr>
          <w:sz w:val="22"/>
          <w:szCs w:val="22"/>
        </w:rPr>
        <w:t> </w:t>
      </w:r>
      <w:r>
        <w:rPr>
          <w:sz w:val="22"/>
          <w:szCs w:val="22"/>
        </w:rPr>
        <w:t>RAYNAUD</w:t>
      </w:r>
      <w:r w:rsidR="00D17A8F">
        <w:rPr>
          <w:sz w:val="22"/>
          <w:szCs w:val="22"/>
        </w:rPr>
        <w:t xml:space="preserve"> souligne enfin qu’il semble plutôt normal qu’un salarié qui a intégré les effectifs au cours du mois de juillet 2022 ne perçoive pas l’intégralité de la prime versée au mois de janvier 2023.</w:t>
      </w:r>
    </w:p>
    <w:p w14:paraId="24FC77DE" w14:textId="77777777" w:rsidR="00D01D5B" w:rsidRPr="00D472EF" w:rsidRDefault="00D01D5B" w:rsidP="00D472EF">
      <w:pPr>
        <w:pStyle w:val="Default"/>
        <w:jc w:val="both"/>
        <w:rPr>
          <w:sz w:val="22"/>
          <w:szCs w:val="22"/>
        </w:rPr>
      </w:pPr>
    </w:p>
    <w:p w14:paraId="048F49AE" w14:textId="77777777" w:rsidR="00DC41FC" w:rsidRDefault="00D17A8F"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sidR="00D01D5B">
        <w:rPr>
          <w:sz w:val="22"/>
          <w:szCs w:val="22"/>
        </w:rPr>
        <w:t>indique que la législation</w:t>
      </w:r>
      <w:r>
        <w:rPr>
          <w:sz w:val="22"/>
          <w:szCs w:val="22"/>
        </w:rPr>
        <w:t xml:space="preserve"> prévoit que la Pr</w:t>
      </w:r>
      <w:r w:rsidR="00D01D5B">
        <w:rPr>
          <w:sz w:val="22"/>
          <w:szCs w:val="22"/>
        </w:rPr>
        <w:t>ime de partage de la valeur peut</w:t>
      </w:r>
      <w:r>
        <w:rPr>
          <w:sz w:val="22"/>
          <w:szCs w:val="22"/>
        </w:rPr>
        <w:t xml:space="preserve"> être modulée non seulement en fonction du montant de la rémunération, mais aussi en fonction de la présence effective au cours de l’année. </w:t>
      </w:r>
    </w:p>
    <w:p w14:paraId="080A5D60" w14:textId="77777777" w:rsidR="00D17A8F" w:rsidRDefault="00D17A8F" w:rsidP="00D472EF">
      <w:pPr>
        <w:pStyle w:val="Default"/>
        <w:jc w:val="both"/>
        <w:rPr>
          <w:sz w:val="22"/>
          <w:szCs w:val="22"/>
        </w:rPr>
      </w:pPr>
    </w:p>
    <w:p w14:paraId="10ACD217" w14:textId="77777777" w:rsidR="00D17A8F" w:rsidRPr="00D17A8F" w:rsidRDefault="00D17A8F" w:rsidP="00D472EF">
      <w:pPr>
        <w:pStyle w:val="Default"/>
        <w:jc w:val="both"/>
        <w:rPr>
          <w:sz w:val="22"/>
          <w:szCs w:val="22"/>
        </w:rPr>
      </w:pPr>
      <w:r>
        <w:rPr>
          <w:sz w:val="22"/>
          <w:szCs w:val="22"/>
        </w:rPr>
        <w:t>Les salariés qui étaient absents au cours de l’année</w:t>
      </w:r>
      <w:r w:rsidR="00CB737A">
        <w:rPr>
          <w:sz w:val="22"/>
          <w:szCs w:val="22"/>
        </w:rPr>
        <w:t> </w:t>
      </w:r>
      <w:r>
        <w:rPr>
          <w:sz w:val="22"/>
          <w:szCs w:val="22"/>
        </w:rPr>
        <w:t>2022 ont bénéficié d’indemnisations spécifiques, mais n’ont pas produit au même titre que les autres collaborateurs. Il a fallu que la Direction opère des choix. Ses décisions ont été guidées par l’équité et la justice. Il a finalement été décidé de moduler le versement de la prime en fonction de la présence effective, comme le prévoit bien la législation en vigueur</w:t>
      </w:r>
      <w:r w:rsidR="006F7F71">
        <w:rPr>
          <w:sz w:val="22"/>
          <w:szCs w:val="22"/>
        </w:rPr>
        <w:t xml:space="preserve"> – en réintégrant bien entendu certaines absences qui sont considérées par les textes de loi comme des absences à réintégrer en paie : c’est le cas notamment de la maternité.</w:t>
      </w:r>
    </w:p>
    <w:p w14:paraId="51048842" w14:textId="77777777" w:rsidR="00DC41FC" w:rsidRDefault="00DC41FC" w:rsidP="00D472EF">
      <w:pPr>
        <w:pStyle w:val="Default"/>
        <w:jc w:val="both"/>
        <w:rPr>
          <w:sz w:val="22"/>
          <w:szCs w:val="22"/>
        </w:rPr>
      </w:pPr>
    </w:p>
    <w:p w14:paraId="35EC25E4" w14:textId="35A734B2" w:rsidR="006F7F71" w:rsidRDefault="006A2DD1" w:rsidP="00D472EF">
      <w:pPr>
        <w:pStyle w:val="Default"/>
        <w:jc w:val="both"/>
        <w:rPr>
          <w:sz w:val="22"/>
          <w:szCs w:val="22"/>
        </w:rPr>
      </w:pPr>
      <w:r>
        <w:rPr>
          <w:b/>
          <w:sz w:val="22"/>
          <w:szCs w:val="22"/>
        </w:rPr>
        <w:t>M. DE BOISROLIN</w:t>
      </w:r>
      <w:r w:rsidR="006F7F71">
        <w:rPr>
          <w:b/>
          <w:sz w:val="22"/>
          <w:szCs w:val="22"/>
        </w:rPr>
        <w:t xml:space="preserve"> </w:t>
      </w:r>
      <w:r w:rsidR="006F7F71">
        <w:rPr>
          <w:sz w:val="22"/>
          <w:szCs w:val="22"/>
        </w:rPr>
        <w:t>note que les collaborateurs absents se sont également investis dans la production.</w:t>
      </w:r>
    </w:p>
    <w:p w14:paraId="3F767478" w14:textId="77777777" w:rsidR="006F7F71" w:rsidRDefault="006F7F71" w:rsidP="00D472EF">
      <w:pPr>
        <w:pStyle w:val="Default"/>
        <w:jc w:val="both"/>
        <w:rPr>
          <w:sz w:val="22"/>
          <w:szCs w:val="22"/>
        </w:rPr>
      </w:pPr>
    </w:p>
    <w:p w14:paraId="3E5EF4DD" w14:textId="77777777" w:rsidR="006F7F71" w:rsidRDefault="006F7F71" w:rsidP="00D472EF">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note que M.</w:t>
      </w:r>
      <w:r w:rsidR="00CB737A">
        <w:rPr>
          <w:sz w:val="22"/>
          <w:szCs w:val="22"/>
        </w:rPr>
        <w:t> </w:t>
      </w:r>
      <w:r>
        <w:rPr>
          <w:sz w:val="22"/>
          <w:szCs w:val="22"/>
        </w:rPr>
        <w:t xml:space="preserve">RAYNAUD devra bientôt quitter la réunion. </w:t>
      </w:r>
    </w:p>
    <w:p w14:paraId="5BE490E2" w14:textId="77777777" w:rsidR="006F7F71" w:rsidRDefault="006F7F71" w:rsidP="00D472EF">
      <w:pPr>
        <w:pStyle w:val="Default"/>
        <w:jc w:val="both"/>
        <w:rPr>
          <w:sz w:val="22"/>
          <w:szCs w:val="22"/>
        </w:rPr>
      </w:pPr>
    </w:p>
    <w:p w14:paraId="6A971CB2" w14:textId="77777777" w:rsidR="006F7F71" w:rsidRDefault="006F7F71" w:rsidP="00D472EF">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indique qu’il peut encore répondre à plusieurs questions avant de quitter la séance.</w:t>
      </w:r>
    </w:p>
    <w:p w14:paraId="4234B666" w14:textId="77777777" w:rsidR="006F7F71" w:rsidRDefault="006F7F71" w:rsidP="00D472EF">
      <w:pPr>
        <w:pStyle w:val="Default"/>
        <w:jc w:val="both"/>
        <w:rPr>
          <w:sz w:val="22"/>
          <w:szCs w:val="22"/>
        </w:rPr>
      </w:pPr>
    </w:p>
    <w:p w14:paraId="7B4649CF" w14:textId="4B2E8789" w:rsidR="006F7F71" w:rsidRDefault="000561B8" w:rsidP="00D472EF">
      <w:pPr>
        <w:pStyle w:val="Default"/>
        <w:jc w:val="both"/>
        <w:rPr>
          <w:sz w:val="22"/>
          <w:szCs w:val="22"/>
        </w:rPr>
      </w:pPr>
      <w:r>
        <w:rPr>
          <w:b/>
          <w:sz w:val="22"/>
          <w:szCs w:val="22"/>
        </w:rPr>
        <w:t>Mme SIDIBE l</w:t>
      </w:r>
      <w:r w:rsidR="006F7F71">
        <w:rPr>
          <w:b/>
          <w:sz w:val="22"/>
          <w:szCs w:val="22"/>
        </w:rPr>
        <w:t xml:space="preserve">a Secrétaire </w:t>
      </w:r>
      <w:r w:rsidR="006F7F71">
        <w:rPr>
          <w:sz w:val="22"/>
          <w:szCs w:val="22"/>
        </w:rPr>
        <w:t>demande si la Direction prévoit d’instaurer le versement d’un 13</w:t>
      </w:r>
      <w:r w:rsidR="006F7F71" w:rsidRPr="006F7F71">
        <w:rPr>
          <w:sz w:val="22"/>
          <w:szCs w:val="22"/>
          <w:vertAlign w:val="superscript"/>
        </w:rPr>
        <w:t>e</w:t>
      </w:r>
      <w:r w:rsidR="00CB737A">
        <w:rPr>
          <w:sz w:val="22"/>
          <w:szCs w:val="22"/>
        </w:rPr>
        <w:t> </w:t>
      </w:r>
      <w:r w:rsidR="006F7F71">
        <w:rPr>
          <w:sz w:val="22"/>
          <w:szCs w:val="22"/>
        </w:rPr>
        <w:t>mois de salaire. De nombreux salariés ont remonté cette interrogation.</w:t>
      </w:r>
    </w:p>
    <w:p w14:paraId="528A7379" w14:textId="77777777" w:rsidR="006F7F71" w:rsidRDefault="006F7F71" w:rsidP="00D472EF">
      <w:pPr>
        <w:pStyle w:val="Default"/>
        <w:jc w:val="both"/>
        <w:rPr>
          <w:sz w:val="22"/>
          <w:szCs w:val="22"/>
        </w:rPr>
      </w:pPr>
    </w:p>
    <w:p w14:paraId="247CCABE" w14:textId="77777777" w:rsidR="0043422B" w:rsidRDefault="006F7F71"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sidR="0043422B">
        <w:rPr>
          <w:sz w:val="22"/>
          <w:szCs w:val="22"/>
        </w:rPr>
        <w:t xml:space="preserve">répond que ce point relève des NAO. Il faut éviter de faire de la présente réunion du CSE une réunion NAO. L’ensemble de ces points feront l’objet de discussions au cours des réunions adéquates. </w:t>
      </w:r>
    </w:p>
    <w:p w14:paraId="627A9012" w14:textId="77777777" w:rsidR="0043422B" w:rsidRDefault="0043422B" w:rsidP="00D472EF">
      <w:pPr>
        <w:pStyle w:val="Default"/>
        <w:jc w:val="both"/>
        <w:rPr>
          <w:sz w:val="22"/>
          <w:szCs w:val="22"/>
        </w:rPr>
      </w:pPr>
    </w:p>
    <w:p w14:paraId="12F5F376" w14:textId="5404318C" w:rsidR="0043422B" w:rsidRDefault="00E33797" w:rsidP="00D472EF">
      <w:pPr>
        <w:pStyle w:val="Default"/>
        <w:jc w:val="both"/>
        <w:rPr>
          <w:sz w:val="22"/>
          <w:szCs w:val="22"/>
        </w:rPr>
      </w:pPr>
      <w:r>
        <w:rPr>
          <w:b/>
          <w:sz w:val="22"/>
          <w:szCs w:val="22"/>
        </w:rPr>
        <w:t>Mme SIDIBE l</w:t>
      </w:r>
      <w:r w:rsidR="0043422B">
        <w:rPr>
          <w:b/>
          <w:sz w:val="22"/>
          <w:szCs w:val="22"/>
        </w:rPr>
        <w:t xml:space="preserve">a Secrétaire </w:t>
      </w:r>
      <w:r w:rsidR="0043422B">
        <w:rPr>
          <w:sz w:val="22"/>
          <w:szCs w:val="22"/>
        </w:rPr>
        <w:t>entend bien que ce point relève des NAO. Il n’empêche que les élus aimeraient que M.</w:t>
      </w:r>
      <w:r w:rsidR="00CB737A">
        <w:rPr>
          <w:sz w:val="22"/>
          <w:szCs w:val="22"/>
        </w:rPr>
        <w:t> </w:t>
      </w:r>
      <w:r w:rsidR="0043422B">
        <w:rPr>
          <w:sz w:val="22"/>
          <w:szCs w:val="22"/>
        </w:rPr>
        <w:t xml:space="preserve">RAYNAUD, qui est le Directeur Général de l’entreprise, s’exprime sur le sujet. </w:t>
      </w:r>
    </w:p>
    <w:p w14:paraId="00899F15" w14:textId="77777777" w:rsidR="0043422B" w:rsidRDefault="0043422B" w:rsidP="00D472EF">
      <w:pPr>
        <w:pStyle w:val="Default"/>
        <w:jc w:val="both"/>
        <w:rPr>
          <w:sz w:val="22"/>
          <w:szCs w:val="22"/>
        </w:rPr>
      </w:pPr>
    </w:p>
    <w:p w14:paraId="3AA8985C" w14:textId="77777777" w:rsidR="0043422B" w:rsidRDefault="0043422B" w:rsidP="00D472EF">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rappelle que le sujet du 13</w:t>
      </w:r>
      <w:r w:rsidRPr="0043422B">
        <w:rPr>
          <w:sz w:val="22"/>
          <w:szCs w:val="22"/>
          <w:vertAlign w:val="superscript"/>
        </w:rPr>
        <w:t>e</w:t>
      </w:r>
      <w:r w:rsidR="00CB737A">
        <w:rPr>
          <w:sz w:val="22"/>
          <w:szCs w:val="22"/>
        </w:rPr>
        <w:t> </w:t>
      </w:r>
      <w:r>
        <w:rPr>
          <w:sz w:val="22"/>
          <w:szCs w:val="22"/>
        </w:rPr>
        <w:t xml:space="preserve">mois relève des NAO. </w:t>
      </w:r>
    </w:p>
    <w:p w14:paraId="70E9CFF2" w14:textId="77777777" w:rsidR="0043422B" w:rsidRDefault="0043422B" w:rsidP="00D472EF">
      <w:pPr>
        <w:pStyle w:val="Default"/>
        <w:jc w:val="both"/>
        <w:rPr>
          <w:sz w:val="22"/>
          <w:szCs w:val="22"/>
        </w:rPr>
      </w:pPr>
    </w:p>
    <w:p w14:paraId="54DB6A01" w14:textId="77777777" w:rsidR="0043422B" w:rsidRPr="0043422B" w:rsidRDefault="0043422B" w:rsidP="00D472EF">
      <w:pPr>
        <w:pStyle w:val="Default"/>
        <w:jc w:val="both"/>
        <w:rPr>
          <w:sz w:val="22"/>
          <w:szCs w:val="22"/>
        </w:rPr>
      </w:pPr>
      <w:r>
        <w:rPr>
          <w:sz w:val="22"/>
          <w:szCs w:val="22"/>
        </w:rPr>
        <w:t>Il insiste par ailleurs sur le fait que la Direction est tout à fait consciente de la situation économique, qui est particulière. C’est pour cette raison, notamment, que des efforts globaux sont consentis depuis près de deux ans. Les mesures sont prises de manière récurre</w:t>
      </w:r>
      <w:r w:rsidR="00B55B82">
        <w:rPr>
          <w:sz w:val="22"/>
          <w:szCs w:val="22"/>
        </w:rPr>
        <w:t>nte : versement de primes, mise</w:t>
      </w:r>
      <w:r>
        <w:rPr>
          <w:sz w:val="22"/>
          <w:szCs w:val="22"/>
        </w:rPr>
        <w:t xml:space="preserve"> en place de mécanisme</w:t>
      </w:r>
      <w:r w:rsidR="00B55B82">
        <w:rPr>
          <w:sz w:val="22"/>
          <w:szCs w:val="22"/>
        </w:rPr>
        <w:t>s</w:t>
      </w:r>
      <w:r>
        <w:rPr>
          <w:sz w:val="22"/>
          <w:szCs w:val="22"/>
        </w:rPr>
        <w:t xml:space="preserve"> d’intéressement-participation favorables aux collaborateurs, etc. Au cours des trois dernières années, et ce de manière totalement unilatérale, la Direction a modifié les règles d’intéressement-participation afin d’éviter que les montants versés aux salariés ne diminuent.</w:t>
      </w:r>
      <w:r w:rsidR="00D476A7">
        <w:rPr>
          <w:sz w:val="22"/>
          <w:szCs w:val="22"/>
        </w:rPr>
        <w:t xml:space="preserve"> Cela démontre bien la volonté de la Direction d’accompagner et de soutenir financièrement les collaborateurs.</w:t>
      </w:r>
    </w:p>
    <w:p w14:paraId="007E8235" w14:textId="77777777" w:rsidR="00DC41FC" w:rsidRDefault="00DC41FC" w:rsidP="00D472EF">
      <w:pPr>
        <w:pStyle w:val="Default"/>
        <w:jc w:val="both"/>
        <w:rPr>
          <w:sz w:val="22"/>
          <w:szCs w:val="22"/>
        </w:rPr>
      </w:pPr>
    </w:p>
    <w:p w14:paraId="1055D691" w14:textId="3EA0D891" w:rsidR="007C3F2E" w:rsidRDefault="00E33797" w:rsidP="00D472EF">
      <w:pPr>
        <w:pStyle w:val="Default"/>
        <w:jc w:val="both"/>
        <w:rPr>
          <w:sz w:val="22"/>
          <w:szCs w:val="22"/>
        </w:rPr>
      </w:pPr>
      <w:r>
        <w:rPr>
          <w:b/>
          <w:sz w:val="22"/>
          <w:szCs w:val="22"/>
        </w:rPr>
        <w:t>M. DADIA</w:t>
      </w:r>
      <w:r w:rsidR="00D476A7">
        <w:rPr>
          <w:b/>
          <w:sz w:val="22"/>
          <w:szCs w:val="22"/>
        </w:rPr>
        <w:t xml:space="preserve"> </w:t>
      </w:r>
      <w:r w:rsidR="00D476A7">
        <w:rPr>
          <w:sz w:val="22"/>
          <w:szCs w:val="22"/>
        </w:rPr>
        <w:t>note pour sa part que le législateur a plafonné la Prime de partage de la valeur à 3000</w:t>
      </w:r>
      <w:r w:rsidR="00CB737A">
        <w:rPr>
          <w:sz w:val="22"/>
          <w:szCs w:val="22"/>
        </w:rPr>
        <w:t> </w:t>
      </w:r>
      <w:r w:rsidR="00D476A7">
        <w:rPr>
          <w:sz w:val="22"/>
          <w:szCs w:val="22"/>
        </w:rPr>
        <w:t>euros. Il demande pourquoi la prime qui sera versée aux salariés d’Iliad est inférieur</w:t>
      </w:r>
      <w:r w:rsidR="00B55B82">
        <w:rPr>
          <w:sz w:val="22"/>
          <w:szCs w:val="22"/>
        </w:rPr>
        <w:t>e</w:t>
      </w:r>
      <w:r w:rsidR="00D476A7">
        <w:rPr>
          <w:sz w:val="22"/>
          <w:szCs w:val="22"/>
        </w:rPr>
        <w:t xml:space="preserve"> à ce montant.</w:t>
      </w:r>
    </w:p>
    <w:p w14:paraId="48152BB4" w14:textId="77777777" w:rsidR="00D476A7" w:rsidRDefault="00D476A7" w:rsidP="00D472EF">
      <w:pPr>
        <w:pStyle w:val="Default"/>
        <w:jc w:val="both"/>
        <w:rPr>
          <w:sz w:val="22"/>
          <w:szCs w:val="22"/>
        </w:rPr>
      </w:pPr>
    </w:p>
    <w:p w14:paraId="6F3A721D" w14:textId="77777777" w:rsidR="00D476A7" w:rsidRPr="00D476A7" w:rsidRDefault="00D476A7" w:rsidP="00D472EF">
      <w:pPr>
        <w:pStyle w:val="Default"/>
        <w:jc w:val="both"/>
        <w:rPr>
          <w:sz w:val="22"/>
          <w:szCs w:val="22"/>
        </w:rPr>
      </w:pPr>
      <w:r>
        <w:rPr>
          <w:b/>
          <w:sz w:val="22"/>
          <w:szCs w:val="22"/>
        </w:rPr>
        <w:lastRenderedPageBreak/>
        <w:t>M.</w:t>
      </w:r>
      <w:r w:rsidR="00CB737A">
        <w:rPr>
          <w:b/>
          <w:sz w:val="22"/>
          <w:szCs w:val="22"/>
        </w:rPr>
        <w:t> </w:t>
      </w:r>
      <w:r>
        <w:rPr>
          <w:b/>
          <w:sz w:val="22"/>
          <w:szCs w:val="22"/>
        </w:rPr>
        <w:t xml:space="preserve">RAYNAUD </w:t>
      </w:r>
      <w:r>
        <w:rPr>
          <w:sz w:val="22"/>
          <w:szCs w:val="22"/>
        </w:rPr>
        <w:t xml:space="preserve">répond qu’il est nécessaire de respecter l’équilibre économique du groupe. </w:t>
      </w:r>
    </w:p>
    <w:p w14:paraId="3038C343" w14:textId="77777777" w:rsidR="00D476A7" w:rsidRDefault="00D476A7" w:rsidP="00D472EF">
      <w:pPr>
        <w:pStyle w:val="Default"/>
        <w:jc w:val="both"/>
        <w:rPr>
          <w:sz w:val="22"/>
          <w:szCs w:val="22"/>
        </w:rPr>
      </w:pPr>
    </w:p>
    <w:p w14:paraId="0CA7BD94" w14:textId="77777777" w:rsidR="006F7F71" w:rsidRDefault="006F7F71" w:rsidP="00D472EF">
      <w:pPr>
        <w:pStyle w:val="Default"/>
        <w:jc w:val="both"/>
        <w:rPr>
          <w:sz w:val="22"/>
          <w:szCs w:val="22"/>
        </w:rPr>
      </w:pPr>
      <w:r>
        <w:rPr>
          <w:b/>
          <w:sz w:val="22"/>
          <w:szCs w:val="22"/>
        </w:rPr>
        <w:t>M.</w:t>
      </w:r>
      <w:r w:rsidR="00CB737A">
        <w:rPr>
          <w:b/>
          <w:sz w:val="22"/>
          <w:szCs w:val="22"/>
        </w:rPr>
        <w:t> </w:t>
      </w:r>
      <w:r>
        <w:rPr>
          <w:b/>
          <w:sz w:val="22"/>
          <w:szCs w:val="22"/>
        </w:rPr>
        <w:t xml:space="preserve">ERRADI </w:t>
      </w:r>
      <w:r>
        <w:rPr>
          <w:sz w:val="22"/>
          <w:szCs w:val="22"/>
        </w:rPr>
        <w:t>souligne que les salariés ne choisissent pas de subir un accident du travail, un accident de trajet ou bien de tomber malade. Il ne comprend donc pas pourquoi les collaborateurs concernés par une telle situation</w:t>
      </w:r>
      <w:r w:rsidR="00B55B82">
        <w:rPr>
          <w:sz w:val="22"/>
          <w:szCs w:val="22"/>
        </w:rPr>
        <w:t xml:space="preserve"> ne pourront pas toucher la prime</w:t>
      </w:r>
      <w:r w:rsidR="00D476A7">
        <w:rPr>
          <w:sz w:val="22"/>
          <w:szCs w:val="22"/>
        </w:rPr>
        <w:t xml:space="preserve">. Ces derniers devraient </w:t>
      </w:r>
      <w:r w:rsidR="008D6395">
        <w:rPr>
          <w:sz w:val="22"/>
          <w:szCs w:val="22"/>
        </w:rPr>
        <w:t xml:space="preserve">également </w:t>
      </w:r>
      <w:r w:rsidR="00D476A7">
        <w:rPr>
          <w:sz w:val="22"/>
          <w:szCs w:val="22"/>
        </w:rPr>
        <w:t>pouvoir bénéficier de la Prime de partage de la valeur.</w:t>
      </w:r>
    </w:p>
    <w:p w14:paraId="1A20A13F" w14:textId="77777777" w:rsidR="006F7F71" w:rsidRPr="006F7F71" w:rsidRDefault="006F7F71" w:rsidP="00D472EF">
      <w:pPr>
        <w:pStyle w:val="Default"/>
        <w:jc w:val="both"/>
        <w:rPr>
          <w:sz w:val="22"/>
          <w:szCs w:val="22"/>
        </w:rPr>
      </w:pPr>
    </w:p>
    <w:p w14:paraId="70D6B67D" w14:textId="77777777" w:rsidR="007C3F2E" w:rsidRPr="008D6395" w:rsidRDefault="008D6395"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indique que la Direction a préféré moduler le versement de la prime en fonction de la présence effective, comme le prévoient bien les textes de loi. Il s’agit de respecter les équilibres budgétaires du groupe.</w:t>
      </w:r>
    </w:p>
    <w:p w14:paraId="7823D9FC" w14:textId="77777777" w:rsidR="007C3F2E" w:rsidRDefault="007C3F2E" w:rsidP="00D472EF">
      <w:pPr>
        <w:pStyle w:val="Default"/>
        <w:jc w:val="both"/>
        <w:rPr>
          <w:sz w:val="22"/>
          <w:szCs w:val="22"/>
        </w:rPr>
      </w:pPr>
    </w:p>
    <w:p w14:paraId="126E8D10" w14:textId="77777777" w:rsidR="007C3F2E" w:rsidRPr="008D6395" w:rsidRDefault="008D6395" w:rsidP="00D472EF">
      <w:pPr>
        <w:pStyle w:val="Default"/>
        <w:jc w:val="both"/>
        <w:rPr>
          <w:sz w:val="22"/>
          <w:szCs w:val="22"/>
        </w:rPr>
      </w:pPr>
      <w:r>
        <w:rPr>
          <w:b/>
          <w:sz w:val="22"/>
          <w:szCs w:val="22"/>
        </w:rPr>
        <w:t>M.</w:t>
      </w:r>
      <w:r w:rsidR="00CB737A">
        <w:rPr>
          <w:b/>
          <w:sz w:val="22"/>
          <w:szCs w:val="22"/>
        </w:rPr>
        <w:t> </w:t>
      </w:r>
      <w:r>
        <w:rPr>
          <w:b/>
          <w:sz w:val="22"/>
          <w:szCs w:val="22"/>
        </w:rPr>
        <w:t xml:space="preserve">ERRADI </w:t>
      </w:r>
      <w:r>
        <w:rPr>
          <w:sz w:val="22"/>
          <w:szCs w:val="22"/>
        </w:rPr>
        <w:t>insiste sur le fait que les salariés absents pour maladie ou pour cause d’accident de travail seront nécessairement pénalisés par cette décision, alors même qu’ils n’ont pas choisi d’être absents.</w:t>
      </w:r>
    </w:p>
    <w:p w14:paraId="362663AC" w14:textId="77777777" w:rsidR="007C3F2E" w:rsidRDefault="007C3F2E" w:rsidP="00D472EF">
      <w:pPr>
        <w:pStyle w:val="Default"/>
        <w:jc w:val="both"/>
        <w:rPr>
          <w:sz w:val="22"/>
          <w:szCs w:val="22"/>
        </w:rPr>
      </w:pPr>
    </w:p>
    <w:p w14:paraId="79CA948C" w14:textId="77777777" w:rsidR="008D6395" w:rsidRDefault="008D6395" w:rsidP="00D472EF">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explique qu’aucun collaborateur ne sera pénalisé à proprement parler, puisqu’il s’agit en l’occurrence d’une prime exceptionnelle qui sera versée à 99</w:t>
      </w:r>
      <w:r w:rsidR="00CB737A">
        <w:rPr>
          <w:sz w:val="22"/>
          <w:szCs w:val="22"/>
        </w:rPr>
        <w:t> </w:t>
      </w:r>
      <w:r>
        <w:rPr>
          <w:sz w:val="22"/>
          <w:szCs w:val="22"/>
        </w:rPr>
        <w:t>% des effectifs. Il convient</w:t>
      </w:r>
      <w:r w:rsidR="00B55B82">
        <w:rPr>
          <w:sz w:val="22"/>
          <w:szCs w:val="22"/>
        </w:rPr>
        <w:t xml:space="preserve"> cependant</w:t>
      </w:r>
      <w:r>
        <w:rPr>
          <w:sz w:val="22"/>
          <w:szCs w:val="22"/>
        </w:rPr>
        <w:t xml:space="preserve"> de respecter les règles d’attribution et d’éligibilité.</w:t>
      </w:r>
    </w:p>
    <w:p w14:paraId="6BB1C19B" w14:textId="77777777" w:rsidR="008D6395" w:rsidRDefault="008D6395" w:rsidP="00D472EF">
      <w:pPr>
        <w:pStyle w:val="Default"/>
        <w:jc w:val="both"/>
        <w:rPr>
          <w:sz w:val="22"/>
          <w:szCs w:val="22"/>
        </w:rPr>
      </w:pPr>
    </w:p>
    <w:p w14:paraId="1D5D562A" w14:textId="77777777" w:rsidR="008D6395" w:rsidRPr="008D6395" w:rsidRDefault="008D6395" w:rsidP="00D472EF">
      <w:pPr>
        <w:pStyle w:val="Default"/>
        <w:jc w:val="both"/>
        <w:rPr>
          <w:sz w:val="22"/>
          <w:szCs w:val="22"/>
        </w:rPr>
      </w:pPr>
      <w:r>
        <w:rPr>
          <w:sz w:val="22"/>
          <w:szCs w:val="22"/>
        </w:rPr>
        <w:t>Il s’enquiert des questions éventuelles des membres du CSE.</w:t>
      </w:r>
    </w:p>
    <w:p w14:paraId="20BF50AB" w14:textId="77777777" w:rsidR="007C3F2E" w:rsidRDefault="007C3F2E" w:rsidP="00D472EF">
      <w:pPr>
        <w:pStyle w:val="Default"/>
        <w:jc w:val="both"/>
        <w:rPr>
          <w:sz w:val="22"/>
          <w:szCs w:val="22"/>
        </w:rPr>
      </w:pPr>
    </w:p>
    <w:p w14:paraId="66866791" w14:textId="77777777" w:rsidR="007C3F2E" w:rsidRPr="008D6395" w:rsidRDefault="008D6395" w:rsidP="00D472EF">
      <w:pPr>
        <w:pStyle w:val="Default"/>
        <w:jc w:val="both"/>
        <w:rPr>
          <w:sz w:val="22"/>
          <w:szCs w:val="22"/>
        </w:rPr>
      </w:pPr>
      <w:r>
        <w:rPr>
          <w:b/>
          <w:sz w:val="22"/>
          <w:szCs w:val="22"/>
        </w:rPr>
        <w:t>M.</w:t>
      </w:r>
      <w:r w:rsidR="00CB737A">
        <w:rPr>
          <w:b/>
          <w:sz w:val="22"/>
          <w:szCs w:val="22"/>
        </w:rPr>
        <w:t> </w:t>
      </w:r>
      <w:r>
        <w:rPr>
          <w:b/>
          <w:sz w:val="22"/>
          <w:szCs w:val="22"/>
        </w:rPr>
        <w:t xml:space="preserve">ADNANE </w:t>
      </w:r>
      <w:r>
        <w:rPr>
          <w:sz w:val="22"/>
          <w:szCs w:val="22"/>
        </w:rPr>
        <w:t>évoque la situation des salariés qui travaillent en Pologne, du fait de leur proximité avec l’Ukraine, qui est en guerre avec la Russie.</w:t>
      </w:r>
    </w:p>
    <w:p w14:paraId="4D400F66" w14:textId="77777777" w:rsidR="007C3F2E" w:rsidRDefault="007C3F2E" w:rsidP="00D472EF">
      <w:pPr>
        <w:pStyle w:val="Default"/>
        <w:jc w:val="both"/>
        <w:rPr>
          <w:sz w:val="22"/>
          <w:szCs w:val="22"/>
        </w:rPr>
      </w:pPr>
    </w:p>
    <w:p w14:paraId="2D9BA136" w14:textId="77777777" w:rsidR="007C3F2E" w:rsidRDefault="008D6395" w:rsidP="00D472EF">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 xml:space="preserve">indique que la Pologne partage une frontière avec l’Ukraine. Les deux pays sont historiquement liés. </w:t>
      </w:r>
    </w:p>
    <w:p w14:paraId="46845056" w14:textId="77777777" w:rsidR="008D6395" w:rsidRDefault="008D6395" w:rsidP="00D472EF">
      <w:pPr>
        <w:pStyle w:val="Default"/>
        <w:jc w:val="both"/>
        <w:rPr>
          <w:sz w:val="22"/>
          <w:szCs w:val="22"/>
        </w:rPr>
      </w:pPr>
    </w:p>
    <w:p w14:paraId="5D0AC42A" w14:textId="77777777" w:rsidR="008D6395" w:rsidRPr="008D6395" w:rsidRDefault="008D6395" w:rsidP="00D472EF">
      <w:pPr>
        <w:pStyle w:val="Default"/>
        <w:jc w:val="both"/>
        <w:rPr>
          <w:sz w:val="22"/>
          <w:szCs w:val="22"/>
        </w:rPr>
      </w:pPr>
      <w:r>
        <w:rPr>
          <w:sz w:val="22"/>
          <w:szCs w:val="22"/>
        </w:rPr>
        <w:t>Depuis le début de la guerre, de nombreux réfugiés ukrainiens sont arrivés sur le sol polonais. Ils sont aujourd’hui près de 4</w:t>
      </w:r>
      <w:r w:rsidR="00CB737A">
        <w:rPr>
          <w:sz w:val="22"/>
          <w:szCs w:val="22"/>
        </w:rPr>
        <w:t> </w:t>
      </w:r>
      <w:r>
        <w:rPr>
          <w:sz w:val="22"/>
          <w:szCs w:val="22"/>
        </w:rPr>
        <w:t>millions. Il s’agit, pour l’écrasante majorité, de femmes et d’enfants – les homm</w:t>
      </w:r>
      <w:r w:rsidR="00B55B82">
        <w:rPr>
          <w:sz w:val="22"/>
          <w:szCs w:val="22"/>
        </w:rPr>
        <w:t>es, en effet, n’ont a priori pas</w:t>
      </w:r>
      <w:r>
        <w:rPr>
          <w:sz w:val="22"/>
          <w:szCs w:val="22"/>
        </w:rPr>
        <w:t xml:space="preserve"> le droit de quitter le territoire ukrainien.</w:t>
      </w:r>
    </w:p>
    <w:p w14:paraId="01145FB2" w14:textId="77777777" w:rsidR="007C3F2E" w:rsidRDefault="007C3F2E" w:rsidP="00D472EF">
      <w:pPr>
        <w:pStyle w:val="Default"/>
        <w:jc w:val="both"/>
        <w:rPr>
          <w:sz w:val="22"/>
          <w:szCs w:val="22"/>
        </w:rPr>
      </w:pPr>
    </w:p>
    <w:p w14:paraId="05A7DA61" w14:textId="77777777" w:rsidR="008D6395" w:rsidRDefault="008D6395" w:rsidP="00D472EF">
      <w:pPr>
        <w:pStyle w:val="Default"/>
        <w:jc w:val="both"/>
        <w:rPr>
          <w:sz w:val="22"/>
          <w:szCs w:val="22"/>
        </w:rPr>
      </w:pPr>
      <w:r>
        <w:rPr>
          <w:sz w:val="22"/>
          <w:szCs w:val="22"/>
        </w:rPr>
        <w:t>Les salariés qui travaillent en Pologne ont fait preuve d’une très grande solidarité. Ils ont notamment distribué plus de 800</w:t>
      </w:r>
      <w:r w:rsidR="00CB737A">
        <w:rPr>
          <w:sz w:val="22"/>
          <w:szCs w:val="22"/>
        </w:rPr>
        <w:t> </w:t>
      </w:r>
      <w:r>
        <w:rPr>
          <w:sz w:val="22"/>
          <w:szCs w:val="22"/>
        </w:rPr>
        <w:t>000</w:t>
      </w:r>
      <w:r w:rsidR="00CB737A">
        <w:rPr>
          <w:sz w:val="22"/>
          <w:szCs w:val="22"/>
        </w:rPr>
        <w:t> </w:t>
      </w:r>
      <w:r>
        <w:rPr>
          <w:sz w:val="22"/>
          <w:szCs w:val="22"/>
        </w:rPr>
        <w:t>cartes SIM gratuites aux réfugiés. Beaucoup d’entre eux ont par ailleurs accueilli des Ukrainiens chez eux.</w:t>
      </w:r>
    </w:p>
    <w:p w14:paraId="13715CE3" w14:textId="77777777" w:rsidR="008D6395" w:rsidRDefault="008D6395" w:rsidP="00D472EF">
      <w:pPr>
        <w:pStyle w:val="Default"/>
        <w:jc w:val="both"/>
        <w:rPr>
          <w:sz w:val="22"/>
          <w:szCs w:val="22"/>
        </w:rPr>
      </w:pPr>
    </w:p>
    <w:p w14:paraId="7F051E6D" w14:textId="77777777" w:rsidR="008D6395" w:rsidRDefault="008D6395" w:rsidP="00D472EF">
      <w:pPr>
        <w:pStyle w:val="Default"/>
        <w:jc w:val="both"/>
        <w:rPr>
          <w:sz w:val="22"/>
          <w:szCs w:val="22"/>
        </w:rPr>
      </w:pPr>
      <w:r>
        <w:rPr>
          <w:sz w:val="22"/>
          <w:szCs w:val="22"/>
        </w:rPr>
        <w:t>Le groupe, qui se veut européen, a pour sa part apporté une aide technique auprès des opérateurs de télécommunication ukrainiens. En France et en Italie, des forfaits ont été mis gratuitement à la disposition des réfugiés ukrainiens pendant 9</w:t>
      </w:r>
      <w:r w:rsidR="00CB737A">
        <w:rPr>
          <w:sz w:val="22"/>
          <w:szCs w:val="22"/>
        </w:rPr>
        <w:t> </w:t>
      </w:r>
      <w:r>
        <w:rPr>
          <w:sz w:val="22"/>
          <w:szCs w:val="22"/>
        </w:rPr>
        <w:t>mois. Ces forfaits incluaient des appels gratuits vers l’Ukraine.</w:t>
      </w:r>
    </w:p>
    <w:p w14:paraId="026D31BF" w14:textId="77777777" w:rsidR="008D6395" w:rsidRDefault="008D6395" w:rsidP="00D472EF">
      <w:pPr>
        <w:pStyle w:val="Default"/>
        <w:jc w:val="both"/>
        <w:rPr>
          <w:sz w:val="22"/>
          <w:szCs w:val="22"/>
        </w:rPr>
      </w:pPr>
    </w:p>
    <w:p w14:paraId="321A1287" w14:textId="77777777" w:rsidR="008D6395" w:rsidRDefault="008D6395" w:rsidP="00D472EF">
      <w:pPr>
        <w:pStyle w:val="Default"/>
        <w:jc w:val="both"/>
        <w:rPr>
          <w:sz w:val="22"/>
          <w:szCs w:val="22"/>
        </w:rPr>
      </w:pPr>
      <w:r>
        <w:rPr>
          <w:sz w:val="22"/>
          <w:szCs w:val="22"/>
        </w:rPr>
        <w:t>Il est précisé en outre que les effectifs de Play, en Pologne, intègrent environ 350</w:t>
      </w:r>
      <w:r w:rsidR="00CB737A">
        <w:rPr>
          <w:sz w:val="22"/>
          <w:szCs w:val="22"/>
        </w:rPr>
        <w:t> </w:t>
      </w:r>
      <w:r w:rsidR="00227F1E">
        <w:rPr>
          <w:sz w:val="22"/>
          <w:szCs w:val="22"/>
        </w:rPr>
        <w:t>collaborateurs u</w:t>
      </w:r>
      <w:r>
        <w:rPr>
          <w:sz w:val="22"/>
          <w:szCs w:val="22"/>
        </w:rPr>
        <w:t xml:space="preserve">krainiens. </w:t>
      </w:r>
    </w:p>
    <w:p w14:paraId="2D4589FB" w14:textId="77777777" w:rsidR="00227F1E" w:rsidRDefault="00227F1E" w:rsidP="00D472EF">
      <w:pPr>
        <w:pStyle w:val="Default"/>
        <w:jc w:val="both"/>
        <w:rPr>
          <w:sz w:val="22"/>
          <w:szCs w:val="22"/>
        </w:rPr>
      </w:pPr>
    </w:p>
    <w:p w14:paraId="5FCB30DB" w14:textId="77777777" w:rsidR="008D6395" w:rsidRDefault="00227F1E" w:rsidP="00D472EF">
      <w:pPr>
        <w:pStyle w:val="Default"/>
        <w:jc w:val="both"/>
        <w:rPr>
          <w:sz w:val="22"/>
          <w:szCs w:val="22"/>
        </w:rPr>
      </w:pPr>
      <w:r>
        <w:rPr>
          <w:sz w:val="22"/>
          <w:szCs w:val="22"/>
        </w:rPr>
        <w:t>M.</w:t>
      </w:r>
      <w:r w:rsidR="00CB737A">
        <w:rPr>
          <w:sz w:val="22"/>
          <w:szCs w:val="22"/>
        </w:rPr>
        <w:t> </w:t>
      </w:r>
      <w:r>
        <w:rPr>
          <w:sz w:val="22"/>
          <w:szCs w:val="22"/>
        </w:rPr>
        <w:t>RAYNAUD souligne par ailleurs que l’investissement qui a été réalisé en Pologne est un bon investissement : Play est un opérateur rentable, qui continue à grandir. Il a été décidé, en 2022, de racheter le deuxième fournisseur d’accès à Internet, de manière à mettre en place une stratégie de convergence. Il est important d’être à la fois présent sur le mobile et sur le fixe</w:t>
      </w:r>
      <w:r w:rsidR="000459CE">
        <w:rPr>
          <w:sz w:val="22"/>
          <w:szCs w:val="22"/>
        </w:rPr>
        <w:t xml:space="preserve">. </w:t>
      </w:r>
    </w:p>
    <w:p w14:paraId="111E3720" w14:textId="77777777" w:rsidR="00DB5BB2" w:rsidRDefault="00DB5BB2" w:rsidP="00D472EF">
      <w:pPr>
        <w:pStyle w:val="Default"/>
        <w:jc w:val="both"/>
        <w:rPr>
          <w:sz w:val="22"/>
          <w:szCs w:val="22"/>
        </w:rPr>
      </w:pPr>
    </w:p>
    <w:p w14:paraId="4F3579E0" w14:textId="77777777" w:rsidR="00DB5BB2" w:rsidRPr="00DB5BB2" w:rsidRDefault="00DB5BB2" w:rsidP="00D472EF">
      <w:pPr>
        <w:pStyle w:val="Default"/>
        <w:jc w:val="both"/>
        <w:rPr>
          <w:sz w:val="22"/>
          <w:szCs w:val="22"/>
        </w:rPr>
      </w:pPr>
      <w:r>
        <w:rPr>
          <w:b/>
          <w:sz w:val="22"/>
          <w:szCs w:val="22"/>
        </w:rPr>
        <w:t>M.</w:t>
      </w:r>
      <w:r w:rsidR="00CB737A">
        <w:rPr>
          <w:b/>
          <w:sz w:val="22"/>
          <w:szCs w:val="22"/>
        </w:rPr>
        <w:t> </w:t>
      </w:r>
      <w:r>
        <w:rPr>
          <w:b/>
          <w:sz w:val="22"/>
          <w:szCs w:val="22"/>
        </w:rPr>
        <w:t xml:space="preserve">ADNANE </w:t>
      </w:r>
      <w:r>
        <w:rPr>
          <w:sz w:val="22"/>
          <w:szCs w:val="22"/>
        </w:rPr>
        <w:t>remercie M.</w:t>
      </w:r>
      <w:r w:rsidR="00CB737A">
        <w:rPr>
          <w:sz w:val="22"/>
          <w:szCs w:val="22"/>
        </w:rPr>
        <w:t> </w:t>
      </w:r>
      <w:r>
        <w:rPr>
          <w:sz w:val="22"/>
          <w:szCs w:val="22"/>
        </w:rPr>
        <w:t>RAYNAUD pour cette réponse.</w:t>
      </w:r>
    </w:p>
    <w:p w14:paraId="51916981" w14:textId="77777777" w:rsidR="0055574B" w:rsidRDefault="0055574B" w:rsidP="00D472EF">
      <w:pPr>
        <w:pStyle w:val="Default"/>
        <w:jc w:val="both"/>
        <w:rPr>
          <w:sz w:val="22"/>
          <w:szCs w:val="22"/>
        </w:rPr>
      </w:pPr>
    </w:p>
    <w:p w14:paraId="52895F9D" w14:textId="77777777" w:rsidR="00DB5BB2" w:rsidRDefault="00227F1E" w:rsidP="00D472EF">
      <w:pPr>
        <w:pStyle w:val="Default"/>
        <w:jc w:val="both"/>
        <w:rPr>
          <w:sz w:val="22"/>
          <w:szCs w:val="22"/>
        </w:rPr>
      </w:pPr>
      <w:r>
        <w:rPr>
          <w:b/>
          <w:sz w:val="22"/>
          <w:szCs w:val="22"/>
        </w:rPr>
        <w:t>M.</w:t>
      </w:r>
      <w:r w:rsidR="00CB737A">
        <w:rPr>
          <w:b/>
          <w:sz w:val="22"/>
          <w:szCs w:val="22"/>
        </w:rPr>
        <w:t> </w:t>
      </w:r>
      <w:r>
        <w:rPr>
          <w:b/>
          <w:sz w:val="22"/>
          <w:szCs w:val="22"/>
        </w:rPr>
        <w:t xml:space="preserve">RAYNAUD </w:t>
      </w:r>
      <w:r>
        <w:rPr>
          <w:sz w:val="22"/>
          <w:szCs w:val="22"/>
        </w:rPr>
        <w:t>aimerait à nouveau souhaiter une très belle année</w:t>
      </w:r>
      <w:r w:rsidR="00CB737A">
        <w:rPr>
          <w:sz w:val="22"/>
          <w:szCs w:val="22"/>
        </w:rPr>
        <w:t> </w:t>
      </w:r>
      <w:r>
        <w:rPr>
          <w:sz w:val="22"/>
          <w:szCs w:val="22"/>
        </w:rPr>
        <w:t xml:space="preserve">2023 à l’ensemble des membres de l’instance. Il exprime le </w:t>
      </w:r>
      <w:r w:rsidR="00DB5BB2">
        <w:rPr>
          <w:sz w:val="22"/>
          <w:szCs w:val="22"/>
        </w:rPr>
        <w:t>vœu</w:t>
      </w:r>
      <w:r>
        <w:rPr>
          <w:sz w:val="22"/>
          <w:szCs w:val="22"/>
        </w:rPr>
        <w:t xml:space="preserve"> de maintenir </w:t>
      </w:r>
      <w:r w:rsidR="00DB5BB2">
        <w:rPr>
          <w:sz w:val="22"/>
          <w:szCs w:val="22"/>
        </w:rPr>
        <w:t>un dialogue social de qualité tout au long de l’année. Il a toute confiance e</w:t>
      </w:r>
      <w:r w:rsidR="00B55B82">
        <w:rPr>
          <w:sz w:val="22"/>
          <w:szCs w:val="22"/>
        </w:rPr>
        <w:t>n Mme</w:t>
      </w:r>
      <w:r w:rsidR="00CB737A">
        <w:rPr>
          <w:sz w:val="22"/>
          <w:szCs w:val="22"/>
        </w:rPr>
        <w:t> </w:t>
      </w:r>
      <w:r w:rsidR="00B55B82">
        <w:rPr>
          <w:sz w:val="22"/>
          <w:szCs w:val="22"/>
        </w:rPr>
        <w:t>POLO, qu’il remercie</w:t>
      </w:r>
      <w:r w:rsidR="00CB737A">
        <w:rPr>
          <w:sz w:val="22"/>
          <w:szCs w:val="22"/>
        </w:rPr>
        <w:t> </w:t>
      </w:r>
      <w:r w:rsidR="00B55B82">
        <w:rPr>
          <w:sz w:val="22"/>
          <w:szCs w:val="22"/>
        </w:rPr>
        <w:t>; elle</w:t>
      </w:r>
      <w:r w:rsidR="00DB5BB2">
        <w:rPr>
          <w:sz w:val="22"/>
          <w:szCs w:val="22"/>
        </w:rPr>
        <w:t xml:space="preserve"> réalise en effet un travail de très grande qualité </w:t>
      </w:r>
      <w:r w:rsidR="00DB5BB2">
        <w:rPr>
          <w:sz w:val="22"/>
          <w:szCs w:val="22"/>
        </w:rPr>
        <w:lastRenderedPageBreak/>
        <w:t>depuis près de 3</w:t>
      </w:r>
      <w:r w:rsidR="00CB737A">
        <w:rPr>
          <w:sz w:val="22"/>
          <w:szCs w:val="22"/>
        </w:rPr>
        <w:t> </w:t>
      </w:r>
      <w:r w:rsidR="00DB5BB2">
        <w:rPr>
          <w:sz w:val="22"/>
          <w:szCs w:val="22"/>
        </w:rPr>
        <w:t>ans et demi. Le groupe s’est complexifié, et il existe de réels enjeux de qualité de recrutement et d’intégration des nouveaux venus.</w:t>
      </w:r>
    </w:p>
    <w:p w14:paraId="7B25FD7F" w14:textId="77777777" w:rsidR="00DB5BB2" w:rsidRDefault="00DB5BB2" w:rsidP="00D472EF">
      <w:pPr>
        <w:pStyle w:val="Default"/>
        <w:jc w:val="both"/>
        <w:rPr>
          <w:sz w:val="22"/>
          <w:szCs w:val="22"/>
        </w:rPr>
      </w:pPr>
    </w:p>
    <w:p w14:paraId="7B7AEDD0" w14:textId="2E5179C4" w:rsidR="00DB5BB2" w:rsidRDefault="00DB5BB2" w:rsidP="00D472EF">
      <w:pPr>
        <w:pStyle w:val="Default"/>
        <w:jc w:val="both"/>
        <w:rPr>
          <w:sz w:val="22"/>
          <w:szCs w:val="22"/>
        </w:rPr>
      </w:pPr>
      <w:r>
        <w:rPr>
          <w:sz w:val="22"/>
          <w:szCs w:val="22"/>
        </w:rPr>
        <w:t xml:space="preserve">Le Directeur Général remercie également </w:t>
      </w:r>
      <w:r w:rsidR="00CC4C2D">
        <w:rPr>
          <w:sz w:val="22"/>
          <w:szCs w:val="22"/>
        </w:rPr>
        <w:t xml:space="preserve">Mme POLO et </w:t>
      </w:r>
      <w:r>
        <w:rPr>
          <w:sz w:val="22"/>
          <w:szCs w:val="22"/>
        </w:rPr>
        <w:t>M.</w:t>
      </w:r>
      <w:r w:rsidR="00CB737A">
        <w:rPr>
          <w:sz w:val="22"/>
          <w:szCs w:val="22"/>
        </w:rPr>
        <w:t> </w:t>
      </w:r>
      <w:r>
        <w:rPr>
          <w:sz w:val="22"/>
          <w:szCs w:val="22"/>
        </w:rPr>
        <w:t>TARNEAUD et l’ensemble des élus du CSE, qui permettent de nourrir les débats et les réflexions.</w:t>
      </w:r>
    </w:p>
    <w:p w14:paraId="36024E5B" w14:textId="77777777" w:rsidR="00DB5BB2" w:rsidRDefault="00DB5BB2" w:rsidP="00D472EF">
      <w:pPr>
        <w:pStyle w:val="Default"/>
        <w:jc w:val="both"/>
        <w:rPr>
          <w:sz w:val="22"/>
          <w:szCs w:val="22"/>
        </w:rPr>
      </w:pPr>
    </w:p>
    <w:p w14:paraId="1184D466" w14:textId="77777777" w:rsidR="00227F1E" w:rsidRDefault="00DB5BB2" w:rsidP="00D472EF">
      <w:pPr>
        <w:pStyle w:val="Default"/>
        <w:jc w:val="both"/>
        <w:rPr>
          <w:i/>
          <w:sz w:val="22"/>
          <w:szCs w:val="22"/>
        </w:rPr>
      </w:pPr>
      <w:r>
        <w:rPr>
          <w:i/>
          <w:sz w:val="22"/>
          <w:szCs w:val="22"/>
        </w:rPr>
        <w:t>M.</w:t>
      </w:r>
      <w:r w:rsidR="00CB737A">
        <w:rPr>
          <w:i/>
          <w:sz w:val="22"/>
          <w:szCs w:val="22"/>
        </w:rPr>
        <w:t> </w:t>
      </w:r>
      <w:r>
        <w:rPr>
          <w:i/>
          <w:sz w:val="22"/>
          <w:szCs w:val="22"/>
        </w:rPr>
        <w:t>RAYNAUD quitte la réunion à 10</w:t>
      </w:r>
      <w:r w:rsidR="00CB737A">
        <w:rPr>
          <w:i/>
          <w:sz w:val="22"/>
          <w:szCs w:val="22"/>
        </w:rPr>
        <w:t> h </w:t>
      </w:r>
      <w:r>
        <w:rPr>
          <w:i/>
          <w:sz w:val="22"/>
          <w:szCs w:val="22"/>
        </w:rPr>
        <w:t>32.</w:t>
      </w:r>
    </w:p>
    <w:p w14:paraId="2FD510A4" w14:textId="77777777" w:rsidR="00DB5BB2" w:rsidRPr="00DB5BB2" w:rsidRDefault="00DB5BB2" w:rsidP="00D472EF">
      <w:pPr>
        <w:pStyle w:val="Default"/>
        <w:jc w:val="both"/>
        <w:rPr>
          <w:i/>
          <w:sz w:val="22"/>
          <w:szCs w:val="22"/>
        </w:rPr>
      </w:pPr>
    </w:p>
    <w:p w14:paraId="1BEC3747" w14:textId="4D408C11" w:rsidR="0055574B" w:rsidRPr="00DB5BB2" w:rsidRDefault="00CC4C2D" w:rsidP="00D472EF">
      <w:pPr>
        <w:pStyle w:val="Default"/>
        <w:jc w:val="both"/>
        <w:rPr>
          <w:sz w:val="22"/>
          <w:szCs w:val="22"/>
        </w:rPr>
      </w:pPr>
      <w:r>
        <w:rPr>
          <w:b/>
          <w:sz w:val="22"/>
          <w:szCs w:val="22"/>
        </w:rPr>
        <w:t>M. DE BOISROLIN</w:t>
      </w:r>
      <w:r w:rsidR="00DB5BB2">
        <w:rPr>
          <w:b/>
          <w:sz w:val="22"/>
          <w:szCs w:val="22"/>
        </w:rPr>
        <w:t xml:space="preserve"> </w:t>
      </w:r>
      <w:r w:rsidR="00DB5BB2">
        <w:rPr>
          <w:sz w:val="22"/>
          <w:szCs w:val="22"/>
        </w:rPr>
        <w:t>s’enquiert des modalités de calcul du montant de la Prime de partage de la valeur pour les salariés qui ont été absents au cours de l’année</w:t>
      </w:r>
      <w:r w:rsidR="00CB737A">
        <w:rPr>
          <w:sz w:val="22"/>
          <w:szCs w:val="22"/>
        </w:rPr>
        <w:t> </w:t>
      </w:r>
      <w:r w:rsidR="00DB5BB2">
        <w:rPr>
          <w:sz w:val="22"/>
          <w:szCs w:val="22"/>
        </w:rPr>
        <w:t>2022.</w:t>
      </w:r>
    </w:p>
    <w:p w14:paraId="50114E26" w14:textId="77777777" w:rsidR="00DB5BB2" w:rsidRDefault="00DB5BB2" w:rsidP="00D472EF">
      <w:pPr>
        <w:pStyle w:val="Default"/>
        <w:jc w:val="both"/>
        <w:rPr>
          <w:sz w:val="22"/>
          <w:szCs w:val="22"/>
        </w:rPr>
      </w:pPr>
    </w:p>
    <w:p w14:paraId="42EFD9DA" w14:textId="77777777" w:rsidR="00DB5BB2" w:rsidRDefault="00DB5BB2"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 xml:space="preserve">explique </w:t>
      </w:r>
      <w:r w:rsidR="000F6A63">
        <w:rPr>
          <w:sz w:val="22"/>
          <w:szCs w:val="22"/>
        </w:rPr>
        <w:t>que le montant de la prime en question est proratisé en fonction du temps de présence.</w:t>
      </w:r>
    </w:p>
    <w:p w14:paraId="06855611" w14:textId="77777777" w:rsidR="000F6A63" w:rsidRDefault="000F6A63" w:rsidP="00D472EF">
      <w:pPr>
        <w:pStyle w:val="Default"/>
        <w:jc w:val="both"/>
        <w:rPr>
          <w:sz w:val="22"/>
          <w:szCs w:val="22"/>
        </w:rPr>
      </w:pPr>
    </w:p>
    <w:p w14:paraId="444383CC" w14:textId="77777777" w:rsidR="000F6A63" w:rsidRDefault="000F6A63" w:rsidP="00D472EF">
      <w:pPr>
        <w:pStyle w:val="Default"/>
        <w:jc w:val="both"/>
        <w:rPr>
          <w:sz w:val="22"/>
          <w:szCs w:val="22"/>
        </w:rPr>
      </w:pPr>
      <w:r>
        <w:rPr>
          <w:sz w:val="22"/>
          <w:szCs w:val="22"/>
        </w:rPr>
        <w:t xml:space="preserve">Les collaborateurs éligibles au dispositif sont les salariés qui entrent dans le cadre des dispositions légales, c’est-à-dire tous les salariés qui sont liés par un contrat de travail. Le personnel qui est lié à l’entreprise par une convention </w:t>
      </w:r>
      <w:r w:rsidR="00B55B82">
        <w:rPr>
          <w:sz w:val="22"/>
          <w:szCs w:val="22"/>
        </w:rPr>
        <w:t>n’est pas éligible</w:t>
      </w:r>
      <w:r>
        <w:rPr>
          <w:sz w:val="22"/>
          <w:szCs w:val="22"/>
        </w:rPr>
        <w:t xml:space="preserve"> à la prime. C’est le cas des stagiaires par exemple.</w:t>
      </w:r>
    </w:p>
    <w:p w14:paraId="6D23F6BC" w14:textId="77777777" w:rsidR="000F6A63" w:rsidRDefault="000F6A63" w:rsidP="00D472EF">
      <w:pPr>
        <w:pStyle w:val="Default"/>
        <w:jc w:val="both"/>
        <w:rPr>
          <w:sz w:val="22"/>
          <w:szCs w:val="22"/>
        </w:rPr>
      </w:pPr>
    </w:p>
    <w:p w14:paraId="17BD6B08" w14:textId="77777777" w:rsidR="000F6A63" w:rsidRDefault="000F6A63" w:rsidP="00D472EF">
      <w:pPr>
        <w:pStyle w:val="Default"/>
        <w:jc w:val="both"/>
        <w:rPr>
          <w:sz w:val="22"/>
          <w:szCs w:val="22"/>
        </w:rPr>
      </w:pPr>
      <w:r>
        <w:rPr>
          <w:sz w:val="22"/>
          <w:szCs w:val="22"/>
        </w:rPr>
        <w:t>Ne sont pas éligibles :</w:t>
      </w:r>
    </w:p>
    <w:p w14:paraId="58BFD890" w14:textId="77777777" w:rsidR="000F6A63" w:rsidRDefault="000F6A63" w:rsidP="00D472EF">
      <w:pPr>
        <w:pStyle w:val="Default"/>
        <w:jc w:val="both"/>
        <w:rPr>
          <w:sz w:val="22"/>
          <w:szCs w:val="22"/>
        </w:rPr>
      </w:pPr>
    </w:p>
    <w:p w14:paraId="52E3F12A" w14:textId="77777777" w:rsidR="000F6A63" w:rsidRDefault="000F6A63" w:rsidP="000F6A63">
      <w:pPr>
        <w:pStyle w:val="Default"/>
        <w:numPr>
          <w:ilvl w:val="0"/>
          <w:numId w:val="15"/>
        </w:numPr>
        <w:jc w:val="both"/>
        <w:rPr>
          <w:sz w:val="22"/>
          <w:szCs w:val="22"/>
        </w:rPr>
      </w:pPr>
      <w:r>
        <w:rPr>
          <w:sz w:val="22"/>
          <w:szCs w:val="22"/>
        </w:rPr>
        <w:t>Les salariés qui ont intégré les effectifs à partir du premier février 2023</w:t>
      </w:r>
      <w:r w:rsidR="00CB737A">
        <w:rPr>
          <w:sz w:val="22"/>
          <w:szCs w:val="22"/>
        </w:rPr>
        <w:t> </w:t>
      </w:r>
      <w:r>
        <w:rPr>
          <w:sz w:val="22"/>
          <w:szCs w:val="22"/>
        </w:rPr>
        <w:t>;</w:t>
      </w:r>
    </w:p>
    <w:p w14:paraId="0DA7C4D5" w14:textId="77777777" w:rsidR="000F6A63" w:rsidRDefault="000F6A63" w:rsidP="000F6A63">
      <w:pPr>
        <w:pStyle w:val="Default"/>
        <w:numPr>
          <w:ilvl w:val="0"/>
          <w:numId w:val="15"/>
        </w:numPr>
        <w:jc w:val="both"/>
        <w:rPr>
          <w:sz w:val="22"/>
          <w:szCs w:val="22"/>
        </w:rPr>
      </w:pPr>
      <w:r>
        <w:rPr>
          <w:sz w:val="22"/>
          <w:szCs w:val="22"/>
        </w:rPr>
        <w:t>Les salariés dont le contrat de travail a été suspendu sur la période (congé de création d’entreprise, congé sabbatique, etc.) – dans ce cas, le montant de la prime est proratisé</w:t>
      </w:r>
      <w:r w:rsidR="00CB737A">
        <w:rPr>
          <w:sz w:val="22"/>
          <w:szCs w:val="22"/>
        </w:rPr>
        <w:t> </w:t>
      </w:r>
      <w:r>
        <w:rPr>
          <w:sz w:val="22"/>
          <w:szCs w:val="22"/>
        </w:rPr>
        <w:t>;</w:t>
      </w:r>
    </w:p>
    <w:p w14:paraId="7836DA6B" w14:textId="77777777" w:rsidR="000F6A63" w:rsidRDefault="000F6A63" w:rsidP="000F6A63">
      <w:pPr>
        <w:pStyle w:val="Default"/>
        <w:numPr>
          <w:ilvl w:val="0"/>
          <w:numId w:val="15"/>
        </w:numPr>
        <w:jc w:val="both"/>
        <w:rPr>
          <w:sz w:val="22"/>
          <w:szCs w:val="22"/>
        </w:rPr>
      </w:pPr>
      <w:r>
        <w:rPr>
          <w:sz w:val="22"/>
          <w:szCs w:val="22"/>
        </w:rPr>
        <w:t>Les salariés sortis des effectifs à la date du versement</w:t>
      </w:r>
      <w:r w:rsidR="00CB737A">
        <w:rPr>
          <w:sz w:val="22"/>
          <w:szCs w:val="22"/>
        </w:rPr>
        <w:t> </w:t>
      </w:r>
      <w:r>
        <w:rPr>
          <w:sz w:val="22"/>
          <w:szCs w:val="22"/>
        </w:rPr>
        <w:t>;</w:t>
      </w:r>
    </w:p>
    <w:p w14:paraId="6B66402B" w14:textId="77777777" w:rsidR="000F6A63" w:rsidRDefault="000F6A63" w:rsidP="000F6A63">
      <w:pPr>
        <w:pStyle w:val="Default"/>
        <w:numPr>
          <w:ilvl w:val="0"/>
          <w:numId w:val="15"/>
        </w:numPr>
        <w:jc w:val="both"/>
        <w:rPr>
          <w:sz w:val="22"/>
          <w:szCs w:val="22"/>
        </w:rPr>
      </w:pPr>
      <w:r>
        <w:rPr>
          <w:sz w:val="22"/>
          <w:szCs w:val="22"/>
        </w:rPr>
        <w:t>Les salariés absents – dans ce cas, le montant de la prime est proratisé.</w:t>
      </w:r>
    </w:p>
    <w:p w14:paraId="4CB890DB" w14:textId="77777777" w:rsidR="000F6A63" w:rsidRDefault="000F6A63" w:rsidP="00D472EF">
      <w:pPr>
        <w:pStyle w:val="Default"/>
        <w:jc w:val="both"/>
        <w:rPr>
          <w:sz w:val="22"/>
          <w:szCs w:val="22"/>
        </w:rPr>
      </w:pPr>
    </w:p>
    <w:p w14:paraId="5F99F64D" w14:textId="1EA49565" w:rsidR="0055574B" w:rsidRPr="000F6A63" w:rsidRDefault="00E33797" w:rsidP="00D472EF">
      <w:pPr>
        <w:pStyle w:val="Default"/>
        <w:jc w:val="both"/>
        <w:rPr>
          <w:sz w:val="22"/>
          <w:szCs w:val="22"/>
        </w:rPr>
      </w:pPr>
      <w:r>
        <w:rPr>
          <w:b/>
          <w:sz w:val="22"/>
          <w:szCs w:val="22"/>
        </w:rPr>
        <w:t>Mme SIDIBE l</w:t>
      </w:r>
      <w:r w:rsidR="000F6A63">
        <w:rPr>
          <w:b/>
          <w:sz w:val="22"/>
          <w:szCs w:val="22"/>
        </w:rPr>
        <w:t xml:space="preserve">a Secrétaire </w:t>
      </w:r>
      <w:r w:rsidR="000F6A63">
        <w:rPr>
          <w:sz w:val="22"/>
          <w:szCs w:val="22"/>
        </w:rPr>
        <w:t>s’enquiert de ce que recouvre le terme de «</w:t>
      </w:r>
      <w:r w:rsidR="00CB737A">
        <w:rPr>
          <w:sz w:val="22"/>
          <w:szCs w:val="22"/>
        </w:rPr>
        <w:t> </w:t>
      </w:r>
      <w:r w:rsidR="000F6A63">
        <w:rPr>
          <w:sz w:val="22"/>
          <w:szCs w:val="22"/>
        </w:rPr>
        <w:t>suspendu</w:t>
      </w:r>
      <w:r w:rsidR="00CB737A">
        <w:rPr>
          <w:sz w:val="22"/>
          <w:szCs w:val="22"/>
        </w:rPr>
        <w:t> </w:t>
      </w:r>
      <w:r w:rsidR="000F6A63">
        <w:rPr>
          <w:sz w:val="22"/>
          <w:szCs w:val="22"/>
        </w:rPr>
        <w:t>» en l’occurrence.</w:t>
      </w:r>
    </w:p>
    <w:p w14:paraId="308AD286" w14:textId="77777777" w:rsidR="0055574B" w:rsidRDefault="0055574B" w:rsidP="00D472EF">
      <w:pPr>
        <w:pStyle w:val="Default"/>
        <w:jc w:val="both"/>
        <w:rPr>
          <w:sz w:val="22"/>
          <w:szCs w:val="22"/>
        </w:rPr>
      </w:pPr>
    </w:p>
    <w:p w14:paraId="58BB1D65" w14:textId="77777777" w:rsidR="0055574B" w:rsidRPr="000F6A63" w:rsidRDefault="000F6A63"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répond que le contrat est suspendu dans les cas de congé de création d’entreprise par exemple. La suspension de contrat indique que le contrat est mis entre parenthèse</w:t>
      </w:r>
      <w:r w:rsidR="003861F3">
        <w:rPr>
          <w:sz w:val="22"/>
          <w:szCs w:val="22"/>
        </w:rPr>
        <w:t>s</w:t>
      </w:r>
      <w:r w:rsidR="003D72F4">
        <w:rPr>
          <w:sz w:val="22"/>
          <w:szCs w:val="22"/>
        </w:rPr>
        <w:t xml:space="preserve">. Les collaborateurs concernés par une suspension de </w:t>
      </w:r>
      <w:r w:rsidR="002170FA">
        <w:rPr>
          <w:sz w:val="22"/>
          <w:szCs w:val="22"/>
        </w:rPr>
        <w:t>contrat</w:t>
      </w:r>
      <w:r w:rsidR="003D72F4">
        <w:rPr>
          <w:sz w:val="22"/>
          <w:szCs w:val="22"/>
        </w:rPr>
        <w:t xml:space="preserve"> ne quittent pas les effectifs.</w:t>
      </w:r>
    </w:p>
    <w:p w14:paraId="1D6386CF" w14:textId="77777777" w:rsidR="0055574B" w:rsidRDefault="0055574B" w:rsidP="00D472EF">
      <w:pPr>
        <w:pStyle w:val="Default"/>
        <w:jc w:val="both"/>
        <w:rPr>
          <w:sz w:val="22"/>
          <w:szCs w:val="22"/>
        </w:rPr>
      </w:pPr>
    </w:p>
    <w:p w14:paraId="0E3761E2" w14:textId="04F8C611" w:rsidR="0055574B" w:rsidRPr="003D72F4" w:rsidRDefault="00AF6278" w:rsidP="00D472EF">
      <w:pPr>
        <w:pStyle w:val="Default"/>
        <w:jc w:val="both"/>
        <w:rPr>
          <w:sz w:val="22"/>
          <w:szCs w:val="22"/>
        </w:rPr>
      </w:pPr>
      <w:r>
        <w:rPr>
          <w:b/>
          <w:sz w:val="22"/>
          <w:szCs w:val="22"/>
        </w:rPr>
        <w:t>Mme SIDIBE l</w:t>
      </w:r>
      <w:r w:rsidR="003D72F4">
        <w:rPr>
          <w:b/>
          <w:sz w:val="22"/>
          <w:szCs w:val="22"/>
        </w:rPr>
        <w:t xml:space="preserve">a Secrétaire </w:t>
      </w:r>
      <w:r w:rsidR="003D72F4">
        <w:rPr>
          <w:sz w:val="22"/>
          <w:szCs w:val="22"/>
        </w:rPr>
        <w:t>comprend que les salariés qui sont en arrêt maladie depuis un an ne bénéficieront aucunement de la Prime de partage de la valeur.</w:t>
      </w:r>
    </w:p>
    <w:p w14:paraId="7DB2D4CB" w14:textId="77777777" w:rsidR="0055574B" w:rsidRDefault="0055574B" w:rsidP="00D472EF">
      <w:pPr>
        <w:pStyle w:val="Default"/>
        <w:jc w:val="both"/>
        <w:rPr>
          <w:sz w:val="22"/>
          <w:szCs w:val="22"/>
        </w:rPr>
      </w:pPr>
    </w:p>
    <w:p w14:paraId="509A6AB4" w14:textId="77777777" w:rsidR="0055574B" w:rsidRPr="003D72F4" w:rsidRDefault="003D72F4" w:rsidP="00D472EF">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souligne qu’il n’est pas normal que les collaborateurs arrêtés pour cause d’accident du travail ne puissent pas bénéficier de la prime en question.</w:t>
      </w:r>
    </w:p>
    <w:p w14:paraId="4EFC5814" w14:textId="77777777" w:rsidR="0055574B" w:rsidRDefault="0055574B" w:rsidP="00D472EF">
      <w:pPr>
        <w:pStyle w:val="Default"/>
        <w:jc w:val="both"/>
        <w:rPr>
          <w:sz w:val="22"/>
          <w:szCs w:val="22"/>
        </w:rPr>
      </w:pPr>
    </w:p>
    <w:p w14:paraId="41CBC531" w14:textId="77777777" w:rsidR="0055574B" w:rsidRPr="005351DD" w:rsidRDefault="003D72F4"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sidR="005351DD">
        <w:rPr>
          <w:sz w:val="22"/>
          <w:szCs w:val="22"/>
        </w:rPr>
        <w:t>indique que la Direction ne fait que respecter les dispositions légales en vigueur, relatives à la modulation de la prime en fonction de la présence effective.</w:t>
      </w:r>
    </w:p>
    <w:p w14:paraId="4158BF0B" w14:textId="77777777" w:rsidR="0055574B" w:rsidRDefault="0055574B" w:rsidP="00D472EF">
      <w:pPr>
        <w:pStyle w:val="Default"/>
        <w:jc w:val="both"/>
        <w:rPr>
          <w:sz w:val="22"/>
          <w:szCs w:val="22"/>
        </w:rPr>
      </w:pPr>
    </w:p>
    <w:p w14:paraId="04A5E576" w14:textId="77777777" w:rsidR="0055574B" w:rsidRPr="005351DD" w:rsidRDefault="005351DD" w:rsidP="00D472EF">
      <w:pPr>
        <w:pStyle w:val="Default"/>
        <w:jc w:val="both"/>
        <w:rPr>
          <w:sz w:val="22"/>
          <w:szCs w:val="22"/>
        </w:rPr>
      </w:pPr>
      <w:r>
        <w:rPr>
          <w:sz w:val="22"/>
          <w:szCs w:val="22"/>
        </w:rPr>
        <w:t>Elle ajoute que la liste des absences réintégrées est détaillée en page</w:t>
      </w:r>
      <w:r w:rsidR="00CB737A">
        <w:rPr>
          <w:sz w:val="22"/>
          <w:szCs w:val="22"/>
        </w:rPr>
        <w:t> </w:t>
      </w:r>
      <w:r>
        <w:rPr>
          <w:sz w:val="22"/>
          <w:szCs w:val="22"/>
        </w:rPr>
        <w:t>2 du</w:t>
      </w:r>
      <w:r w:rsidR="002170FA">
        <w:rPr>
          <w:sz w:val="22"/>
          <w:szCs w:val="22"/>
        </w:rPr>
        <w:t xml:space="preserve"> document. Les congés maternité</w:t>
      </w:r>
      <w:r>
        <w:rPr>
          <w:sz w:val="22"/>
          <w:szCs w:val="22"/>
        </w:rPr>
        <w:t xml:space="preserve"> font partie de ces absences.</w:t>
      </w:r>
    </w:p>
    <w:p w14:paraId="6B6098E3" w14:textId="77777777" w:rsidR="0055574B" w:rsidRDefault="0055574B" w:rsidP="00D472EF">
      <w:pPr>
        <w:pStyle w:val="Default"/>
        <w:jc w:val="both"/>
        <w:rPr>
          <w:sz w:val="22"/>
          <w:szCs w:val="22"/>
        </w:rPr>
      </w:pPr>
    </w:p>
    <w:p w14:paraId="73D61F11" w14:textId="77777777" w:rsidR="0055574B" w:rsidRPr="005351DD" w:rsidRDefault="005351DD" w:rsidP="00D472EF">
      <w:pPr>
        <w:pStyle w:val="Default"/>
        <w:jc w:val="both"/>
        <w:rPr>
          <w:sz w:val="22"/>
          <w:szCs w:val="22"/>
        </w:rPr>
      </w:pPr>
      <w:r>
        <w:rPr>
          <w:b/>
          <w:sz w:val="22"/>
          <w:szCs w:val="22"/>
        </w:rPr>
        <w:t xml:space="preserve">Mme BA DIALLO </w:t>
      </w:r>
      <w:r>
        <w:rPr>
          <w:sz w:val="22"/>
          <w:szCs w:val="22"/>
        </w:rPr>
        <w:t>déclare qu’elle est sidérée par la manière dont la Direction gère les accidents du travail – et elle précise qu’elle pèse ses mots. Que ce soit dans les cas d’inaptitude ou dans tous les dossiers concernant les arrêts de travail, les collaborateurs concernés sont lésés. La Direction manque d’humanité.</w:t>
      </w:r>
    </w:p>
    <w:p w14:paraId="7872D0E0" w14:textId="77777777" w:rsidR="0055574B" w:rsidRDefault="0055574B" w:rsidP="00D472EF">
      <w:pPr>
        <w:pStyle w:val="Default"/>
        <w:jc w:val="both"/>
        <w:rPr>
          <w:sz w:val="22"/>
          <w:szCs w:val="22"/>
        </w:rPr>
      </w:pPr>
    </w:p>
    <w:p w14:paraId="67C40B65" w14:textId="74ED1CA9" w:rsidR="0055574B" w:rsidRPr="005351DD" w:rsidRDefault="00F76619" w:rsidP="00D472EF">
      <w:pPr>
        <w:pStyle w:val="Default"/>
        <w:jc w:val="both"/>
        <w:rPr>
          <w:sz w:val="22"/>
          <w:szCs w:val="22"/>
        </w:rPr>
      </w:pPr>
      <w:r>
        <w:rPr>
          <w:b/>
          <w:sz w:val="22"/>
          <w:szCs w:val="22"/>
        </w:rPr>
        <w:t>Mme MBEMBA MAHOUKOU</w:t>
      </w:r>
      <w:r w:rsidR="005351DD">
        <w:rPr>
          <w:b/>
          <w:sz w:val="22"/>
          <w:szCs w:val="22"/>
        </w:rPr>
        <w:t xml:space="preserve"> </w:t>
      </w:r>
      <w:r w:rsidR="005351DD">
        <w:rPr>
          <w:sz w:val="22"/>
          <w:szCs w:val="22"/>
        </w:rPr>
        <w:t>le confirme. Le message qui est envoyé aux salariés n’est pas satisfaisant.</w:t>
      </w:r>
    </w:p>
    <w:p w14:paraId="66F622CA" w14:textId="77777777" w:rsidR="0055574B" w:rsidRDefault="0055574B" w:rsidP="00D472EF">
      <w:pPr>
        <w:pStyle w:val="Default"/>
        <w:jc w:val="both"/>
        <w:rPr>
          <w:sz w:val="22"/>
          <w:szCs w:val="22"/>
        </w:rPr>
      </w:pPr>
    </w:p>
    <w:p w14:paraId="0BA19E51" w14:textId="77777777" w:rsidR="0055574B" w:rsidRDefault="005351DD" w:rsidP="00D472EF">
      <w:pPr>
        <w:pStyle w:val="Default"/>
        <w:jc w:val="both"/>
        <w:rPr>
          <w:sz w:val="22"/>
          <w:szCs w:val="22"/>
        </w:rPr>
      </w:pPr>
      <w:r>
        <w:rPr>
          <w:b/>
          <w:sz w:val="22"/>
          <w:szCs w:val="22"/>
        </w:rPr>
        <w:lastRenderedPageBreak/>
        <w:t>M.</w:t>
      </w:r>
      <w:r w:rsidR="00CB737A">
        <w:rPr>
          <w:b/>
          <w:sz w:val="22"/>
          <w:szCs w:val="22"/>
        </w:rPr>
        <w:t> </w:t>
      </w:r>
      <w:r>
        <w:rPr>
          <w:b/>
          <w:sz w:val="22"/>
          <w:szCs w:val="22"/>
        </w:rPr>
        <w:t xml:space="preserve">ADNANE </w:t>
      </w:r>
      <w:r>
        <w:rPr>
          <w:sz w:val="22"/>
          <w:szCs w:val="22"/>
        </w:rPr>
        <w:t xml:space="preserve">souligne que la problématique est d’ordre juridique. Si le législateur donne effectivement la possibilité aux entreprises de moduler le versement de la prime en fonction de la présence effective, alors la Direction </w:t>
      </w:r>
      <w:r w:rsidR="002170FA">
        <w:rPr>
          <w:sz w:val="22"/>
          <w:szCs w:val="22"/>
        </w:rPr>
        <w:t xml:space="preserve">est </w:t>
      </w:r>
      <w:r>
        <w:rPr>
          <w:sz w:val="22"/>
          <w:szCs w:val="22"/>
        </w:rPr>
        <w:t>en droit d’appliquer ces modalités.</w:t>
      </w:r>
    </w:p>
    <w:p w14:paraId="5243315D" w14:textId="77777777" w:rsidR="005351DD" w:rsidRDefault="005351DD" w:rsidP="00D472EF">
      <w:pPr>
        <w:pStyle w:val="Default"/>
        <w:jc w:val="both"/>
        <w:rPr>
          <w:sz w:val="22"/>
          <w:szCs w:val="22"/>
        </w:rPr>
      </w:pPr>
    </w:p>
    <w:p w14:paraId="76C98F81" w14:textId="77777777" w:rsidR="005351DD" w:rsidRDefault="005351DD" w:rsidP="00D472EF">
      <w:pPr>
        <w:pStyle w:val="Default"/>
        <w:jc w:val="both"/>
        <w:rPr>
          <w:sz w:val="22"/>
          <w:szCs w:val="22"/>
        </w:rPr>
      </w:pPr>
      <w:r>
        <w:rPr>
          <w:sz w:val="22"/>
          <w:szCs w:val="22"/>
        </w:rPr>
        <w:t>Dans le cas contraire, alors la décision est discriminatoire et relève de la ségrégation.</w:t>
      </w:r>
    </w:p>
    <w:p w14:paraId="2D933616" w14:textId="77777777" w:rsidR="002170FA" w:rsidRPr="005351DD" w:rsidRDefault="002170FA" w:rsidP="00D472EF">
      <w:pPr>
        <w:pStyle w:val="Default"/>
        <w:jc w:val="both"/>
        <w:rPr>
          <w:sz w:val="22"/>
          <w:szCs w:val="22"/>
        </w:rPr>
      </w:pPr>
    </w:p>
    <w:p w14:paraId="038EA4F7" w14:textId="77777777" w:rsidR="0055574B" w:rsidRDefault="005351DD" w:rsidP="00D472EF">
      <w:pPr>
        <w:pStyle w:val="Default"/>
        <w:jc w:val="both"/>
        <w:rPr>
          <w:sz w:val="22"/>
          <w:szCs w:val="22"/>
        </w:rPr>
      </w:pPr>
      <w:r>
        <w:rPr>
          <w:b/>
          <w:sz w:val="22"/>
          <w:szCs w:val="22"/>
        </w:rPr>
        <w:t>M.</w:t>
      </w:r>
      <w:r w:rsidR="00CB737A">
        <w:rPr>
          <w:b/>
          <w:sz w:val="22"/>
          <w:szCs w:val="22"/>
        </w:rPr>
        <w:t> </w:t>
      </w:r>
      <w:r>
        <w:rPr>
          <w:b/>
          <w:sz w:val="22"/>
          <w:szCs w:val="22"/>
        </w:rPr>
        <w:t xml:space="preserve">TARNEAUD </w:t>
      </w:r>
      <w:r w:rsidR="006107D6">
        <w:rPr>
          <w:sz w:val="22"/>
          <w:szCs w:val="22"/>
        </w:rPr>
        <w:t>indique que la Direction n’a fait que respecter une règle juridique simple :</w:t>
      </w:r>
    </w:p>
    <w:p w14:paraId="125B4956" w14:textId="77777777" w:rsidR="006107D6" w:rsidRDefault="006107D6" w:rsidP="00D472EF">
      <w:pPr>
        <w:pStyle w:val="Default"/>
        <w:jc w:val="both"/>
        <w:rPr>
          <w:sz w:val="22"/>
          <w:szCs w:val="22"/>
        </w:rPr>
      </w:pPr>
    </w:p>
    <w:p w14:paraId="53192528" w14:textId="77777777" w:rsidR="006107D6" w:rsidRDefault="006107D6" w:rsidP="006107D6">
      <w:pPr>
        <w:pStyle w:val="Default"/>
        <w:numPr>
          <w:ilvl w:val="0"/>
          <w:numId w:val="15"/>
        </w:numPr>
        <w:jc w:val="both"/>
        <w:rPr>
          <w:sz w:val="22"/>
          <w:szCs w:val="22"/>
        </w:rPr>
      </w:pPr>
      <w:r>
        <w:rPr>
          <w:sz w:val="22"/>
          <w:szCs w:val="22"/>
        </w:rPr>
        <w:t>Les salariés dont les absences sont considérées par le Code du travail comme du temps de travail effectif bénéficient d’une prime à taux plein :</w:t>
      </w:r>
    </w:p>
    <w:p w14:paraId="06B36339" w14:textId="77777777" w:rsidR="006107D6" w:rsidRDefault="006107D6" w:rsidP="006107D6">
      <w:pPr>
        <w:pStyle w:val="Default"/>
        <w:numPr>
          <w:ilvl w:val="0"/>
          <w:numId w:val="15"/>
        </w:numPr>
        <w:jc w:val="both"/>
        <w:rPr>
          <w:sz w:val="22"/>
          <w:szCs w:val="22"/>
        </w:rPr>
      </w:pPr>
      <w:r>
        <w:rPr>
          <w:sz w:val="22"/>
          <w:szCs w:val="22"/>
        </w:rPr>
        <w:t>Les autres sont en principe exclus du bénéfice de la prime, avec application d’un prorata.</w:t>
      </w:r>
    </w:p>
    <w:p w14:paraId="2AF24691" w14:textId="77777777" w:rsidR="006107D6" w:rsidRDefault="006107D6" w:rsidP="006107D6">
      <w:pPr>
        <w:pStyle w:val="Default"/>
        <w:jc w:val="both"/>
        <w:rPr>
          <w:sz w:val="22"/>
          <w:szCs w:val="22"/>
        </w:rPr>
      </w:pPr>
    </w:p>
    <w:p w14:paraId="2B89FFBE" w14:textId="77777777" w:rsidR="006107D6" w:rsidRPr="006107D6" w:rsidRDefault="006107D6" w:rsidP="006107D6">
      <w:pPr>
        <w:pStyle w:val="Default"/>
        <w:jc w:val="both"/>
        <w:rPr>
          <w:sz w:val="22"/>
          <w:szCs w:val="22"/>
        </w:rPr>
      </w:pPr>
      <w:r>
        <w:rPr>
          <w:sz w:val="22"/>
          <w:szCs w:val="22"/>
        </w:rPr>
        <w:t>La Direction ne fait qu’appliquer les textes de loi</w:t>
      </w:r>
      <w:r w:rsidR="00534E24">
        <w:rPr>
          <w:sz w:val="22"/>
          <w:szCs w:val="22"/>
        </w:rPr>
        <w:t xml:space="preserve"> en définissant un périmètre de distribution de la Prime de partage de la valeur. Il a été décidé de privilégier les salariés qui ont effectivement produit de la valeur au cours de l’année</w:t>
      </w:r>
      <w:r w:rsidR="00CB737A">
        <w:rPr>
          <w:sz w:val="22"/>
          <w:szCs w:val="22"/>
        </w:rPr>
        <w:t> </w:t>
      </w:r>
      <w:r w:rsidR="00534E24">
        <w:rPr>
          <w:sz w:val="22"/>
          <w:szCs w:val="22"/>
        </w:rPr>
        <w:t>2022, et qui ont réalisé du travail effectif ou considéré comme tel par la législation.</w:t>
      </w:r>
    </w:p>
    <w:p w14:paraId="6824F868" w14:textId="77777777" w:rsidR="006107D6" w:rsidRDefault="006107D6" w:rsidP="00D472EF">
      <w:pPr>
        <w:pStyle w:val="Default"/>
        <w:jc w:val="both"/>
        <w:rPr>
          <w:sz w:val="22"/>
          <w:szCs w:val="22"/>
        </w:rPr>
      </w:pPr>
    </w:p>
    <w:p w14:paraId="6D5AAC8F" w14:textId="3FEC3875" w:rsidR="0055574B" w:rsidRDefault="00415909" w:rsidP="00D472EF">
      <w:pPr>
        <w:pStyle w:val="Default"/>
        <w:jc w:val="both"/>
        <w:rPr>
          <w:sz w:val="22"/>
          <w:szCs w:val="22"/>
        </w:rPr>
      </w:pPr>
      <w:r>
        <w:rPr>
          <w:b/>
          <w:sz w:val="22"/>
          <w:szCs w:val="22"/>
        </w:rPr>
        <w:t>M. DE BOISROLIN</w:t>
      </w:r>
      <w:r w:rsidR="00534E24">
        <w:rPr>
          <w:b/>
          <w:sz w:val="22"/>
          <w:szCs w:val="22"/>
        </w:rPr>
        <w:t xml:space="preserve"> </w:t>
      </w:r>
      <w:r w:rsidR="00534E24">
        <w:rPr>
          <w:sz w:val="22"/>
          <w:szCs w:val="22"/>
        </w:rPr>
        <w:t xml:space="preserve">indique que les élus comprennent que les salariés absents pour cause d’arrêt maladie ne soient pas éligibles à la prime. Ils ne comprennent pas, </w:t>
      </w:r>
      <w:r w:rsidR="00AA32F3">
        <w:rPr>
          <w:sz w:val="22"/>
          <w:szCs w:val="22"/>
        </w:rPr>
        <w:t>en revanche</w:t>
      </w:r>
      <w:r w:rsidR="00534E24">
        <w:rPr>
          <w:sz w:val="22"/>
          <w:szCs w:val="22"/>
        </w:rPr>
        <w:t>, que les collaborateurs absents pour cause d’accident du travail ne puissent pas en bénéficier.</w:t>
      </w:r>
    </w:p>
    <w:p w14:paraId="4A9AD0AD" w14:textId="77777777" w:rsidR="00981C08" w:rsidRDefault="00981C08" w:rsidP="00D472EF">
      <w:pPr>
        <w:pStyle w:val="Default"/>
        <w:jc w:val="both"/>
        <w:rPr>
          <w:sz w:val="22"/>
          <w:szCs w:val="22"/>
        </w:rPr>
      </w:pPr>
    </w:p>
    <w:p w14:paraId="304457E3" w14:textId="283BC362" w:rsidR="00981C08" w:rsidRPr="00981C08" w:rsidRDefault="00415909" w:rsidP="00D472EF">
      <w:pPr>
        <w:pStyle w:val="Default"/>
        <w:jc w:val="both"/>
        <w:rPr>
          <w:sz w:val="22"/>
          <w:szCs w:val="22"/>
        </w:rPr>
      </w:pPr>
      <w:r>
        <w:rPr>
          <w:b/>
          <w:sz w:val="22"/>
          <w:szCs w:val="22"/>
        </w:rPr>
        <w:t>Mme MBEMBA MAHOUKOU</w:t>
      </w:r>
      <w:r w:rsidR="00981C08">
        <w:rPr>
          <w:b/>
          <w:sz w:val="22"/>
          <w:szCs w:val="22"/>
        </w:rPr>
        <w:t xml:space="preserve"> </w:t>
      </w:r>
      <w:r w:rsidR="00981C08">
        <w:rPr>
          <w:sz w:val="22"/>
          <w:szCs w:val="22"/>
        </w:rPr>
        <w:t>remarque que la décision qui a été prise reflète la manière de penser de la Direction. Elle ne fait que se conformer à la législation.</w:t>
      </w:r>
    </w:p>
    <w:p w14:paraId="48EC6D8A" w14:textId="77777777" w:rsidR="0055574B" w:rsidRDefault="0055574B" w:rsidP="00D472EF">
      <w:pPr>
        <w:pStyle w:val="Default"/>
        <w:jc w:val="both"/>
        <w:rPr>
          <w:sz w:val="22"/>
          <w:szCs w:val="22"/>
        </w:rPr>
      </w:pPr>
    </w:p>
    <w:p w14:paraId="31332B50" w14:textId="77777777" w:rsidR="00981C08" w:rsidRPr="00981C08" w:rsidRDefault="00981C08" w:rsidP="00D472EF">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explique que l’assimilation des absences pour cause d’accident du travail ou de maladie à du temps de travail effectif aurait dû s’accompagner de la même assimilation pour toutes les autres absences le cas échéant – cela aurait également été le cas pour les absences pour congé sabbatique, par exemple. </w:t>
      </w:r>
      <w:r w:rsidR="00B277BF">
        <w:rPr>
          <w:sz w:val="22"/>
          <w:szCs w:val="22"/>
        </w:rPr>
        <w:t>La Direction n’a pas souhaité faire ce choix, et a préféré réserver le bénéfice de la prime aux absences considérées par le Code du travail comme du temps de travail effectif.</w:t>
      </w:r>
    </w:p>
    <w:p w14:paraId="13117049" w14:textId="77777777" w:rsidR="00981C08" w:rsidRDefault="00981C08" w:rsidP="00D472EF">
      <w:pPr>
        <w:pStyle w:val="Default"/>
        <w:jc w:val="both"/>
        <w:rPr>
          <w:sz w:val="22"/>
          <w:szCs w:val="22"/>
        </w:rPr>
      </w:pPr>
    </w:p>
    <w:p w14:paraId="1F0D5A4B" w14:textId="4C914592" w:rsidR="00B277BF" w:rsidRDefault="007C6036" w:rsidP="00D472EF">
      <w:pPr>
        <w:pStyle w:val="Default"/>
        <w:jc w:val="both"/>
        <w:rPr>
          <w:sz w:val="22"/>
          <w:szCs w:val="22"/>
        </w:rPr>
      </w:pPr>
      <w:r>
        <w:rPr>
          <w:b/>
          <w:sz w:val="22"/>
          <w:szCs w:val="22"/>
        </w:rPr>
        <w:t>M. ERRADI</w:t>
      </w:r>
      <w:r w:rsidR="00B277BF">
        <w:rPr>
          <w:b/>
          <w:sz w:val="22"/>
          <w:szCs w:val="22"/>
        </w:rPr>
        <w:t xml:space="preserve"> </w:t>
      </w:r>
      <w:r w:rsidR="00B277BF">
        <w:rPr>
          <w:sz w:val="22"/>
          <w:szCs w:val="22"/>
        </w:rPr>
        <w:t>souligne que le congé sabbatique représente un choix. Cela n’est pas le cas des absences pour cause d’accident du travail.</w:t>
      </w:r>
    </w:p>
    <w:p w14:paraId="5E4DA472" w14:textId="77777777" w:rsidR="00B277BF" w:rsidRDefault="00B277BF" w:rsidP="00D472EF">
      <w:pPr>
        <w:pStyle w:val="Default"/>
        <w:jc w:val="both"/>
        <w:rPr>
          <w:sz w:val="22"/>
          <w:szCs w:val="22"/>
        </w:rPr>
      </w:pPr>
    </w:p>
    <w:p w14:paraId="63AA81E7" w14:textId="77777777" w:rsidR="00B277BF" w:rsidRPr="00B277BF" w:rsidRDefault="00B277BF" w:rsidP="00D472EF">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qu’il n’est pas juridiquement possible de distinguer les absences, sauf celles prévues par le Code du travail.</w:t>
      </w:r>
    </w:p>
    <w:p w14:paraId="1F46689E" w14:textId="77777777" w:rsidR="00CC7664" w:rsidRDefault="00CC7664" w:rsidP="00D472EF">
      <w:pPr>
        <w:pStyle w:val="Default"/>
        <w:jc w:val="both"/>
        <w:rPr>
          <w:sz w:val="22"/>
          <w:szCs w:val="22"/>
        </w:rPr>
      </w:pPr>
    </w:p>
    <w:p w14:paraId="6B2825E0" w14:textId="77777777" w:rsidR="00B277BF" w:rsidRDefault="00B277BF"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ajoute que la Direction prend bonne note des remarques formulées par les membres du CSE. Il est rappelé que les absents ne sont pas lésés, puisqu’ils bénéficient d’</w:t>
      </w:r>
      <w:r w:rsidR="00C5718F">
        <w:rPr>
          <w:sz w:val="22"/>
          <w:szCs w:val="22"/>
        </w:rPr>
        <w:t xml:space="preserve">une </w:t>
      </w:r>
      <w:r>
        <w:rPr>
          <w:sz w:val="22"/>
          <w:szCs w:val="22"/>
        </w:rPr>
        <w:t xml:space="preserve">indemnisation pendant toute la durée de leur absence. </w:t>
      </w:r>
      <w:r w:rsidR="00C153C1">
        <w:rPr>
          <w:sz w:val="22"/>
          <w:szCs w:val="22"/>
        </w:rPr>
        <w:t>Les modalités légales de la Prime de partage de la valeur permettent de moduler son versement en fonction de la présence effective.</w:t>
      </w:r>
    </w:p>
    <w:p w14:paraId="7E41F037" w14:textId="77777777" w:rsidR="00FD1703" w:rsidRDefault="00FD1703" w:rsidP="00D472EF">
      <w:pPr>
        <w:pStyle w:val="Default"/>
        <w:jc w:val="both"/>
        <w:rPr>
          <w:sz w:val="22"/>
          <w:szCs w:val="22"/>
        </w:rPr>
      </w:pPr>
    </w:p>
    <w:p w14:paraId="55AABEA0" w14:textId="77777777" w:rsidR="00FD1703" w:rsidRDefault="00FD1703" w:rsidP="00D472EF">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rappelle par ailleurs qu’il n’est pas possible de cibler certaines absences, mais pas les autres. </w:t>
      </w:r>
    </w:p>
    <w:p w14:paraId="125FD3D3" w14:textId="77777777" w:rsidR="00FD1703" w:rsidRDefault="00FD1703" w:rsidP="00D472EF">
      <w:pPr>
        <w:pStyle w:val="Default"/>
        <w:jc w:val="both"/>
        <w:rPr>
          <w:sz w:val="22"/>
          <w:szCs w:val="22"/>
        </w:rPr>
      </w:pPr>
    </w:p>
    <w:p w14:paraId="014DF503" w14:textId="19948A90" w:rsidR="00FD1703" w:rsidRDefault="007770DE" w:rsidP="00D472EF">
      <w:pPr>
        <w:pStyle w:val="Default"/>
        <w:jc w:val="both"/>
        <w:rPr>
          <w:sz w:val="22"/>
          <w:szCs w:val="22"/>
        </w:rPr>
      </w:pPr>
      <w:r>
        <w:rPr>
          <w:b/>
          <w:sz w:val="22"/>
          <w:szCs w:val="22"/>
        </w:rPr>
        <w:t>M. SAOURE</w:t>
      </w:r>
      <w:r w:rsidR="00FD1703">
        <w:rPr>
          <w:b/>
          <w:sz w:val="22"/>
          <w:szCs w:val="22"/>
        </w:rPr>
        <w:t xml:space="preserve"> </w:t>
      </w:r>
      <w:r w:rsidR="00FD1703">
        <w:rPr>
          <w:sz w:val="22"/>
          <w:szCs w:val="22"/>
        </w:rPr>
        <w:t xml:space="preserve">indique que les absences pour cause d’accident du travail devraient être réintégrées. Les absences pour cause de maladie constituent un cas différent. </w:t>
      </w:r>
    </w:p>
    <w:p w14:paraId="26BD1FC6" w14:textId="77777777" w:rsidR="00FD1703" w:rsidRDefault="00FD1703" w:rsidP="00D472EF">
      <w:pPr>
        <w:pStyle w:val="Default"/>
        <w:jc w:val="both"/>
        <w:rPr>
          <w:sz w:val="22"/>
          <w:szCs w:val="22"/>
        </w:rPr>
      </w:pPr>
    </w:p>
    <w:p w14:paraId="4078C4CD" w14:textId="77777777" w:rsidR="00FD1703" w:rsidRDefault="00FD1703" w:rsidP="00D472EF">
      <w:pPr>
        <w:pStyle w:val="Default"/>
        <w:jc w:val="both"/>
        <w:rPr>
          <w:sz w:val="22"/>
          <w:szCs w:val="22"/>
        </w:rPr>
      </w:pPr>
      <w:r>
        <w:rPr>
          <w:sz w:val="22"/>
          <w:szCs w:val="22"/>
        </w:rPr>
        <w:t xml:space="preserve">La Direction a fait valoir un argument de productivité. Or, les salariés qui sont absents une semaine et qui reviennent travailler par la suite sont parfois plus productifs que les autres, qui n’ont pas été absents. </w:t>
      </w:r>
    </w:p>
    <w:p w14:paraId="7422B197" w14:textId="77777777" w:rsidR="00FD1703" w:rsidRDefault="00FD1703" w:rsidP="00D472EF">
      <w:pPr>
        <w:pStyle w:val="Default"/>
        <w:jc w:val="both"/>
        <w:rPr>
          <w:sz w:val="22"/>
          <w:szCs w:val="22"/>
        </w:rPr>
      </w:pPr>
    </w:p>
    <w:p w14:paraId="7203F087" w14:textId="77777777" w:rsidR="00FD1703" w:rsidRDefault="00FD1703" w:rsidP="00D472EF">
      <w:pPr>
        <w:pStyle w:val="Default"/>
        <w:jc w:val="both"/>
        <w:rPr>
          <w:sz w:val="22"/>
          <w:szCs w:val="22"/>
        </w:rPr>
      </w:pPr>
      <w:r>
        <w:rPr>
          <w:sz w:val="22"/>
          <w:szCs w:val="22"/>
        </w:rPr>
        <w:lastRenderedPageBreak/>
        <w:t>Les collaborateurs qui sont exclus de la Prime de partage de la valeur sont des salariés qui travaillent sur le terrain.</w:t>
      </w:r>
    </w:p>
    <w:p w14:paraId="1C2F62DB" w14:textId="77777777" w:rsidR="00C5718F" w:rsidRDefault="00C5718F" w:rsidP="00D472EF">
      <w:pPr>
        <w:pStyle w:val="Default"/>
        <w:jc w:val="both"/>
        <w:rPr>
          <w:sz w:val="22"/>
          <w:szCs w:val="22"/>
        </w:rPr>
      </w:pPr>
    </w:p>
    <w:p w14:paraId="60F0301E" w14:textId="5B054241" w:rsidR="00FD1703" w:rsidRDefault="00DA07F4" w:rsidP="00D472EF">
      <w:pPr>
        <w:pStyle w:val="Default"/>
        <w:jc w:val="both"/>
        <w:rPr>
          <w:sz w:val="22"/>
          <w:szCs w:val="22"/>
        </w:rPr>
      </w:pPr>
      <w:r>
        <w:rPr>
          <w:b/>
          <w:sz w:val="22"/>
          <w:szCs w:val="22"/>
        </w:rPr>
        <w:t>M</w:t>
      </w:r>
      <w:r w:rsidR="009A1CEF">
        <w:rPr>
          <w:b/>
          <w:sz w:val="22"/>
          <w:szCs w:val="22"/>
        </w:rPr>
        <w:t xml:space="preserve">. </w:t>
      </w:r>
      <w:r w:rsidR="004401F4">
        <w:rPr>
          <w:b/>
          <w:sz w:val="22"/>
          <w:szCs w:val="22"/>
        </w:rPr>
        <w:t>ERRADI</w:t>
      </w:r>
      <w:r w:rsidR="00FD1703">
        <w:rPr>
          <w:b/>
          <w:sz w:val="22"/>
          <w:szCs w:val="22"/>
        </w:rPr>
        <w:t xml:space="preserve"> </w:t>
      </w:r>
      <w:r w:rsidR="00FD1703">
        <w:rPr>
          <w:sz w:val="22"/>
          <w:szCs w:val="22"/>
        </w:rPr>
        <w:t>ajoute que ces salariés sont bien souvent ceux qui perçoivent les rémunérations les plus faibles.</w:t>
      </w:r>
    </w:p>
    <w:p w14:paraId="7972D074" w14:textId="77777777" w:rsidR="00FD1703" w:rsidRDefault="00FD1703" w:rsidP="00D472EF">
      <w:pPr>
        <w:pStyle w:val="Default"/>
        <w:jc w:val="both"/>
        <w:rPr>
          <w:sz w:val="22"/>
          <w:szCs w:val="22"/>
        </w:rPr>
      </w:pPr>
    </w:p>
    <w:p w14:paraId="44B3DF03" w14:textId="0AB0B2D0" w:rsidR="00FD1703" w:rsidRDefault="007666D3" w:rsidP="00D472EF">
      <w:pPr>
        <w:pStyle w:val="Default"/>
        <w:jc w:val="both"/>
        <w:rPr>
          <w:sz w:val="22"/>
          <w:szCs w:val="22"/>
        </w:rPr>
      </w:pPr>
      <w:r>
        <w:rPr>
          <w:b/>
          <w:sz w:val="22"/>
          <w:szCs w:val="22"/>
        </w:rPr>
        <w:t>M. SAOURE</w:t>
      </w:r>
      <w:r w:rsidR="00FD1703">
        <w:rPr>
          <w:b/>
          <w:sz w:val="22"/>
          <w:szCs w:val="22"/>
        </w:rPr>
        <w:t xml:space="preserve"> </w:t>
      </w:r>
      <w:r w:rsidR="00FD1703">
        <w:rPr>
          <w:sz w:val="22"/>
          <w:szCs w:val="22"/>
        </w:rPr>
        <w:t>demande à l’élu qui vient de s’exprimer de le laisser terminer son intervention.</w:t>
      </w:r>
    </w:p>
    <w:p w14:paraId="437F4D15" w14:textId="77777777" w:rsidR="00FD1703" w:rsidRDefault="00FD1703" w:rsidP="00D472EF">
      <w:pPr>
        <w:pStyle w:val="Default"/>
        <w:jc w:val="both"/>
        <w:rPr>
          <w:sz w:val="22"/>
          <w:szCs w:val="22"/>
        </w:rPr>
      </w:pPr>
    </w:p>
    <w:p w14:paraId="05BCF40D" w14:textId="77777777" w:rsidR="00FD1703" w:rsidRDefault="00FD1703" w:rsidP="00D472EF">
      <w:pPr>
        <w:pStyle w:val="Default"/>
        <w:jc w:val="both"/>
        <w:rPr>
          <w:sz w:val="22"/>
          <w:szCs w:val="22"/>
        </w:rPr>
      </w:pPr>
      <w:r>
        <w:rPr>
          <w:sz w:val="22"/>
          <w:szCs w:val="22"/>
        </w:rPr>
        <w:t>Les collaborateurs absents pour cause d’accident du travail sont parfois plus productifs que les salariés qui n’ont pas été touchés par une telle absence. Il n’est pas normal que les collaborateurs en question soient écartés de la Prime de partage de la valeur, alors même qu’ils ne sont pas à l’origine de leurs accidents de travail.</w:t>
      </w:r>
    </w:p>
    <w:p w14:paraId="3CEB4CE5" w14:textId="77777777" w:rsidR="00FD1703" w:rsidRDefault="00FD1703" w:rsidP="00D472EF">
      <w:pPr>
        <w:pStyle w:val="Default"/>
        <w:jc w:val="both"/>
        <w:rPr>
          <w:sz w:val="22"/>
          <w:szCs w:val="22"/>
        </w:rPr>
      </w:pPr>
    </w:p>
    <w:p w14:paraId="29F1D38C" w14:textId="77777777" w:rsidR="00FD1703" w:rsidRDefault="00FD1703"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 xml:space="preserve">souligne que les salariés absents pour cause de maladie ne l’ont pas choisi non plus. </w:t>
      </w:r>
    </w:p>
    <w:p w14:paraId="3D4D59FB" w14:textId="77777777" w:rsidR="00FD1703" w:rsidRDefault="00FD1703" w:rsidP="00D472EF">
      <w:pPr>
        <w:pStyle w:val="Default"/>
        <w:jc w:val="both"/>
        <w:rPr>
          <w:sz w:val="22"/>
          <w:szCs w:val="22"/>
        </w:rPr>
      </w:pPr>
    </w:p>
    <w:p w14:paraId="5B81CDE5" w14:textId="77777777" w:rsidR="00FD1703" w:rsidRDefault="00FD1703" w:rsidP="00D472EF">
      <w:pPr>
        <w:pStyle w:val="Default"/>
        <w:jc w:val="both"/>
        <w:rPr>
          <w:sz w:val="22"/>
          <w:szCs w:val="22"/>
        </w:rPr>
      </w:pPr>
      <w:r>
        <w:rPr>
          <w:sz w:val="22"/>
          <w:szCs w:val="22"/>
        </w:rPr>
        <w:t>La Direction a quoi qu’il en soit décidé des modalités de versement susmentionnées de façon à assurer un équilibre budgétaire. Elle comprend néanmoins que les élus du CSE auraient souhaité que la prime soit versée à tous les salariés absents, quelle que soit la nature de leur absence.</w:t>
      </w:r>
    </w:p>
    <w:p w14:paraId="1DC4B09F" w14:textId="77777777" w:rsidR="00FD1703" w:rsidRDefault="00FD1703" w:rsidP="00D472EF">
      <w:pPr>
        <w:pStyle w:val="Default"/>
        <w:jc w:val="both"/>
        <w:rPr>
          <w:sz w:val="22"/>
          <w:szCs w:val="22"/>
        </w:rPr>
      </w:pPr>
    </w:p>
    <w:p w14:paraId="1DB882DB" w14:textId="36034F15" w:rsidR="00FD1703" w:rsidRDefault="007666D3" w:rsidP="00D472EF">
      <w:pPr>
        <w:pStyle w:val="Default"/>
        <w:jc w:val="both"/>
        <w:rPr>
          <w:sz w:val="22"/>
          <w:szCs w:val="22"/>
        </w:rPr>
      </w:pPr>
      <w:r>
        <w:rPr>
          <w:b/>
          <w:sz w:val="22"/>
          <w:szCs w:val="22"/>
        </w:rPr>
        <w:t>Mme MBEMBA MAHOUKOU</w:t>
      </w:r>
      <w:r w:rsidR="00FD1703">
        <w:rPr>
          <w:b/>
          <w:sz w:val="22"/>
          <w:szCs w:val="22"/>
        </w:rPr>
        <w:t xml:space="preserve"> </w:t>
      </w:r>
      <w:r w:rsidR="00FD1703">
        <w:rPr>
          <w:sz w:val="22"/>
          <w:szCs w:val="22"/>
        </w:rPr>
        <w:t>précise que les élus auraient simplement souhaité que les absences pour cause d’accident de travail soient réintégrées.</w:t>
      </w:r>
    </w:p>
    <w:p w14:paraId="4A80BCC9" w14:textId="77777777" w:rsidR="00964D94" w:rsidRDefault="00964D94" w:rsidP="00D472EF">
      <w:pPr>
        <w:pStyle w:val="Default"/>
        <w:jc w:val="both"/>
        <w:rPr>
          <w:sz w:val="22"/>
          <w:szCs w:val="22"/>
        </w:rPr>
      </w:pPr>
    </w:p>
    <w:p w14:paraId="47D751D2" w14:textId="4FCD3D3A" w:rsidR="00964D94" w:rsidRDefault="00964D94"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 xml:space="preserve">prend bonne note de cette remarque. Cette solution, qui est tout à fait </w:t>
      </w:r>
      <w:r w:rsidR="003861F3">
        <w:rPr>
          <w:sz w:val="22"/>
          <w:szCs w:val="22"/>
        </w:rPr>
        <w:t>audi</w:t>
      </w:r>
      <w:r>
        <w:rPr>
          <w:sz w:val="22"/>
          <w:szCs w:val="22"/>
        </w:rPr>
        <w:t xml:space="preserve">ble, n’a </w:t>
      </w:r>
      <w:r w:rsidR="00AA32F3">
        <w:rPr>
          <w:sz w:val="22"/>
          <w:szCs w:val="22"/>
        </w:rPr>
        <w:t xml:space="preserve">cependant pas </w:t>
      </w:r>
      <w:r>
        <w:rPr>
          <w:sz w:val="22"/>
          <w:szCs w:val="22"/>
        </w:rPr>
        <w:t>été retenue par la Direction de l’entreprise.</w:t>
      </w:r>
    </w:p>
    <w:p w14:paraId="2A6AC739" w14:textId="77777777" w:rsidR="00964D94" w:rsidRDefault="00964D94" w:rsidP="00D472EF">
      <w:pPr>
        <w:pStyle w:val="Default"/>
        <w:jc w:val="both"/>
        <w:rPr>
          <w:sz w:val="22"/>
          <w:szCs w:val="22"/>
        </w:rPr>
      </w:pPr>
    </w:p>
    <w:p w14:paraId="5D6998B1" w14:textId="3BE4AAA2" w:rsidR="00964D94" w:rsidRPr="00964D94" w:rsidRDefault="007666D3" w:rsidP="00D472EF">
      <w:pPr>
        <w:pStyle w:val="Default"/>
        <w:jc w:val="both"/>
        <w:rPr>
          <w:sz w:val="22"/>
          <w:szCs w:val="22"/>
        </w:rPr>
      </w:pPr>
      <w:r>
        <w:rPr>
          <w:b/>
          <w:sz w:val="22"/>
          <w:szCs w:val="22"/>
        </w:rPr>
        <w:t>M. DE BOISROLIN</w:t>
      </w:r>
      <w:r w:rsidR="00964D94">
        <w:rPr>
          <w:b/>
          <w:sz w:val="22"/>
          <w:szCs w:val="22"/>
        </w:rPr>
        <w:t xml:space="preserve"> </w:t>
      </w:r>
      <w:r w:rsidR="00964D94">
        <w:rPr>
          <w:sz w:val="22"/>
          <w:szCs w:val="22"/>
        </w:rPr>
        <w:t>en déduit que la Direction a craint qu’une telle décision débouche sur une jurisprudence.</w:t>
      </w:r>
    </w:p>
    <w:p w14:paraId="3713A6FA" w14:textId="77777777" w:rsidR="00B277BF" w:rsidRDefault="00B277BF" w:rsidP="00D472EF">
      <w:pPr>
        <w:pStyle w:val="Default"/>
        <w:jc w:val="both"/>
        <w:rPr>
          <w:sz w:val="22"/>
          <w:szCs w:val="22"/>
        </w:rPr>
      </w:pPr>
    </w:p>
    <w:p w14:paraId="07F99526" w14:textId="77777777" w:rsidR="00C153C1" w:rsidRDefault="00964D94" w:rsidP="00D472EF">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par la négative. Il rappelle que les textes de loi ne permettent pas de cibler un type d’absence en particulier. Si les absences pour cause d’accident de travail avaient été réintégrées, alors il aurait également fallu réintégrer les absences pour cause de congé sabbatique ou pour cause de congé de création d’entreprise. Ces absences ne sont aucunement génératrices de valeur pour l’entreprise.</w:t>
      </w:r>
    </w:p>
    <w:p w14:paraId="0CDB7B7F" w14:textId="77777777" w:rsidR="00964D94" w:rsidRDefault="00964D94" w:rsidP="00D472EF">
      <w:pPr>
        <w:pStyle w:val="Default"/>
        <w:jc w:val="both"/>
        <w:rPr>
          <w:sz w:val="22"/>
          <w:szCs w:val="22"/>
        </w:rPr>
      </w:pPr>
    </w:p>
    <w:p w14:paraId="5B1D5C73" w14:textId="6C4A0AF7" w:rsidR="00964D94" w:rsidRDefault="007666D3" w:rsidP="00D472EF">
      <w:pPr>
        <w:pStyle w:val="Default"/>
        <w:jc w:val="both"/>
        <w:rPr>
          <w:sz w:val="22"/>
          <w:szCs w:val="22"/>
        </w:rPr>
      </w:pPr>
      <w:r>
        <w:rPr>
          <w:b/>
          <w:sz w:val="22"/>
          <w:szCs w:val="22"/>
        </w:rPr>
        <w:t>M. SAOUERE</w:t>
      </w:r>
      <w:r w:rsidR="00964D94">
        <w:rPr>
          <w:b/>
          <w:sz w:val="22"/>
          <w:szCs w:val="22"/>
        </w:rPr>
        <w:t xml:space="preserve"> </w:t>
      </w:r>
      <w:r w:rsidR="00964D94">
        <w:rPr>
          <w:sz w:val="22"/>
          <w:szCs w:val="22"/>
        </w:rPr>
        <w:t>souligne que certains salariés, qui ne sont pas impactés par des absences, sont moins productifs que d’autres collaborateurs qui ont connu des périodes d’absence.</w:t>
      </w:r>
    </w:p>
    <w:p w14:paraId="10709327" w14:textId="77777777" w:rsidR="00964D94" w:rsidRDefault="00964D94" w:rsidP="00D472EF">
      <w:pPr>
        <w:pStyle w:val="Default"/>
        <w:jc w:val="both"/>
        <w:rPr>
          <w:sz w:val="22"/>
          <w:szCs w:val="22"/>
        </w:rPr>
      </w:pPr>
    </w:p>
    <w:p w14:paraId="49C9FDCF" w14:textId="77777777" w:rsidR="00964D94" w:rsidRDefault="00964D94" w:rsidP="00D472EF">
      <w:pPr>
        <w:pStyle w:val="Default"/>
        <w:jc w:val="both"/>
        <w:rPr>
          <w:i/>
          <w:sz w:val="22"/>
          <w:szCs w:val="22"/>
        </w:rPr>
      </w:pPr>
      <w:r>
        <w:rPr>
          <w:i/>
          <w:sz w:val="22"/>
          <w:szCs w:val="22"/>
        </w:rPr>
        <w:t>Les élus prennent la parole en même temps.</w:t>
      </w:r>
    </w:p>
    <w:p w14:paraId="4E9E8322" w14:textId="77777777" w:rsidR="00964D94" w:rsidRDefault="00964D94" w:rsidP="00D472EF">
      <w:pPr>
        <w:pStyle w:val="Default"/>
        <w:jc w:val="both"/>
        <w:rPr>
          <w:i/>
          <w:sz w:val="22"/>
          <w:szCs w:val="22"/>
        </w:rPr>
      </w:pPr>
    </w:p>
    <w:p w14:paraId="32198F09" w14:textId="77777777" w:rsidR="00964D94" w:rsidRDefault="00964D94" w:rsidP="00D472EF">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indique que le régime social et fiscal de la prime diffère en fonction du montant des rémunérations. La liste des exonérations est indiquée dans le document :</w:t>
      </w:r>
    </w:p>
    <w:p w14:paraId="19912463" w14:textId="77777777" w:rsidR="00964D94" w:rsidRDefault="00964D94" w:rsidP="00964D94">
      <w:pPr>
        <w:pStyle w:val="Default"/>
        <w:jc w:val="both"/>
        <w:rPr>
          <w:sz w:val="22"/>
          <w:szCs w:val="22"/>
        </w:rPr>
      </w:pPr>
    </w:p>
    <w:p w14:paraId="702DB4D1" w14:textId="77777777" w:rsidR="00964D94" w:rsidRDefault="00964D94" w:rsidP="00964D94">
      <w:pPr>
        <w:pStyle w:val="Default"/>
        <w:numPr>
          <w:ilvl w:val="0"/>
          <w:numId w:val="15"/>
        </w:numPr>
        <w:jc w:val="both"/>
        <w:rPr>
          <w:sz w:val="22"/>
          <w:szCs w:val="22"/>
        </w:rPr>
      </w:pPr>
      <w:r>
        <w:rPr>
          <w:sz w:val="22"/>
          <w:szCs w:val="22"/>
        </w:rPr>
        <w:t>Si la rémunération est inférieure à 3</w:t>
      </w:r>
      <w:r w:rsidR="00CB737A">
        <w:rPr>
          <w:sz w:val="22"/>
          <w:szCs w:val="22"/>
        </w:rPr>
        <w:t> </w:t>
      </w:r>
      <w:r>
        <w:rPr>
          <w:sz w:val="22"/>
          <w:szCs w:val="22"/>
        </w:rPr>
        <w:t>SMIC : exonération de l’ensemble des cotisations, y compris de l’impôt sur le revenu et de la CSG-CRDS</w:t>
      </w:r>
      <w:r w:rsidR="00CB737A">
        <w:rPr>
          <w:sz w:val="22"/>
          <w:szCs w:val="22"/>
        </w:rPr>
        <w:t> </w:t>
      </w:r>
      <w:r>
        <w:rPr>
          <w:sz w:val="22"/>
          <w:szCs w:val="22"/>
        </w:rPr>
        <w:t>;</w:t>
      </w:r>
    </w:p>
    <w:p w14:paraId="247EA160" w14:textId="77777777" w:rsidR="00964D94" w:rsidRDefault="00964D94" w:rsidP="00964D94">
      <w:pPr>
        <w:pStyle w:val="Default"/>
        <w:numPr>
          <w:ilvl w:val="0"/>
          <w:numId w:val="15"/>
        </w:numPr>
        <w:jc w:val="both"/>
        <w:rPr>
          <w:sz w:val="22"/>
          <w:szCs w:val="22"/>
        </w:rPr>
      </w:pPr>
      <w:r>
        <w:rPr>
          <w:sz w:val="22"/>
          <w:szCs w:val="22"/>
        </w:rPr>
        <w:t>Si la rémunération est supérieure à 3</w:t>
      </w:r>
      <w:r w:rsidR="00CB737A">
        <w:rPr>
          <w:sz w:val="22"/>
          <w:szCs w:val="22"/>
        </w:rPr>
        <w:t> </w:t>
      </w:r>
      <w:r>
        <w:rPr>
          <w:sz w:val="22"/>
          <w:szCs w:val="22"/>
        </w:rPr>
        <w:t>SMIC : pas d’exonération de l’impôt sur le revenu et de la CSG-CRDS.</w:t>
      </w:r>
    </w:p>
    <w:p w14:paraId="2901A5A3" w14:textId="77777777" w:rsidR="00964D94" w:rsidRDefault="00964D94" w:rsidP="00964D94">
      <w:pPr>
        <w:pStyle w:val="Default"/>
        <w:jc w:val="both"/>
        <w:rPr>
          <w:sz w:val="22"/>
          <w:szCs w:val="22"/>
        </w:rPr>
      </w:pPr>
    </w:p>
    <w:p w14:paraId="3F3C15D0" w14:textId="77777777" w:rsidR="00964D94" w:rsidRDefault="00964D94" w:rsidP="00964D94">
      <w:pPr>
        <w:pStyle w:val="Default"/>
        <w:jc w:val="both"/>
        <w:rPr>
          <w:sz w:val="22"/>
          <w:szCs w:val="22"/>
        </w:rPr>
      </w:pPr>
      <w:r>
        <w:rPr>
          <w:sz w:val="22"/>
          <w:szCs w:val="22"/>
        </w:rPr>
        <w:t xml:space="preserve">La Prime de partage de la valeur sera versée en même temps que les salaires du mois de février 2023. </w:t>
      </w:r>
    </w:p>
    <w:p w14:paraId="7F1D9DDB" w14:textId="77777777" w:rsidR="00964D94" w:rsidRDefault="00964D94" w:rsidP="00964D94">
      <w:pPr>
        <w:pStyle w:val="Default"/>
        <w:jc w:val="both"/>
        <w:rPr>
          <w:sz w:val="22"/>
          <w:szCs w:val="22"/>
        </w:rPr>
      </w:pPr>
    </w:p>
    <w:p w14:paraId="2E3DDDD6" w14:textId="77777777" w:rsidR="00964D94" w:rsidRPr="00964D94" w:rsidRDefault="00964D94" w:rsidP="00964D94">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souligne que les salariés qui perçoivent une rémunération supérieure à 3</w:t>
      </w:r>
      <w:r w:rsidR="00CB737A">
        <w:rPr>
          <w:sz w:val="22"/>
          <w:szCs w:val="22"/>
        </w:rPr>
        <w:t> </w:t>
      </w:r>
      <w:r>
        <w:rPr>
          <w:sz w:val="22"/>
          <w:szCs w:val="22"/>
        </w:rPr>
        <w:t xml:space="preserve">fois le SMIC sont moins impactés par le contexte économique défavorable. Il aurait donc pu être </w:t>
      </w:r>
      <w:r>
        <w:rPr>
          <w:sz w:val="22"/>
          <w:szCs w:val="22"/>
        </w:rPr>
        <w:lastRenderedPageBreak/>
        <w:t>envisagé de leur verser une prime inférieure à 600</w:t>
      </w:r>
      <w:r w:rsidR="00CB737A">
        <w:rPr>
          <w:sz w:val="22"/>
          <w:szCs w:val="22"/>
        </w:rPr>
        <w:t> </w:t>
      </w:r>
      <w:r>
        <w:rPr>
          <w:sz w:val="22"/>
          <w:szCs w:val="22"/>
        </w:rPr>
        <w:t>euros, et d’utiliser les sommes dégagées pour compenser le manque à gagner des collaborateurs qui ont été absents pour cause d’accident de travail.</w:t>
      </w:r>
    </w:p>
    <w:p w14:paraId="16741736" w14:textId="77777777" w:rsidR="00CC7664" w:rsidRDefault="00CC7664" w:rsidP="00964D94">
      <w:pPr>
        <w:pStyle w:val="Default"/>
        <w:jc w:val="both"/>
        <w:rPr>
          <w:sz w:val="22"/>
          <w:szCs w:val="22"/>
        </w:rPr>
      </w:pPr>
    </w:p>
    <w:p w14:paraId="7EAB3C7E" w14:textId="77777777" w:rsidR="006D3749" w:rsidRDefault="00964D94" w:rsidP="00964D94">
      <w:pPr>
        <w:pStyle w:val="Default"/>
        <w:jc w:val="both"/>
        <w:rPr>
          <w:sz w:val="22"/>
          <w:szCs w:val="22"/>
        </w:rPr>
      </w:pPr>
      <w:r>
        <w:rPr>
          <w:i/>
          <w:sz w:val="22"/>
          <w:szCs w:val="22"/>
        </w:rPr>
        <w:t>Les élus prennent la parole en même temps</w:t>
      </w:r>
      <w:r>
        <w:rPr>
          <w:sz w:val="22"/>
          <w:szCs w:val="22"/>
        </w:rPr>
        <w:t>.</w:t>
      </w:r>
    </w:p>
    <w:p w14:paraId="0A3CB1BA" w14:textId="77777777" w:rsidR="00964D94" w:rsidRDefault="00964D94" w:rsidP="00964D94">
      <w:pPr>
        <w:pStyle w:val="Default"/>
        <w:jc w:val="both"/>
        <w:rPr>
          <w:sz w:val="22"/>
          <w:szCs w:val="22"/>
        </w:rPr>
      </w:pPr>
    </w:p>
    <w:p w14:paraId="557ADB1A" w14:textId="23F9496E" w:rsidR="00964D94" w:rsidRDefault="00F72954" w:rsidP="00964D94">
      <w:pPr>
        <w:pStyle w:val="Default"/>
        <w:jc w:val="both"/>
        <w:rPr>
          <w:sz w:val="22"/>
          <w:szCs w:val="22"/>
        </w:rPr>
      </w:pPr>
      <w:r>
        <w:rPr>
          <w:b/>
          <w:sz w:val="22"/>
          <w:szCs w:val="22"/>
        </w:rPr>
        <w:t>M. ERRADI</w:t>
      </w:r>
      <w:r w:rsidR="00964D94">
        <w:rPr>
          <w:b/>
          <w:sz w:val="22"/>
          <w:szCs w:val="22"/>
        </w:rPr>
        <w:t xml:space="preserve"> </w:t>
      </w:r>
      <w:r w:rsidR="00964D94">
        <w:rPr>
          <w:sz w:val="22"/>
          <w:szCs w:val="22"/>
        </w:rPr>
        <w:t>souligne que l’exclusion des absences pour cause d’accident de travail est tout à fait injuste, d’autant plus que les salariés concernés sont les moins bien rémunérés de l’entreprise.</w:t>
      </w:r>
    </w:p>
    <w:p w14:paraId="65344691" w14:textId="77777777" w:rsidR="00964D94" w:rsidRDefault="00964D94" w:rsidP="00964D94">
      <w:pPr>
        <w:pStyle w:val="Default"/>
        <w:jc w:val="both"/>
        <w:rPr>
          <w:sz w:val="22"/>
          <w:szCs w:val="22"/>
        </w:rPr>
      </w:pPr>
    </w:p>
    <w:p w14:paraId="21840584" w14:textId="77777777" w:rsidR="00964D94" w:rsidRDefault="00964D94" w:rsidP="00964D94">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prend bonne note de cette remarque. Les élus sont libres de donner leur avis sur les modalités de versement de la Prime de partage de la valeur.</w:t>
      </w:r>
    </w:p>
    <w:p w14:paraId="60D44E73" w14:textId="77777777" w:rsidR="00964D94" w:rsidRDefault="00964D94" w:rsidP="00964D94">
      <w:pPr>
        <w:pStyle w:val="Default"/>
        <w:jc w:val="both"/>
        <w:rPr>
          <w:sz w:val="22"/>
          <w:szCs w:val="22"/>
        </w:rPr>
      </w:pPr>
    </w:p>
    <w:p w14:paraId="4BD28624" w14:textId="77777777" w:rsidR="00964D94" w:rsidRDefault="00964D94" w:rsidP="00964D94">
      <w:pPr>
        <w:pStyle w:val="Default"/>
        <w:jc w:val="both"/>
        <w:rPr>
          <w:sz w:val="22"/>
          <w:szCs w:val="22"/>
        </w:rPr>
      </w:pPr>
      <w:r>
        <w:rPr>
          <w:sz w:val="22"/>
          <w:szCs w:val="22"/>
        </w:rPr>
        <w:t>Il propose de procéder au vote de la consultation</w:t>
      </w:r>
      <w:r w:rsidR="00D45EBF">
        <w:rPr>
          <w:sz w:val="22"/>
          <w:szCs w:val="22"/>
        </w:rPr>
        <w:t xml:space="preserve"> prévue au point</w:t>
      </w:r>
      <w:r w:rsidR="00CB737A">
        <w:rPr>
          <w:sz w:val="22"/>
          <w:szCs w:val="22"/>
        </w:rPr>
        <w:t> </w:t>
      </w:r>
      <w:r w:rsidR="00D45EBF">
        <w:rPr>
          <w:sz w:val="22"/>
          <w:szCs w:val="22"/>
        </w:rPr>
        <w:t>3 de l’ordre du jour de la présente réunion. Il demande si les membres de l’instance souhaitent remplir le tableau de vote, ou s’ils préfèrent procéder par élimination.</w:t>
      </w:r>
    </w:p>
    <w:p w14:paraId="6670F049" w14:textId="77777777" w:rsidR="00964D94" w:rsidRDefault="00964D94" w:rsidP="00964D94">
      <w:pPr>
        <w:pStyle w:val="Default"/>
        <w:jc w:val="both"/>
        <w:rPr>
          <w:sz w:val="22"/>
          <w:szCs w:val="22"/>
        </w:rPr>
      </w:pPr>
    </w:p>
    <w:p w14:paraId="15BF1F3A" w14:textId="77777777" w:rsidR="00D45EBF" w:rsidRPr="00D45EBF" w:rsidRDefault="00D45EBF" w:rsidP="00964D94">
      <w:pPr>
        <w:pStyle w:val="Default"/>
        <w:jc w:val="both"/>
        <w:rPr>
          <w:i/>
          <w:sz w:val="22"/>
          <w:szCs w:val="22"/>
        </w:rPr>
      </w:pPr>
      <w:r>
        <w:rPr>
          <w:i/>
          <w:sz w:val="22"/>
          <w:szCs w:val="22"/>
        </w:rPr>
        <w:t>Les élus se prononcent en faveur d’un vote par élimination.</w:t>
      </w:r>
    </w:p>
    <w:p w14:paraId="601DAD77" w14:textId="77777777" w:rsidR="006D3749" w:rsidRDefault="006D3749" w:rsidP="00964D94">
      <w:pPr>
        <w:pStyle w:val="Default"/>
        <w:jc w:val="both"/>
        <w:rPr>
          <w:sz w:val="22"/>
          <w:szCs w:val="22"/>
        </w:rPr>
      </w:pPr>
    </w:p>
    <w:p w14:paraId="6D948D50" w14:textId="77777777" w:rsidR="006D3749" w:rsidRPr="00D45EBF" w:rsidRDefault="00D45EBF" w:rsidP="00964D94">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note que le vote qui sera exprimé par les élus du CSE ne permettra pas, de toute façon, de modifier les modalités de versement de la prime.</w:t>
      </w:r>
    </w:p>
    <w:p w14:paraId="76FE2328" w14:textId="77777777" w:rsidR="006D3749" w:rsidRDefault="006D3749" w:rsidP="00964D94">
      <w:pPr>
        <w:pStyle w:val="Default"/>
        <w:jc w:val="both"/>
        <w:rPr>
          <w:sz w:val="22"/>
          <w:szCs w:val="22"/>
        </w:rPr>
      </w:pPr>
    </w:p>
    <w:p w14:paraId="0E97A15B" w14:textId="77777777" w:rsidR="006D3749" w:rsidRDefault="00D45EBF" w:rsidP="00964D94">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 xml:space="preserve">précise qu’il s’agit en l’espèce d’une décision unilatérale de l’employeur, qui ne faisait auparavant pas l’objet d’une procédure de consultation. Le législateur a décidé, en 2023, de prévoir une telle procédure. </w:t>
      </w:r>
    </w:p>
    <w:p w14:paraId="6A15E238" w14:textId="77777777" w:rsidR="00D45EBF" w:rsidRDefault="00D45EBF" w:rsidP="00964D94">
      <w:pPr>
        <w:pStyle w:val="Default"/>
        <w:jc w:val="both"/>
        <w:rPr>
          <w:sz w:val="22"/>
          <w:szCs w:val="22"/>
        </w:rPr>
      </w:pPr>
    </w:p>
    <w:p w14:paraId="64946717" w14:textId="77777777" w:rsidR="00D45EBF" w:rsidRPr="00D45EBF" w:rsidRDefault="00D45EBF" w:rsidP="00964D94">
      <w:pPr>
        <w:pStyle w:val="Default"/>
        <w:jc w:val="both"/>
        <w:rPr>
          <w:sz w:val="22"/>
          <w:szCs w:val="22"/>
        </w:rPr>
      </w:pPr>
      <w:r>
        <w:rPr>
          <w:sz w:val="22"/>
          <w:szCs w:val="22"/>
        </w:rPr>
        <w:t>Il s’agit donc simplement de recueillir un avis du CSE, qui est purement consultatif.</w:t>
      </w:r>
    </w:p>
    <w:p w14:paraId="2C43DB03" w14:textId="77777777" w:rsidR="006D3749" w:rsidRDefault="006D3749" w:rsidP="00964D94">
      <w:pPr>
        <w:pStyle w:val="Default"/>
        <w:jc w:val="both"/>
        <w:rPr>
          <w:sz w:val="22"/>
          <w:szCs w:val="22"/>
        </w:rPr>
      </w:pPr>
    </w:p>
    <w:p w14:paraId="4235CD05" w14:textId="77777777" w:rsidR="006D3749" w:rsidRDefault="00D45EBF" w:rsidP="00964D94">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remarque que tous les avis rendus par l’instance sont strictement consultatifs. Ils ne sont pas contraignants.</w:t>
      </w:r>
    </w:p>
    <w:p w14:paraId="250704DF" w14:textId="77777777" w:rsidR="00D45EBF" w:rsidRPr="00D45EBF" w:rsidRDefault="00D45EBF" w:rsidP="00964D94">
      <w:pPr>
        <w:pStyle w:val="Default"/>
        <w:jc w:val="both"/>
        <w:rPr>
          <w:sz w:val="22"/>
          <w:szCs w:val="22"/>
        </w:rPr>
      </w:pPr>
    </w:p>
    <w:p w14:paraId="1952A080" w14:textId="77777777" w:rsidR="006D3749" w:rsidRPr="00D45EBF" w:rsidRDefault="00D45EBF" w:rsidP="00964D94">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explique que le dispositif de consultation vise en l’occurrence à s’assurer que les dispositions légales sont bien respectées en matière de versement de la prime.</w:t>
      </w:r>
    </w:p>
    <w:p w14:paraId="11E41EE7" w14:textId="77777777" w:rsidR="006D3749" w:rsidRDefault="006D3749" w:rsidP="00964D94">
      <w:pPr>
        <w:pStyle w:val="Default"/>
        <w:jc w:val="both"/>
        <w:rPr>
          <w:sz w:val="22"/>
          <w:szCs w:val="22"/>
        </w:rPr>
      </w:pPr>
    </w:p>
    <w:p w14:paraId="77823392" w14:textId="09D90053" w:rsidR="006D3749" w:rsidRPr="00D45EBF" w:rsidRDefault="004401F4" w:rsidP="00964D94">
      <w:pPr>
        <w:pStyle w:val="Default"/>
        <w:jc w:val="both"/>
        <w:rPr>
          <w:sz w:val="22"/>
          <w:szCs w:val="22"/>
        </w:rPr>
      </w:pPr>
      <w:r>
        <w:rPr>
          <w:b/>
          <w:sz w:val="22"/>
          <w:szCs w:val="22"/>
        </w:rPr>
        <w:t>M. SAOURE</w:t>
      </w:r>
      <w:r w:rsidR="00D45EBF">
        <w:rPr>
          <w:b/>
          <w:sz w:val="22"/>
          <w:szCs w:val="22"/>
        </w:rPr>
        <w:t xml:space="preserve"> </w:t>
      </w:r>
      <w:r w:rsidR="00D45EBF">
        <w:rPr>
          <w:sz w:val="22"/>
          <w:szCs w:val="22"/>
        </w:rPr>
        <w:t>souligne que le vote devrait être scindé en deux volets : un vote porterait le cas échéant sur la prime en tant que telle, et l’autre porterait sur les modalités de versement de ladite prime.</w:t>
      </w:r>
    </w:p>
    <w:p w14:paraId="590155F5" w14:textId="77777777" w:rsidR="006D3749" w:rsidRDefault="006D3749" w:rsidP="00964D94">
      <w:pPr>
        <w:pStyle w:val="Default"/>
        <w:jc w:val="both"/>
        <w:rPr>
          <w:sz w:val="22"/>
          <w:szCs w:val="22"/>
        </w:rPr>
      </w:pPr>
    </w:p>
    <w:p w14:paraId="234B83D4" w14:textId="77777777" w:rsidR="006D3749" w:rsidRPr="00D45EBF" w:rsidRDefault="00D45EBF" w:rsidP="00964D94">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que toutes les remarques exprimées par les membres de l’instance apparaîtront bien dans le procès-verbal qui sera rédigé. Les argumentations qui ont été développées seront bien prises en note.</w:t>
      </w:r>
    </w:p>
    <w:p w14:paraId="230D1E1B" w14:textId="77777777" w:rsidR="006D3749" w:rsidRDefault="006D3749" w:rsidP="00964D94">
      <w:pPr>
        <w:pStyle w:val="Default"/>
        <w:jc w:val="both"/>
        <w:rPr>
          <w:sz w:val="22"/>
          <w:szCs w:val="22"/>
        </w:rPr>
      </w:pPr>
    </w:p>
    <w:p w14:paraId="4948AD3A" w14:textId="1703ABA3" w:rsidR="006D3749" w:rsidRPr="00D45EBF" w:rsidRDefault="00D45EBF" w:rsidP="00964D94">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 xml:space="preserve">le confirme. Les propos tenus en séances seront retranscrits dans le </w:t>
      </w:r>
      <w:r w:rsidR="006B60FC">
        <w:rPr>
          <w:sz w:val="22"/>
          <w:szCs w:val="22"/>
        </w:rPr>
        <w:t>compte rendu</w:t>
      </w:r>
      <w:r>
        <w:rPr>
          <w:sz w:val="22"/>
          <w:szCs w:val="22"/>
        </w:rPr>
        <w:t xml:space="preserve">. </w:t>
      </w:r>
    </w:p>
    <w:p w14:paraId="042A657D" w14:textId="77777777" w:rsidR="006D3749" w:rsidRDefault="006D3749" w:rsidP="00964D94">
      <w:pPr>
        <w:pStyle w:val="Default"/>
        <w:jc w:val="both"/>
        <w:rPr>
          <w:sz w:val="22"/>
          <w:szCs w:val="22"/>
        </w:rPr>
      </w:pPr>
    </w:p>
    <w:p w14:paraId="69841099" w14:textId="77777777" w:rsidR="006D3749" w:rsidRPr="00D45EBF" w:rsidRDefault="00D45EBF" w:rsidP="00964D94">
      <w:pPr>
        <w:pStyle w:val="Default"/>
        <w:jc w:val="both"/>
        <w:rPr>
          <w:sz w:val="22"/>
          <w:szCs w:val="22"/>
        </w:rPr>
      </w:pPr>
      <w:r>
        <w:rPr>
          <w:b/>
          <w:sz w:val="22"/>
          <w:szCs w:val="22"/>
        </w:rPr>
        <w:t>M.</w:t>
      </w:r>
      <w:r w:rsidR="00CB737A">
        <w:rPr>
          <w:b/>
          <w:sz w:val="22"/>
          <w:szCs w:val="22"/>
        </w:rPr>
        <w:t> </w:t>
      </w:r>
      <w:r>
        <w:rPr>
          <w:b/>
          <w:sz w:val="22"/>
          <w:szCs w:val="22"/>
        </w:rPr>
        <w:t xml:space="preserve">SAOURE </w:t>
      </w:r>
      <w:r>
        <w:rPr>
          <w:sz w:val="22"/>
          <w:szCs w:val="22"/>
        </w:rPr>
        <w:t>insiste sur le fait qu’il faudrait procéder à deux votes bien distincts. Tous les élus sont en effet favorables au versement de la Prime de partage de la valeur, mais ils sont défavorables aux modalités de ce versement et aux critères d’éligibilité.</w:t>
      </w:r>
    </w:p>
    <w:p w14:paraId="0A7DB386" w14:textId="77777777" w:rsidR="006D3749" w:rsidRDefault="006D3749" w:rsidP="00964D94">
      <w:pPr>
        <w:pStyle w:val="Default"/>
        <w:jc w:val="both"/>
        <w:rPr>
          <w:sz w:val="22"/>
          <w:szCs w:val="22"/>
        </w:rPr>
      </w:pPr>
    </w:p>
    <w:p w14:paraId="135CCB69" w14:textId="3B6B39B1" w:rsidR="006D3749" w:rsidRPr="00D45EBF" w:rsidRDefault="00EA11A0" w:rsidP="00964D94">
      <w:pPr>
        <w:pStyle w:val="Default"/>
        <w:jc w:val="both"/>
        <w:rPr>
          <w:sz w:val="22"/>
          <w:szCs w:val="22"/>
        </w:rPr>
      </w:pPr>
      <w:r>
        <w:rPr>
          <w:b/>
          <w:sz w:val="22"/>
          <w:szCs w:val="22"/>
        </w:rPr>
        <w:t>Mme SIDIBE l</w:t>
      </w:r>
      <w:r w:rsidR="00D45EBF">
        <w:rPr>
          <w:b/>
          <w:sz w:val="22"/>
          <w:szCs w:val="22"/>
        </w:rPr>
        <w:t xml:space="preserve">a Secrétaire </w:t>
      </w:r>
      <w:r w:rsidR="00D45EBF">
        <w:rPr>
          <w:sz w:val="22"/>
          <w:szCs w:val="22"/>
        </w:rPr>
        <w:t>indique que l’avis qui sera rendu par les membres de l’instance ne permettra pas, de toute façon, de modifier ces modalités et ces critères.</w:t>
      </w:r>
    </w:p>
    <w:p w14:paraId="69F449AB" w14:textId="77777777" w:rsidR="006D3749" w:rsidRDefault="006D3749" w:rsidP="00964D94">
      <w:pPr>
        <w:pStyle w:val="Default"/>
        <w:jc w:val="both"/>
        <w:rPr>
          <w:sz w:val="22"/>
          <w:szCs w:val="22"/>
        </w:rPr>
      </w:pPr>
    </w:p>
    <w:p w14:paraId="5BBB0CBF" w14:textId="77777777" w:rsidR="006D3749" w:rsidRPr="00D45EBF" w:rsidRDefault="00D45EBF" w:rsidP="00964D94">
      <w:pPr>
        <w:pStyle w:val="Default"/>
        <w:jc w:val="both"/>
        <w:rPr>
          <w:sz w:val="22"/>
          <w:szCs w:val="22"/>
        </w:rPr>
      </w:pPr>
      <w:r>
        <w:rPr>
          <w:b/>
          <w:sz w:val="22"/>
          <w:szCs w:val="22"/>
        </w:rPr>
        <w:t>M.</w:t>
      </w:r>
      <w:r w:rsidR="00CB737A">
        <w:rPr>
          <w:b/>
          <w:sz w:val="22"/>
          <w:szCs w:val="22"/>
        </w:rPr>
        <w:t> </w:t>
      </w:r>
      <w:r>
        <w:rPr>
          <w:b/>
          <w:sz w:val="22"/>
          <w:szCs w:val="22"/>
        </w:rPr>
        <w:t xml:space="preserve">SAOURE </w:t>
      </w:r>
      <w:r>
        <w:rPr>
          <w:sz w:val="22"/>
          <w:szCs w:val="22"/>
        </w:rPr>
        <w:t xml:space="preserve">le concède. Les élus y sont tout de même défavorables. </w:t>
      </w:r>
    </w:p>
    <w:p w14:paraId="31E4DD3F" w14:textId="77777777" w:rsidR="006D3749" w:rsidRDefault="006D3749" w:rsidP="00964D94">
      <w:pPr>
        <w:pStyle w:val="Default"/>
        <w:jc w:val="both"/>
        <w:rPr>
          <w:sz w:val="22"/>
          <w:szCs w:val="22"/>
        </w:rPr>
      </w:pPr>
    </w:p>
    <w:p w14:paraId="340875E8" w14:textId="77777777" w:rsidR="006D3749" w:rsidRPr="00576C2C" w:rsidRDefault="00576C2C" w:rsidP="00964D94">
      <w:pPr>
        <w:pStyle w:val="Default"/>
        <w:jc w:val="both"/>
        <w:rPr>
          <w:sz w:val="22"/>
          <w:szCs w:val="22"/>
        </w:rPr>
      </w:pPr>
      <w:r>
        <w:rPr>
          <w:b/>
          <w:sz w:val="22"/>
          <w:szCs w:val="22"/>
        </w:rPr>
        <w:lastRenderedPageBreak/>
        <w:t>M.</w:t>
      </w:r>
      <w:r w:rsidR="00CB737A">
        <w:rPr>
          <w:b/>
          <w:sz w:val="22"/>
          <w:szCs w:val="22"/>
        </w:rPr>
        <w:t> </w:t>
      </w:r>
      <w:r>
        <w:rPr>
          <w:b/>
          <w:sz w:val="22"/>
          <w:szCs w:val="22"/>
        </w:rPr>
        <w:t xml:space="preserve">TARNEAUD </w:t>
      </w:r>
      <w:r>
        <w:rPr>
          <w:sz w:val="22"/>
          <w:szCs w:val="22"/>
        </w:rPr>
        <w:t xml:space="preserve">répond que tous les avis et remarques seront bien pris en compte dans l’élaboration des dispositifs futurs. Ces avis et remarques seront bien intégrés aux réflexions qui seront menées à l’avenir.  </w:t>
      </w:r>
    </w:p>
    <w:p w14:paraId="43A00BB7" w14:textId="77777777" w:rsidR="006D3749" w:rsidRDefault="006D3749" w:rsidP="00964D94">
      <w:pPr>
        <w:pStyle w:val="Default"/>
        <w:jc w:val="both"/>
        <w:rPr>
          <w:sz w:val="22"/>
          <w:szCs w:val="22"/>
        </w:rPr>
      </w:pPr>
    </w:p>
    <w:p w14:paraId="6DEE3B6D" w14:textId="77777777" w:rsidR="00C65FB3" w:rsidRDefault="001F5BB2" w:rsidP="00964D94">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remarque que Mme</w:t>
      </w:r>
      <w:r w:rsidR="00CB737A">
        <w:rPr>
          <w:sz w:val="22"/>
          <w:szCs w:val="22"/>
        </w:rPr>
        <w:t> </w:t>
      </w:r>
      <w:r>
        <w:rPr>
          <w:sz w:val="22"/>
          <w:szCs w:val="22"/>
        </w:rPr>
        <w:t xml:space="preserve">POLO a indiqué que c’était la première année où le CSE était consulté sur cette décision unilatérale. </w:t>
      </w:r>
    </w:p>
    <w:p w14:paraId="676ABD88" w14:textId="77777777" w:rsidR="001F5BB2" w:rsidRDefault="001F5BB2" w:rsidP="00964D94">
      <w:pPr>
        <w:pStyle w:val="Default"/>
        <w:jc w:val="both"/>
        <w:rPr>
          <w:sz w:val="22"/>
          <w:szCs w:val="22"/>
        </w:rPr>
      </w:pPr>
    </w:p>
    <w:p w14:paraId="04F5EAD8" w14:textId="77777777" w:rsidR="001F5BB2" w:rsidRDefault="001F5BB2" w:rsidP="00964D94">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précise que c’est le texte de loi qui impose de procéder à une consultation.</w:t>
      </w:r>
    </w:p>
    <w:p w14:paraId="693F0B2D" w14:textId="77777777" w:rsidR="001F5BB2" w:rsidRDefault="001F5BB2" w:rsidP="00964D94">
      <w:pPr>
        <w:pStyle w:val="Default"/>
        <w:jc w:val="both"/>
        <w:rPr>
          <w:sz w:val="22"/>
          <w:szCs w:val="22"/>
        </w:rPr>
      </w:pPr>
    </w:p>
    <w:p w14:paraId="329CABB8" w14:textId="77777777" w:rsidR="00BA0E6F" w:rsidRDefault="001F5BB2" w:rsidP="00964D94">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le confirme. Il s’agit en l’occurrence d’une bizarrerie</w:t>
      </w:r>
      <w:r w:rsidR="003C1458">
        <w:rPr>
          <w:sz w:val="22"/>
          <w:szCs w:val="22"/>
        </w:rPr>
        <w:t>, puisque les décisions unilatérales de l’employeur ne font normalement pas l’objet d’une consultation.</w:t>
      </w:r>
    </w:p>
    <w:p w14:paraId="3F747AAD" w14:textId="77777777" w:rsidR="00BA0E6F" w:rsidRDefault="00BA0E6F" w:rsidP="00964D94">
      <w:pPr>
        <w:pStyle w:val="Default"/>
        <w:jc w:val="both"/>
        <w:rPr>
          <w:sz w:val="22"/>
          <w:szCs w:val="22"/>
        </w:rPr>
      </w:pPr>
    </w:p>
    <w:p w14:paraId="7293079A" w14:textId="77777777" w:rsidR="00BA0E6F" w:rsidRDefault="00BA0E6F" w:rsidP="00964D94">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remercie la Direction pour ces précisions.</w:t>
      </w:r>
    </w:p>
    <w:p w14:paraId="0D978719" w14:textId="77777777" w:rsidR="00BA0E6F" w:rsidRDefault="00BA0E6F" w:rsidP="00964D94">
      <w:pPr>
        <w:pStyle w:val="Default"/>
        <w:jc w:val="both"/>
        <w:rPr>
          <w:sz w:val="22"/>
          <w:szCs w:val="22"/>
        </w:rPr>
      </w:pPr>
    </w:p>
    <w:p w14:paraId="09269025" w14:textId="77777777" w:rsidR="00BA0E6F" w:rsidRDefault="00BA0E6F" w:rsidP="00964D94">
      <w:pPr>
        <w:pStyle w:val="Default"/>
        <w:jc w:val="both"/>
        <w:rPr>
          <w:sz w:val="22"/>
          <w:szCs w:val="22"/>
        </w:rPr>
      </w:pPr>
      <w:r>
        <w:rPr>
          <w:b/>
          <w:sz w:val="22"/>
          <w:szCs w:val="22"/>
        </w:rPr>
        <w:t>M.</w:t>
      </w:r>
      <w:r w:rsidR="00CB737A">
        <w:rPr>
          <w:b/>
          <w:sz w:val="22"/>
          <w:szCs w:val="22"/>
        </w:rPr>
        <w:t> </w:t>
      </w:r>
      <w:r>
        <w:rPr>
          <w:b/>
          <w:sz w:val="22"/>
          <w:szCs w:val="22"/>
        </w:rPr>
        <w:t xml:space="preserve">ADNANE </w:t>
      </w:r>
      <w:r>
        <w:rPr>
          <w:sz w:val="22"/>
          <w:szCs w:val="22"/>
        </w:rPr>
        <w:t xml:space="preserve">félicite par ailleurs la Direction d’avoir pris la décision de verser une Prime de partage de la valeur aux salariés. </w:t>
      </w:r>
    </w:p>
    <w:p w14:paraId="2774888D" w14:textId="77777777" w:rsidR="00BA0E6F" w:rsidRDefault="00BA0E6F" w:rsidP="00964D94">
      <w:pPr>
        <w:pStyle w:val="Default"/>
        <w:jc w:val="both"/>
        <w:rPr>
          <w:sz w:val="22"/>
          <w:szCs w:val="22"/>
        </w:rPr>
      </w:pPr>
    </w:p>
    <w:p w14:paraId="3CA74A09" w14:textId="4409B976" w:rsidR="001F5BB2" w:rsidRDefault="0031721A" w:rsidP="00964D94">
      <w:pPr>
        <w:pStyle w:val="Default"/>
        <w:jc w:val="both"/>
        <w:rPr>
          <w:sz w:val="22"/>
          <w:szCs w:val="22"/>
        </w:rPr>
      </w:pPr>
      <w:r>
        <w:rPr>
          <w:b/>
          <w:sz w:val="22"/>
          <w:szCs w:val="22"/>
        </w:rPr>
        <w:t>M. ERRADI</w:t>
      </w:r>
      <w:r w:rsidR="00BA0E6F">
        <w:rPr>
          <w:sz w:val="22"/>
          <w:szCs w:val="22"/>
        </w:rPr>
        <w:t xml:space="preserve"> remarque que les textes de loi permettent également aux entreprises de verser cette prime au titre de l’année</w:t>
      </w:r>
      <w:r w:rsidR="00CB737A">
        <w:rPr>
          <w:sz w:val="22"/>
          <w:szCs w:val="22"/>
        </w:rPr>
        <w:t> </w:t>
      </w:r>
      <w:r w:rsidR="00BA0E6F">
        <w:rPr>
          <w:sz w:val="22"/>
          <w:szCs w:val="22"/>
        </w:rPr>
        <w:t>2024. Il demande pourquoi la décision unilatérale dont il est ici question n’intègre pas un article allant dans ce sens.</w:t>
      </w:r>
    </w:p>
    <w:p w14:paraId="78D019AD" w14:textId="77777777" w:rsidR="00BA0E6F" w:rsidRDefault="00BA0E6F" w:rsidP="00964D94">
      <w:pPr>
        <w:pStyle w:val="Default"/>
        <w:jc w:val="both"/>
        <w:rPr>
          <w:sz w:val="22"/>
          <w:szCs w:val="22"/>
        </w:rPr>
      </w:pPr>
    </w:p>
    <w:p w14:paraId="6275FCF4" w14:textId="0B500FD5" w:rsidR="00BA0E6F" w:rsidRDefault="00BA0E6F" w:rsidP="00964D94">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qu’il a été décidé de ne pas élargir la décision à l’année</w:t>
      </w:r>
      <w:r w:rsidR="00CB737A">
        <w:rPr>
          <w:sz w:val="22"/>
          <w:szCs w:val="22"/>
        </w:rPr>
        <w:t> </w:t>
      </w:r>
      <w:r>
        <w:rPr>
          <w:sz w:val="22"/>
          <w:szCs w:val="22"/>
        </w:rPr>
        <w:t xml:space="preserve">2024 pour le moment. Cela ne préjuge pas, </w:t>
      </w:r>
      <w:r w:rsidR="00AA32F3">
        <w:rPr>
          <w:sz w:val="22"/>
          <w:szCs w:val="22"/>
        </w:rPr>
        <w:t>en revanche</w:t>
      </w:r>
      <w:r>
        <w:rPr>
          <w:sz w:val="22"/>
          <w:szCs w:val="22"/>
        </w:rPr>
        <w:t xml:space="preserve">, de la position de la Direction pour les années à venir. </w:t>
      </w:r>
      <w:r w:rsidR="0006106A">
        <w:rPr>
          <w:sz w:val="22"/>
          <w:szCs w:val="22"/>
        </w:rPr>
        <w:t>Il s’agit simplement de piloter au mieux les équilibres budgétaires.</w:t>
      </w:r>
    </w:p>
    <w:p w14:paraId="63760743" w14:textId="77777777" w:rsidR="0006106A" w:rsidRDefault="0006106A" w:rsidP="00964D94">
      <w:pPr>
        <w:pStyle w:val="Default"/>
        <w:jc w:val="both"/>
        <w:rPr>
          <w:sz w:val="22"/>
          <w:szCs w:val="22"/>
        </w:rPr>
      </w:pPr>
    </w:p>
    <w:p w14:paraId="42018163" w14:textId="77777777" w:rsidR="0006106A" w:rsidRDefault="0006106A" w:rsidP="00964D94">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demande ce que signifie la phrase «</w:t>
      </w:r>
      <w:r w:rsidR="00CB737A">
        <w:rPr>
          <w:sz w:val="22"/>
          <w:szCs w:val="22"/>
        </w:rPr>
        <w:t> </w:t>
      </w:r>
      <w:r>
        <w:rPr>
          <w:sz w:val="22"/>
          <w:szCs w:val="22"/>
        </w:rPr>
        <w:t>les collaborateurs concernés ne pourront pas avoir le bénéfice d’un autre versement</w:t>
      </w:r>
      <w:r w:rsidR="00CB737A">
        <w:rPr>
          <w:sz w:val="22"/>
          <w:szCs w:val="22"/>
        </w:rPr>
        <w:t> </w:t>
      </w:r>
      <w:r>
        <w:rPr>
          <w:sz w:val="22"/>
          <w:szCs w:val="22"/>
        </w:rPr>
        <w:t>», qui apparaît dans la partie «</w:t>
      </w:r>
      <w:r w:rsidR="00CB737A">
        <w:rPr>
          <w:sz w:val="22"/>
          <w:szCs w:val="22"/>
        </w:rPr>
        <w:t> </w:t>
      </w:r>
      <w:r>
        <w:rPr>
          <w:sz w:val="22"/>
          <w:szCs w:val="22"/>
        </w:rPr>
        <w:t>Modalités de versement</w:t>
      </w:r>
      <w:r w:rsidR="00CB737A">
        <w:rPr>
          <w:sz w:val="22"/>
          <w:szCs w:val="22"/>
        </w:rPr>
        <w:t> </w:t>
      </w:r>
      <w:r>
        <w:rPr>
          <w:sz w:val="22"/>
          <w:szCs w:val="22"/>
        </w:rPr>
        <w:t>». Elle demande si un deuxième versement est à l’ordre du jour.</w:t>
      </w:r>
    </w:p>
    <w:p w14:paraId="4ECD89F5" w14:textId="77777777" w:rsidR="0006106A" w:rsidRDefault="0006106A" w:rsidP="00964D94">
      <w:pPr>
        <w:pStyle w:val="Default"/>
        <w:jc w:val="both"/>
        <w:rPr>
          <w:sz w:val="22"/>
          <w:szCs w:val="22"/>
        </w:rPr>
      </w:pPr>
    </w:p>
    <w:p w14:paraId="3E32516C" w14:textId="77777777" w:rsidR="0006106A" w:rsidRDefault="0006106A" w:rsidP="00964D94">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par la négative. Cette phrase concerne en réalité les collaborateurs en mobilité, et qui auraient déjà bénéficié du versement émis par une autre entité le cas échéant. Il s’agit en l’espèce d’une règle légale. Il n’est pas possible de démultiplier les versements.</w:t>
      </w:r>
    </w:p>
    <w:p w14:paraId="2B6A78C6" w14:textId="77777777" w:rsidR="0006106A" w:rsidRDefault="0006106A" w:rsidP="00964D94">
      <w:pPr>
        <w:pStyle w:val="Default"/>
        <w:jc w:val="both"/>
        <w:rPr>
          <w:sz w:val="22"/>
          <w:szCs w:val="22"/>
        </w:rPr>
      </w:pPr>
    </w:p>
    <w:p w14:paraId="2EA803EB" w14:textId="77777777" w:rsidR="0006106A" w:rsidRDefault="0006106A" w:rsidP="00964D94">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le confirme.</w:t>
      </w:r>
    </w:p>
    <w:p w14:paraId="7EAB2CDA" w14:textId="77777777" w:rsidR="0006106A" w:rsidRDefault="0006106A" w:rsidP="00964D94">
      <w:pPr>
        <w:pStyle w:val="Default"/>
        <w:jc w:val="both"/>
        <w:rPr>
          <w:sz w:val="22"/>
          <w:szCs w:val="22"/>
        </w:rPr>
      </w:pPr>
    </w:p>
    <w:p w14:paraId="07E4A946" w14:textId="73108396" w:rsidR="004F5A23" w:rsidRDefault="003F368D" w:rsidP="00964D94">
      <w:pPr>
        <w:pStyle w:val="Default"/>
        <w:jc w:val="both"/>
        <w:rPr>
          <w:sz w:val="22"/>
          <w:szCs w:val="22"/>
        </w:rPr>
      </w:pPr>
      <w:r>
        <w:rPr>
          <w:b/>
          <w:sz w:val="22"/>
          <w:szCs w:val="22"/>
        </w:rPr>
        <w:t>M. SAOURE</w:t>
      </w:r>
      <w:r w:rsidR="0006106A">
        <w:rPr>
          <w:b/>
          <w:sz w:val="22"/>
          <w:szCs w:val="22"/>
        </w:rPr>
        <w:t xml:space="preserve"> </w:t>
      </w:r>
      <w:r w:rsidR="004F5A23">
        <w:rPr>
          <w:sz w:val="22"/>
          <w:szCs w:val="22"/>
        </w:rPr>
        <w:t>note qu’au cours des derniers mois</w:t>
      </w:r>
      <w:r w:rsidR="0006106A">
        <w:rPr>
          <w:sz w:val="22"/>
          <w:szCs w:val="22"/>
        </w:rPr>
        <w:t xml:space="preserve"> de nombreuses problématiques ont été rencontrées </w:t>
      </w:r>
      <w:r w:rsidR="004F5A23">
        <w:rPr>
          <w:sz w:val="22"/>
          <w:szCs w:val="22"/>
        </w:rPr>
        <w:t xml:space="preserve">sur les paies. Il demande s’il est possible de bien distinguer la prime de la fiche de paie. </w:t>
      </w:r>
      <w:r w:rsidR="000121E7">
        <w:rPr>
          <w:sz w:val="22"/>
          <w:szCs w:val="22"/>
        </w:rPr>
        <w:t>Il espère que des dispositions ont été prises en amont.</w:t>
      </w:r>
    </w:p>
    <w:p w14:paraId="6A3EA27E" w14:textId="77777777" w:rsidR="004F5A23" w:rsidRDefault="004F5A23" w:rsidP="00964D94">
      <w:pPr>
        <w:pStyle w:val="Default"/>
        <w:jc w:val="both"/>
        <w:rPr>
          <w:sz w:val="22"/>
          <w:szCs w:val="22"/>
        </w:rPr>
      </w:pPr>
    </w:p>
    <w:p w14:paraId="7FECA139" w14:textId="77777777" w:rsidR="004F5A23" w:rsidRDefault="004F5A23" w:rsidP="00964D94">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explique que la Prime de partage de la valeur doit faire l’objet d’une ligne distincte sur le bulletin de salaire. Cela a toujours été le cas.</w:t>
      </w:r>
    </w:p>
    <w:p w14:paraId="33F205AA" w14:textId="77777777" w:rsidR="004F5A23" w:rsidRDefault="004F5A23" w:rsidP="00964D94">
      <w:pPr>
        <w:pStyle w:val="Default"/>
        <w:jc w:val="both"/>
        <w:rPr>
          <w:sz w:val="22"/>
          <w:szCs w:val="22"/>
        </w:rPr>
      </w:pPr>
    </w:p>
    <w:p w14:paraId="66D00B45" w14:textId="03C99D17" w:rsidR="004F5A23" w:rsidRDefault="004F5A23" w:rsidP="00964D94">
      <w:pPr>
        <w:pStyle w:val="Default"/>
        <w:jc w:val="both"/>
        <w:rPr>
          <w:sz w:val="22"/>
          <w:szCs w:val="22"/>
        </w:rPr>
      </w:pPr>
      <w:r>
        <w:rPr>
          <w:b/>
          <w:sz w:val="22"/>
          <w:szCs w:val="22"/>
        </w:rPr>
        <w:t xml:space="preserve"> </w:t>
      </w:r>
      <w:r w:rsidR="004C543A">
        <w:rPr>
          <w:b/>
          <w:sz w:val="22"/>
          <w:szCs w:val="22"/>
        </w:rPr>
        <w:t xml:space="preserve">M. SAOURE </w:t>
      </w:r>
      <w:r>
        <w:rPr>
          <w:sz w:val="22"/>
          <w:szCs w:val="22"/>
        </w:rPr>
        <w:t>insiste sur le fait que les problématiques rencontrées au niveau de la paie sont contraignantes.</w:t>
      </w:r>
    </w:p>
    <w:p w14:paraId="564D3EF7" w14:textId="77777777" w:rsidR="004F5A23" w:rsidRDefault="004F5A23" w:rsidP="00964D94">
      <w:pPr>
        <w:pStyle w:val="Default"/>
        <w:jc w:val="both"/>
        <w:rPr>
          <w:sz w:val="22"/>
          <w:szCs w:val="22"/>
        </w:rPr>
      </w:pPr>
    </w:p>
    <w:p w14:paraId="6C756EF5" w14:textId="3203AE98" w:rsidR="004F5A23" w:rsidRDefault="004C543A" w:rsidP="00964D94">
      <w:pPr>
        <w:pStyle w:val="Default"/>
        <w:jc w:val="both"/>
        <w:rPr>
          <w:sz w:val="22"/>
          <w:szCs w:val="22"/>
        </w:rPr>
      </w:pPr>
      <w:r>
        <w:rPr>
          <w:b/>
          <w:sz w:val="22"/>
          <w:szCs w:val="22"/>
        </w:rPr>
        <w:t>M. BESNARD</w:t>
      </w:r>
      <w:r w:rsidR="004F5A23">
        <w:rPr>
          <w:sz w:val="22"/>
          <w:szCs w:val="22"/>
        </w:rPr>
        <w:t xml:space="preserve"> le confirme. Il ajoute qu’aucune réponse n’a été apportée à ces problématiques.</w:t>
      </w:r>
    </w:p>
    <w:p w14:paraId="702E960D" w14:textId="77777777" w:rsidR="004F5A23" w:rsidRDefault="004F5A23" w:rsidP="00964D94">
      <w:pPr>
        <w:pStyle w:val="Default"/>
        <w:jc w:val="both"/>
        <w:rPr>
          <w:sz w:val="22"/>
          <w:szCs w:val="22"/>
        </w:rPr>
      </w:pPr>
    </w:p>
    <w:p w14:paraId="463F640A" w14:textId="3E835DE5" w:rsidR="004F5A23" w:rsidRDefault="004C543A" w:rsidP="00964D94">
      <w:pPr>
        <w:pStyle w:val="Default"/>
        <w:jc w:val="both"/>
        <w:rPr>
          <w:sz w:val="22"/>
          <w:szCs w:val="22"/>
        </w:rPr>
      </w:pPr>
      <w:r w:rsidRPr="004C543A">
        <w:rPr>
          <w:bCs/>
          <w:sz w:val="22"/>
          <w:szCs w:val="22"/>
        </w:rPr>
        <w:t>Il</w:t>
      </w:r>
      <w:r w:rsidR="004F5A23" w:rsidRPr="004C543A">
        <w:rPr>
          <w:bCs/>
          <w:sz w:val="22"/>
          <w:szCs w:val="22"/>
        </w:rPr>
        <w:t xml:space="preserve"> souligne</w:t>
      </w:r>
      <w:r w:rsidR="004F5A23">
        <w:rPr>
          <w:sz w:val="22"/>
          <w:szCs w:val="22"/>
        </w:rPr>
        <w:t xml:space="preserve"> que l’ajout d’une ligne supplémentaire sur les fiches de paie risque de complexifier encore davantage la situation.</w:t>
      </w:r>
    </w:p>
    <w:p w14:paraId="08ED9C18" w14:textId="77777777" w:rsidR="004F5A23" w:rsidRDefault="004F5A23" w:rsidP="00964D94">
      <w:pPr>
        <w:pStyle w:val="Default"/>
        <w:jc w:val="both"/>
        <w:rPr>
          <w:sz w:val="22"/>
          <w:szCs w:val="22"/>
        </w:rPr>
      </w:pPr>
    </w:p>
    <w:p w14:paraId="2BFB1F3F" w14:textId="77777777" w:rsidR="00C5718F" w:rsidRPr="004F5A23" w:rsidRDefault="00C5718F" w:rsidP="00964D94">
      <w:pPr>
        <w:pStyle w:val="Default"/>
        <w:jc w:val="both"/>
        <w:rPr>
          <w:b/>
          <w:sz w:val="22"/>
          <w:szCs w:val="22"/>
        </w:rPr>
      </w:pPr>
    </w:p>
    <w:p w14:paraId="5BEA77EC" w14:textId="77777777" w:rsidR="004F5A23" w:rsidRDefault="004F5A23" w:rsidP="00964D94">
      <w:pPr>
        <w:pStyle w:val="Default"/>
        <w:jc w:val="both"/>
        <w:rPr>
          <w:sz w:val="22"/>
          <w:szCs w:val="22"/>
        </w:rPr>
      </w:pPr>
      <w:r>
        <w:rPr>
          <w:b/>
          <w:sz w:val="22"/>
          <w:szCs w:val="22"/>
        </w:rPr>
        <w:lastRenderedPageBreak/>
        <w:t>M.</w:t>
      </w:r>
      <w:r w:rsidR="00CB737A">
        <w:rPr>
          <w:b/>
          <w:sz w:val="22"/>
          <w:szCs w:val="22"/>
        </w:rPr>
        <w:t> </w:t>
      </w:r>
      <w:r>
        <w:rPr>
          <w:b/>
          <w:sz w:val="22"/>
          <w:szCs w:val="22"/>
        </w:rPr>
        <w:t xml:space="preserve">TARNEAUD </w:t>
      </w:r>
      <w:r>
        <w:rPr>
          <w:sz w:val="22"/>
          <w:szCs w:val="22"/>
        </w:rPr>
        <w:t xml:space="preserve">propose de procéder au vote relatif à </w:t>
      </w:r>
      <w:r w:rsidRPr="004F5A23">
        <w:rPr>
          <w:sz w:val="22"/>
          <w:szCs w:val="22"/>
        </w:rPr>
        <w:t>la décision unilatérale de l’emp</w:t>
      </w:r>
      <w:r w:rsidR="00CF177A">
        <w:rPr>
          <w:sz w:val="22"/>
          <w:szCs w:val="22"/>
        </w:rPr>
        <w:t>loyeur liée au versement d’une P</w:t>
      </w:r>
      <w:r w:rsidRPr="004F5A23">
        <w:rPr>
          <w:sz w:val="22"/>
          <w:szCs w:val="22"/>
        </w:rPr>
        <w:t>rime de partage de la valeur (PPV)</w:t>
      </w:r>
      <w:r>
        <w:rPr>
          <w:sz w:val="22"/>
          <w:szCs w:val="22"/>
        </w:rPr>
        <w:t>.</w:t>
      </w:r>
    </w:p>
    <w:p w14:paraId="4D076FE0" w14:textId="77777777" w:rsidR="004F5A23" w:rsidRDefault="004F5A23" w:rsidP="00964D94">
      <w:pPr>
        <w:pStyle w:val="Default"/>
        <w:jc w:val="both"/>
        <w:rPr>
          <w:sz w:val="22"/>
          <w:szCs w:val="22"/>
        </w:rPr>
      </w:pPr>
    </w:p>
    <w:p w14:paraId="315BC7BB" w14:textId="77777777" w:rsidR="004F5A23" w:rsidRPr="004F5A23" w:rsidRDefault="004F5A23" w:rsidP="00964D94">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demande s’il est possible de procéder à un vote en deux volets : le premier serait relatif au versement de la prime, et le second aux modalités de ce versement. Il s’agirait de rendre le recueil de l’avis plus lisible pour les collaborateurs.</w:t>
      </w:r>
    </w:p>
    <w:p w14:paraId="290A253B" w14:textId="77777777" w:rsidR="004F5A23" w:rsidRPr="004F5A23" w:rsidRDefault="004F5A23" w:rsidP="00964D94">
      <w:pPr>
        <w:pStyle w:val="Default"/>
        <w:jc w:val="both"/>
        <w:rPr>
          <w:sz w:val="22"/>
          <w:szCs w:val="22"/>
        </w:rPr>
      </w:pPr>
    </w:p>
    <w:p w14:paraId="0543092D" w14:textId="77777777" w:rsidR="00C65FB3" w:rsidRPr="004F5A23" w:rsidRDefault="004F5A23" w:rsidP="00964D94">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que la consultation porte sur la décision unilatérale de l’employeur dans son ensemble. Les propos qui ont été tenus en séance par les membres de l’instance seront bien retranscrits dans le procès-verbal.</w:t>
      </w:r>
    </w:p>
    <w:p w14:paraId="77C3B46C" w14:textId="77777777" w:rsidR="00C65FB3" w:rsidRDefault="00C65FB3" w:rsidP="00964D94">
      <w:pPr>
        <w:pStyle w:val="Default"/>
        <w:jc w:val="both"/>
        <w:rPr>
          <w:sz w:val="22"/>
          <w:szCs w:val="22"/>
        </w:rPr>
      </w:pPr>
    </w:p>
    <w:p w14:paraId="29ED9277" w14:textId="77777777" w:rsidR="00C65FB3" w:rsidRPr="004F5A23" w:rsidRDefault="004F5A23" w:rsidP="00964D94">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note que les procès-verbaux sont très longs.</w:t>
      </w:r>
    </w:p>
    <w:p w14:paraId="1A18A331" w14:textId="77777777" w:rsidR="00C65FB3" w:rsidRDefault="00C65FB3" w:rsidP="00964D94">
      <w:pPr>
        <w:pStyle w:val="Default"/>
        <w:jc w:val="both"/>
        <w:rPr>
          <w:sz w:val="22"/>
          <w:szCs w:val="22"/>
        </w:rPr>
      </w:pPr>
    </w:p>
    <w:p w14:paraId="3E395EF9" w14:textId="317F2ABB" w:rsidR="00C65FB3" w:rsidRDefault="004F5A23" w:rsidP="00964D94">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rappelle qu’un procès-verbal synthétique sera également rédigé.</w:t>
      </w:r>
    </w:p>
    <w:p w14:paraId="76971E8C" w14:textId="1E7BE02A" w:rsidR="00CB406F" w:rsidRDefault="00CB406F" w:rsidP="00964D94">
      <w:pPr>
        <w:pStyle w:val="Default"/>
        <w:jc w:val="both"/>
        <w:rPr>
          <w:sz w:val="22"/>
          <w:szCs w:val="22"/>
        </w:rPr>
      </w:pPr>
    </w:p>
    <w:p w14:paraId="1153761D" w14:textId="1DF79BDC" w:rsidR="00CB406F" w:rsidRPr="004F5A23" w:rsidRDefault="00CB406F" w:rsidP="00964D94">
      <w:pPr>
        <w:pStyle w:val="Default"/>
        <w:jc w:val="both"/>
        <w:rPr>
          <w:sz w:val="22"/>
          <w:szCs w:val="22"/>
        </w:rPr>
      </w:pPr>
      <w:r w:rsidRPr="00CB406F">
        <w:rPr>
          <w:b/>
          <w:bCs/>
          <w:sz w:val="22"/>
          <w:szCs w:val="22"/>
        </w:rPr>
        <w:t>Mme SIDIBE la Secrétaire</w:t>
      </w:r>
      <w:r>
        <w:rPr>
          <w:sz w:val="22"/>
          <w:szCs w:val="22"/>
        </w:rPr>
        <w:t xml:space="preserve"> confirme que deux PV seront présentés aux membres.</w:t>
      </w:r>
    </w:p>
    <w:p w14:paraId="39FD5DEF" w14:textId="77777777" w:rsidR="00C65FB3" w:rsidRDefault="00C65FB3" w:rsidP="00964D94">
      <w:pPr>
        <w:pStyle w:val="Default"/>
        <w:jc w:val="both"/>
        <w:rPr>
          <w:sz w:val="22"/>
          <w:szCs w:val="22"/>
        </w:rPr>
      </w:pPr>
    </w:p>
    <w:p w14:paraId="48096DBE" w14:textId="77777777" w:rsidR="00C65FB3" w:rsidRPr="004F5A23" w:rsidRDefault="004F5A23" w:rsidP="00964D94">
      <w:pPr>
        <w:pStyle w:val="Default"/>
        <w:jc w:val="both"/>
        <w:rPr>
          <w:sz w:val="22"/>
          <w:szCs w:val="22"/>
        </w:rPr>
      </w:pPr>
      <w:r>
        <w:rPr>
          <w:b/>
          <w:sz w:val="22"/>
          <w:szCs w:val="22"/>
        </w:rPr>
        <w:t>M.</w:t>
      </w:r>
      <w:r w:rsidR="00CB737A">
        <w:rPr>
          <w:b/>
          <w:sz w:val="22"/>
          <w:szCs w:val="22"/>
        </w:rPr>
        <w:t> </w:t>
      </w:r>
      <w:r>
        <w:rPr>
          <w:b/>
          <w:sz w:val="22"/>
          <w:szCs w:val="22"/>
        </w:rPr>
        <w:t xml:space="preserve">CRITON </w:t>
      </w:r>
      <w:r>
        <w:rPr>
          <w:sz w:val="22"/>
          <w:szCs w:val="22"/>
        </w:rPr>
        <w:t>demande si les salariés arrêtés une semaine à cause de la contraction du virus de la COVID-19 bénéficieront de la prime.</w:t>
      </w:r>
    </w:p>
    <w:p w14:paraId="2CC3FCA6" w14:textId="77777777" w:rsidR="00C65FB3" w:rsidRDefault="00C65FB3" w:rsidP="00964D94">
      <w:pPr>
        <w:pStyle w:val="Default"/>
        <w:jc w:val="both"/>
        <w:rPr>
          <w:sz w:val="22"/>
          <w:szCs w:val="22"/>
        </w:rPr>
      </w:pPr>
    </w:p>
    <w:p w14:paraId="75C031FC" w14:textId="77777777" w:rsidR="00C65FB3" w:rsidRDefault="004F5A23" w:rsidP="00964D94">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le confirme. Elle rappelle que la prime sera versée au prorata du temps de présence. C’est-à-dire que les salariés absents pendant une semaine ne percevront pas 1200</w:t>
      </w:r>
      <w:r w:rsidR="00CB737A">
        <w:rPr>
          <w:sz w:val="22"/>
          <w:szCs w:val="22"/>
        </w:rPr>
        <w:t> </w:t>
      </w:r>
      <w:r>
        <w:rPr>
          <w:sz w:val="22"/>
          <w:szCs w:val="22"/>
        </w:rPr>
        <w:t>euros, mais un tout petit peu moins.</w:t>
      </w:r>
    </w:p>
    <w:p w14:paraId="694A8DE6" w14:textId="77777777" w:rsidR="004F5A23" w:rsidRPr="004F5A23" w:rsidRDefault="004F5A23" w:rsidP="00964D94">
      <w:pPr>
        <w:pStyle w:val="Default"/>
        <w:jc w:val="both"/>
        <w:rPr>
          <w:sz w:val="22"/>
          <w:szCs w:val="22"/>
        </w:rPr>
      </w:pPr>
    </w:p>
    <w:p w14:paraId="6C32AC69" w14:textId="77777777" w:rsidR="00C65FB3" w:rsidRDefault="004F5A23" w:rsidP="00964D94">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propose une nouvelle fois de procéder au vote de la consultation.</w:t>
      </w:r>
    </w:p>
    <w:p w14:paraId="6F0D1BA6" w14:textId="77777777" w:rsidR="00CF177A" w:rsidRDefault="00CF177A" w:rsidP="00964D94">
      <w:pPr>
        <w:pStyle w:val="Default"/>
        <w:jc w:val="both"/>
        <w:rPr>
          <w:sz w:val="22"/>
          <w:szCs w:val="22"/>
        </w:rPr>
      </w:pPr>
    </w:p>
    <w:p w14:paraId="64EA9189" w14:textId="77777777" w:rsidR="00CF177A" w:rsidRPr="00CF177A" w:rsidRDefault="00CF177A" w:rsidP="00964D94">
      <w:pPr>
        <w:pStyle w:val="Default"/>
        <w:jc w:val="both"/>
        <w:rPr>
          <w:sz w:val="22"/>
          <w:szCs w:val="22"/>
        </w:rPr>
      </w:pPr>
      <w:r>
        <w:rPr>
          <w:b/>
          <w:sz w:val="22"/>
          <w:szCs w:val="22"/>
        </w:rPr>
        <w:t>Mme</w:t>
      </w:r>
      <w:r w:rsidR="00CB737A">
        <w:rPr>
          <w:b/>
          <w:sz w:val="22"/>
          <w:szCs w:val="22"/>
        </w:rPr>
        <w:t> </w:t>
      </w:r>
      <w:r>
        <w:rPr>
          <w:b/>
          <w:sz w:val="22"/>
          <w:szCs w:val="22"/>
        </w:rPr>
        <w:t xml:space="preserve">POLO </w:t>
      </w:r>
      <w:r>
        <w:rPr>
          <w:sz w:val="22"/>
          <w:szCs w:val="22"/>
        </w:rPr>
        <w:t>rappelle que les abstentions sont considérées comme des votes défavorables.</w:t>
      </w:r>
    </w:p>
    <w:p w14:paraId="15DE13B5" w14:textId="77777777" w:rsidR="00C65FB3" w:rsidRDefault="00C65FB3" w:rsidP="005E0940">
      <w:pPr>
        <w:pStyle w:val="Default"/>
        <w:rPr>
          <w:sz w:val="22"/>
          <w:szCs w:val="22"/>
        </w:rPr>
      </w:pPr>
    </w:p>
    <w:p w14:paraId="03A6BF8E" w14:textId="77777777" w:rsidR="00CF177A" w:rsidRDefault="00CF177A" w:rsidP="00CF177A">
      <w:pPr>
        <w:pStyle w:val="Corps"/>
        <w:ind w:left="708"/>
        <w:rPr>
          <w:rStyle w:val="Emphaseple"/>
          <w:rFonts w:ascii="Calibri" w:hAnsi="Calibri" w:cs="Calibri"/>
          <w:color w:val="000000"/>
          <w:sz w:val="22"/>
          <w:szCs w:val="22"/>
        </w:rPr>
      </w:pPr>
      <w:r>
        <w:rPr>
          <w:rStyle w:val="Emphaseple"/>
          <w:rFonts w:ascii="Calibri" w:hAnsi="Calibri" w:cs="Calibri"/>
          <w:color w:val="000000"/>
          <w:sz w:val="22"/>
          <w:szCs w:val="22"/>
        </w:rPr>
        <w:t xml:space="preserve">Il est procédé </w:t>
      </w:r>
      <w:r>
        <w:rPr>
          <w:rStyle w:val="Accentuation"/>
        </w:rPr>
        <w:t>au</w:t>
      </w:r>
      <w:r>
        <w:rPr>
          <w:rStyle w:val="Emphaseple"/>
          <w:rFonts w:ascii="Calibri" w:hAnsi="Calibri" w:cs="Calibri"/>
          <w:color w:val="000000"/>
          <w:sz w:val="22"/>
          <w:szCs w:val="22"/>
        </w:rPr>
        <w:t xml:space="preserve"> vote relatif à la décision unilatérale de l’employeur liée au versement d’une Prime de partage de la valeur</w:t>
      </w:r>
      <w:r w:rsidR="00CB737A">
        <w:rPr>
          <w:rStyle w:val="Emphaseple"/>
          <w:rFonts w:ascii="Calibri" w:hAnsi="Calibri" w:cs="Calibri"/>
          <w:color w:val="000000"/>
          <w:sz w:val="22"/>
          <w:szCs w:val="22"/>
        </w:rPr>
        <w:t> </w:t>
      </w:r>
      <w:r>
        <w:rPr>
          <w:rStyle w:val="Emphaseple"/>
          <w:rFonts w:ascii="Calibri" w:hAnsi="Calibri" w:cs="Calibri"/>
          <w:color w:val="000000"/>
          <w:sz w:val="22"/>
          <w:szCs w:val="22"/>
        </w:rPr>
        <w:t xml:space="preserve">: </w:t>
      </w:r>
    </w:p>
    <w:p w14:paraId="2F0F51ED" w14:textId="125C1C3A" w:rsidR="00CF177A" w:rsidRDefault="00CF177A" w:rsidP="00CF177A">
      <w:pPr>
        <w:pStyle w:val="Corps"/>
        <w:ind w:left="708"/>
        <w:rPr>
          <w:rStyle w:val="lev"/>
          <w:rFonts w:ascii="Calibri" w:hAnsi="Calibri" w:cs="Calibri"/>
          <w:sz w:val="22"/>
          <w:szCs w:val="22"/>
        </w:rPr>
      </w:pPr>
      <w:r>
        <w:rPr>
          <w:rStyle w:val="lev"/>
          <w:rFonts w:ascii="Calibri" w:hAnsi="Calibri" w:cs="Calibri"/>
          <w:sz w:val="22"/>
          <w:szCs w:val="22"/>
        </w:rPr>
        <w:t>Résultat du vote : 1</w:t>
      </w:r>
      <w:r w:rsidR="00543D1F">
        <w:rPr>
          <w:rStyle w:val="lev"/>
          <w:rFonts w:ascii="Calibri" w:hAnsi="Calibri" w:cs="Calibri"/>
          <w:sz w:val="22"/>
          <w:szCs w:val="22"/>
        </w:rPr>
        <w:t>1</w:t>
      </w:r>
      <w:r>
        <w:rPr>
          <w:rStyle w:val="lev"/>
          <w:rFonts w:ascii="Calibri" w:hAnsi="Calibri" w:cs="Calibri"/>
          <w:sz w:val="22"/>
          <w:szCs w:val="22"/>
        </w:rPr>
        <w:t xml:space="preserve"> voix pour, 0</w:t>
      </w:r>
      <w:r w:rsidR="00CB737A">
        <w:rPr>
          <w:rStyle w:val="lev"/>
          <w:rFonts w:ascii="Calibri" w:hAnsi="Calibri" w:cs="Calibri"/>
          <w:sz w:val="22"/>
          <w:szCs w:val="22"/>
        </w:rPr>
        <w:t> </w:t>
      </w:r>
      <w:r>
        <w:rPr>
          <w:rStyle w:val="lev"/>
          <w:rFonts w:ascii="Calibri" w:hAnsi="Calibri" w:cs="Calibri"/>
          <w:sz w:val="22"/>
          <w:szCs w:val="22"/>
        </w:rPr>
        <w:t>voix contre, 1</w:t>
      </w:r>
      <w:r w:rsidR="00543D1F">
        <w:rPr>
          <w:rStyle w:val="lev"/>
          <w:rFonts w:ascii="Calibri" w:hAnsi="Calibri" w:cs="Calibri"/>
          <w:sz w:val="22"/>
          <w:szCs w:val="22"/>
        </w:rPr>
        <w:t>4</w:t>
      </w:r>
      <w:r w:rsidR="00CB737A">
        <w:rPr>
          <w:rStyle w:val="lev"/>
          <w:rFonts w:ascii="Calibri" w:hAnsi="Calibri" w:cs="Calibri"/>
          <w:sz w:val="22"/>
          <w:szCs w:val="22"/>
        </w:rPr>
        <w:t> </w:t>
      </w:r>
      <w:r>
        <w:rPr>
          <w:rStyle w:val="lev"/>
          <w:rFonts w:ascii="Calibri" w:hAnsi="Calibri" w:cs="Calibri"/>
          <w:sz w:val="22"/>
          <w:szCs w:val="22"/>
        </w:rPr>
        <w:t>abstentions</w:t>
      </w:r>
    </w:p>
    <w:p w14:paraId="79C6B26F" w14:textId="77777777" w:rsidR="00CF177A" w:rsidRDefault="00CF177A" w:rsidP="00CF177A">
      <w:pPr>
        <w:rPr>
          <w:rFonts w:ascii="Calibri" w:hAnsi="Calibri" w:cs="Calibri"/>
          <w:color w:val="000000"/>
          <w:sz w:val="22"/>
          <w:szCs w:val="22"/>
        </w:rPr>
      </w:pPr>
    </w:p>
    <w:p w14:paraId="56B83526" w14:textId="77777777" w:rsidR="00CF177A" w:rsidRDefault="00CF177A" w:rsidP="00CF177A">
      <w:pPr>
        <w:pStyle w:val="Corps"/>
        <w:jc w:val="both"/>
        <w:rPr>
          <w:rStyle w:val="Accentuation"/>
        </w:rPr>
      </w:pPr>
      <w:r>
        <w:rPr>
          <w:rStyle w:val="Accentuation"/>
        </w:rPr>
        <w:t xml:space="preserve">La décision unilatérale de l’employeur liée au versement d’une Prime de partage de la valeur est désapprouvée à la majorité des votants. </w:t>
      </w:r>
    </w:p>
    <w:p w14:paraId="73DBD123" w14:textId="77777777" w:rsidR="00CF177A" w:rsidRDefault="00CF177A" w:rsidP="00CF177A">
      <w:pPr>
        <w:pStyle w:val="Corps"/>
        <w:jc w:val="both"/>
        <w:rPr>
          <w:rStyle w:val="Accentuation"/>
        </w:rPr>
      </w:pPr>
    </w:p>
    <w:p w14:paraId="52F31FDA" w14:textId="77777777" w:rsidR="00CF177A" w:rsidRDefault="00CF177A" w:rsidP="00CF177A">
      <w:pPr>
        <w:pStyle w:val="Corps"/>
        <w:jc w:val="both"/>
        <w:rPr>
          <w:rStyle w:val="Accentuation"/>
          <w:i w:val="0"/>
        </w:rPr>
      </w:pPr>
      <w:r>
        <w:rPr>
          <w:rStyle w:val="Accentuation"/>
          <w:b/>
          <w:i w:val="0"/>
        </w:rPr>
        <w:t>Mme</w:t>
      </w:r>
      <w:r w:rsidR="00CB737A">
        <w:rPr>
          <w:rStyle w:val="Accentuation"/>
          <w:b/>
          <w:i w:val="0"/>
        </w:rPr>
        <w:t> </w:t>
      </w:r>
      <w:r>
        <w:rPr>
          <w:rStyle w:val="Accentuation"/>
          <w:b/>
          <w:i w:val="0"/>
        </w:rPr>
        <w:t xml:space="preserve">POLO </w:t>
      </w:r>
      <w:r>
        <w:rPr>
          <w:rStyle w:val="Accentuation"/>
          <w:i w:val="0"/>
        </w:rPr>
        <w:t>souhaite une très belle année</w:t>
      </w:r>
      <w:r w:rsidR="00CB737A">
        <w:rPr>
          <w:rStyle w:val="Accentuation"/>
          <w:i w:val="0"/>
        </w:rPr>
        <w:t> </w:t>
      </w:r>
      <w:r>
        <w:rPr>
          <w:rStyle w:val="Accentuation"/>
          <w:i w:val="0"/>
        </w:rPr>
        <w:t>2023 à l’ensemble des participants à la présent</w:t>
      </w:r>
      <w:r w:rsidR="003861F3">
        <w:rPr>
          <w:rStyle w:val="Accentuation"/>
          <w:i w:val="0"/>
        </w:rPr>
        <w:t>e</w:t>
      </w:r>
      <w:r>
        <w:rPr>
          <w:rStyle w:val="Accentuation"/>
          <w:i w:val="0"/>
        </w:rPr>
        <w:t xml:space="preserve"> réunion. </w:t>
      </w:r>
    </w:p>
    <w:p w14:paraId="5419DD03" w14:textId="77777777" w:rsidR="00CF177A" w:rsidRDefault="00CF177A" w:rsidP="00CF177A">
      <w:pPr>
        <w:pStyle w:val="Corps"/>
        <w:jc w:val="both"/>
        <w:rPr>
          <w:rStyle w:val="Accentuation"/>
          <w:i w:val="0"/>
        </w:rPr>
      </w:pPr>
    </w:p>
    <w:p w14:paraId="7F40AEBA" w14:textId="77777777" w:rsidR="00CF177A" w:rsidRPr="00CF177A" w:rsidRDefault="00CF177A" w:rsidP="00CF177A">
      <w:pPr>
        <w:pStyle w:val="Corps"/>
        <w:jc w:val="both"/>
        <w:rPr>
          <w:rStyle w:val="Accentuation"/>
        </w:rPr>
      </w:pPr>
      <w:r>
        <w:rPr>
          <w:rStyle w:val="Accentuation"/>
        </w:rPr>
        <w:t>Mme</w:t>
      </w:r>
      <w:r w:rsidR="00CB737A">
        <w:rPr>
          <w:rStyle w:val="Accentuation"/>
        </w:rPr>
        <w:t> </w:t>
      </w:r>
      <w:r>
        <w:rPr>
          <w:rStyle w:val="Accentuation"/>
        </w:rPr>
        <w:t>POLO quitte la réunion à 11</w:t>
      </w:r>
      <w:r w:rsidR="00CB737A">
        <w:rPr>
          <w:rStyle w:val="Accentuation"/>
        </w:rPr>
        <w:t> h </w:t>
      </w:r>
      <w:r>
        <w:rPr>
          <w:rStyle w:val="Accentuation"/>
        </w:rPr>
        <w:t>3.</w:t>
      </w:r>
    </w:p>
    <w:p w14:paraId="6F7C1253" w14:textId="77777777" w:rsidR="00C65FB3" w:rsidRDefault="00C65FB3" w:rsidP="005E0940">
      <w:pPr>
        <w:pStyle w:val="Default"/>
        <w:rPr>
          <w:sz w:val="22"/>
          <w:szCs w:val="22"/>
        </w:rPr>
      </w:pPr>
    </w:p>
    <w:p w14:paraId="466AAC4F" w14:textId="77777777" w:rsidR="009F5CE5" w:rsidRDefault="009F5CE5" w:rsidP="00DF20AD">
      <w:pPr>
        <w:pStyle w:val="Titre2"/>
        <w:ind w:left="709" w:hanging="709"/>
      </w:pPr>
      <w:bookmarkStart w:id="5" w:name="_Toc126657365"/>
      <w:r>
        <w:t>Information du CSE sur la suppression de l’usage consistant à verser une prime au sein du service recouvrement</w:t>
      </w:r>
      <w:r w:rsidR="00DC41FC">
        <w:t xml:space="preserve"> </w:t>
      </w:r>
      <w:r>
        <w:t>de la société Iliad SA</w:t>
      </w:r>
      <w:bookmarkEnd w:id="5"/>
    </w:p>
    <w:p w14:paraId="056138E8" w14:textId="77777777" w:rsidR="00075272" w:rsidRDefault="00B44033"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indique qu’il s’agit de mettre un terme au précédent usage en vigueur au sein du service recouvrement de la société Iliad SA. Cet usage prévoyait en l’occurrence le versement d’une prime variable en fonction de la complexité de l’activité. Son montant était situé entre 35 et 40</w:t>
      </w:r>
      <w:r w:rsidR="00CB737A">
        <w:rPr>
          <w:sz w:val="22"/>
          <w:szCs w:val="22"/>
        </w:rPr>
        <w:t> </w:t>
      </w:r>
      <w:r>
        <w:rPr>
          <w:sz w:val="22"/>
          <w:szCs w:val="22"/>
        </w:rPr>
        <w:t>euros journaliers</w:t>
      </w:r>
      <w:r w:rsidR="00075272">
        <w:rPr>
          <w:sz w:val="22"/>
          <w:szCs w:val="22"/>
        </w:rPr>
        <w:t>, sauf absences. Cette prime apparaissait dans le système de paie et au sein des bulletins de salaire des collaborateurs concernés comme des «</w:t>
      </w:r>
      <w:r w:rsidR="00CB737A">
        <w:rPr>
          <w:sz w:val="22"/>
          <w:szCs w:val="22"/>
        </w:rPr>
        <w:t> </w:t>
      </w:r>
      <w:r w:rsidR="00075272">
        <w:rPr>
          <w:sz w:val="22"/>
          <w:szCs w:val="22"/>
        </w:rPr>
        <w:t>Primes sur objectifs mensuels</w:t>
      </w:r>
      <w:r w:rsidR="00CB737A">
        <w:rPr>
          <w:sz w:val="22"/>
          <w:szCs w:val="22"/>
        </w:rPr>
        <w:t> </w:t>
      </w:r>
      <w:r w:rsidR="00075272">
        <w:rPr>
          <w:sz w:val="22"/>
          <w:szCs w:val="22"/>
        </w:rPr>
        <w:t>». Cette prime sera</w:t>
      </w:r>
      <w:r w:rsidR="00C5718F">
        <w:rPr>
          <w:sz w:val="22"/>
          <w:szCs w:val="22"/>
        </w:rPr>
        <w:t xml:space="preserve"> remplacée par avenant par une P</w:t>
      </w:r>
      <w:r w:rsidR="00075272">
        <w:rPr>
          <w:sz w:val="22"/>
          <w:szCs w:val="22"/>
        </w:rPr>
        <w:t>rime d’assiduité. Une partie du montant maximum atteignable de la prime précédente sera réintégrée dans le fixe desdits collaborateurs – le reste a été contractua</w:t>
      </w:r>
      <w:r w:rsidR="00C5718F">
        <w:rPr>
          <w:sz w:val="22"/>
          <w:szCs w:val="22"/>
        </w:rPr>
        <w:t>lisé en P</w:t>
      </w:r>
      <w:r w:rsidR="00075272">
        <w:rPr>
          <w:sz w:val="22"/>
          <w:szCs w:val="22"/>
        </w:rPr>
        <w:t>rime d’assiduité. Cet avenant a à ce jour été signé par la majorité des salariés en question.</w:t>
      </w:r>
    </w:p>
    <w:p w14:paraId="7DD0C676" w14:textId="77777777" w:rsidR="00075272" w:rsidRDefault="00075272" w:rsidP="00075272">
      <w:pPr>
        <w:pStyle w:val="Default"/>
        <w:jc w:val="both"/>
        <w:rPr>
          <w:sz w:val="22"/>
          <w:szCs w:val="22"/>
        </w:rPr>
      </w:pPr>
    </w:p>
    <w:p w14:paraId="4D5AA72F" w14:textId="77777777" w:rsidR="00075272" w:rsidRDefault="00075272" w:rsidP="00075272">
      <w:pPr>
        <w:pStyle w:val="Default"/>
        <w:jc w:val="both"/>
        <w:rPr>
          <w:sz w:val="22"/>
          <w:szCs w:val="22"/>
        </w:rPr>
      </w:pPr>
      <w:r>
        <w:rPr>
          <w:b/>
          <w:sz w:val="22"/>
          <w:szCs w:val="22"/>
        </w:rPr>
        <w:lastRenderedPageBreak/>
        <w:t>M.</w:t>
      </w:r>
      <w:r w:rsidR="00CB737A">
        <w:rPr>
          <w:b/>
          <w:sz w:val="22"/>
          <w:szCs w:val="22"/>
        </w:rPr>
        <w:t> </w:t>
      </w:r>
      <w:r>
        <w:rPr>
          <w:b/>
          <w:sz w:val="22"/>
          <w:szCs w:val="22"/>
        </w:rPr>
        <w:t xml:space="preserve">ADNANE </w:t>
      </w:r>
      <w:r>
        <w:rPr>
          <w:sz w:val="22"/>
          <w:szCs w:val="22"/>
        </w:rPr>
        <w:t>aimerait obtenir davantage d’informations quant à la répartition entre la prime d’assiduité et la réintégration dans la rémunération fixe.</w:t>
      </w:r>
    </w:p>
    <w:p w14:paraId="29CC9BE7" w14:textId="77777777" w:rsidR="00075272" w:rsidRDefault="00075272" w:rsidP="00075272">
      <w:pPr>
        <w:pStyle w:val="Default"/>
        <w:jc w:val="both"/>
        <w:rPr>
          <w:sz w:val="22"/>
          <w:szCs w:val="22"/>
        </w:rPr>
      </w:pPr>
    </w:p>
    <w:p w14:paraId="2985C0FD" w14:textId="77777777" w:rsidR="00075272" w:rsidRDefault="00075272"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répond que le montant maximum de la prime annuelle d’assiduité s’élève à 4560</w:t>
      </w:r>
      <w:r w:rsidR="00CB737A">
        <w:rPr>
          <w:sz w:val="22"/>
          <w:szCs w:val="22"/>
        </w:rPr>
        <w:t> </w:t>
      </w:r>
      <w:r>
        <w:rPr>
          <w:sz w:val="22"/>
          <w:szCs w:val="22"/>
        </w:rPr>
        <w:t xml:space="preserve">euros. Le versement est mensuel. La somme restante, soit </w:t>
      </w:r>
      <w:r w:rsidR="00BA686D" w:rsidRPr="00BA686D">
        <w:rPr>
          <w:sz w:val="22"/>
          <w:szCs w:val="22"/>
          <w:highlight w:val="yellow"/>
        </w:rPr>
        <w:t>XXX</w:t>
      </w:r>
      <w:r w:rsidR="00BA686D">
        <w:rPr>
          <w:sz w:val="22"/>
          <w:szCs w:val="22"/>
        </w:rPr>
        <w:t xml:space="preserve"> euros,</w:t>
      </w:r>
      <w:r>
        <w:rPr>
          <w:sz w:val="22"/>
          <w:szCs w:val="22"/>
        </w:rPr>
        <w:t xml:space="preserve"> sera réintégrée dans la rémunération fixe des salariés.</w:t>
      </w:r>
    </w:p>
    <w:p w14:paraId="0B497C1C" w14:textId="77777777" w:rsidR="00075272" w:rsidRDefault="00075272" w:rsidP="00075272">
      <w:pPr>
        <w:pStyle w:val="Default"/>
        <w:jc w:val="both"/>
        <w:rPr>
          <w:sz w:val="22"/>
          <w:szCs w:val="22"/>
        </w:rPr>
      </w:pPr>
    </w:p>
    <w:p w14:paraId="1D2AFB9E" w14:textId="77777777" w:rsidR="00075272" w:rsidRDefault="00075272"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note que le point</w:t>
      </w:r>
      <w:r w:rsidR="00CB737A">
        <w:rPr>
          <w:sz w:val="22"/>
          <w:szCs w:val="22"/>
        </w:rPr>
        <w:t> </w:t>
      </w:r>
      <w:r>
        <w:rPr>
          <w:sz w:val="22"/>
          <w:szCs w:val="22"/>
        </w:rPr>
        <w:t>4 du projet d’ordre du jour qui a été envoyé initialement concernait une prime</w:t>
      </w:r>
      <w:r w:rsidR="00D079D2">
        <w:rPr>
          <w:sz w:val="22"/>
          <w:szCs w:val="22"/>
        </w:rPr>
        <w:t xml:space="preserve">. Elle </w:t>
      </w:r>
      <w:r>
        <w:rPr>
          <w:sz w:val="22"/>
          <w:szCs w:val="22"/>
        </w:rPr>
        <w:t>s’enquiert de la prime dont il est ici question précisément.</w:t>
      </w:r>
    </w:p>
    <w:p w14:paraId="15038DC7" w14:textId="77777777" w:rsidR="00075272" w:rsidRDefault="00075272" w:rsidP="00075272">
      <w:pPr>
        <w:pStyle w:val="Default"/>
        <w:jc w:val="both"/>
        <w:rPr>
          <w:sz w:val="22"/>
          <w:szCs w:val="22"/>
        </w:rPr>
      </w:pPr>
    </w:p>
    <w:p w14:paraId="4462D9AB" w14:textId="77777777" w:rsidR="00075272" w:rsidRDefault="00075272"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n’est pas certain d’avoir bien compris le sens de cette question.</w:t>
      </w:r>
      <w:r w:rsidR="00D079D2">
        <w:rPr>
          <w:sz w:val="22"/>
          <w:szCs w:val="22"/>
        </w:rPr>
        <w:t xml:space="preserve"> Il précise que c’est l’usage consistant à verser une prime au sein du service recouvrement de la société Iliad SA qui a été dénoncé.</w:t>
      </w:r>
    </w:p>
    <w:p w14:paraId="1F454ED0" w14:textId="77777777" w:rsidR="00D079D2" w:rsidRDefault="00D079D2" w:rsidP="00075272">
      <w:pPr>
        <w:pStyle w:val="Default"/>
        <w:jc w:val="both"/>
        <w:rPr>
          <w:sz w:val="22"/>
          <w:szCs w:val="22"/>
        </w:rPr>
      </w:pPr>
    </w:p>
    <w:p w14:paraId="40ED454C" w14:textId="77777777" w:rsidR="00D079D2" w:rsidRDefault="00D079D2"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ajoute que la prime dont il est question est la Prime sur objectifs mensuels.</w:t>
      </w:r>
    </w:p>
    <w:p w14:paraId="6988563D" w14:textId="77777777" w:rsidR="00D079D2" w:rsidRDefault="00D079D2" w:rsidP="00075272">
      <w:pPr>
        <w:pStyle w:val="Default"/>
        <w:jc w:val="both"/>
        <w:rPr>
          <w:sz w:val="22"/>
          <w:szCs w:val="22"/>
        </w:rPr>
      </w:pPr>
    </w:p>
    <w:p w14:paraId="2E615600" w14:textId="77777777" w:rsidR="00D079D2" w:rsidRDefault="00D079D2"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indique que cette prime </w:t>
      </w:r>
      <w:r w:rsidR="003C4552">
        <w:rPr>
          <w:sz w:val="22"/>
          <w:szCs w:val="22"/>
        </w:rPr>
        <w:t xml:space="preserve">varie </w:t>
      </w:r>
      <w:r>
        <w:rPr>
          <w:sz w:val="22"/>
          <w:szCs w:val="22"/>
        </w:rPr>
        <w:t>en fonction de l’activité.</w:t>
      </w:r>
    </w:p>
    <w:p w14:paraId="672D10CB" w14:textId="77777777" w:rsidR="00D079D2" w:rsidRDefault="00D079D2" w:rsidP="00075272">
      <w:pPr>
        <w:pStyle w:val="Default"/>
        <w:jc w:val="both"/>
        <w:rPr>
          <w:sz w:val="22"/>
          <w:szCs w:val="22"/>
        </w:rPr>
      </w:pPr>
    </w:p>
    <w:p w14:paraId="46EA30EF" w14:textId="77777777" w:rsidR="00D079D2" w:rsidRDefault="00D079D2"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remarque que l’avenant qui a été proposé aux collaborateurs concerne l’introduction d’une Prime d’assiduité.</w:t>
      </w:r>
    </w:p>
    <w:p w14:paraId="21641DF6" w14:textId="77777777" w:rsidR="00D079D2" w:rsidRDefault="00D079D2" w:rsidP="00075272">
      <w:pPr>
        <w:pStyle w:val="Default"/>
        <w:jc w:val="both"/>
        <w:rPr>
          <w:sz w:val="22"/>
          <w:szCs w:val="22"/>
        </w:rPr>
      </w:pPr>
    </w:p>
    <w:p w14:paraId="18DE37BE" w14:textId="77777777" w:rsidR="00D079D2" w:rsidRDefault="00D079D2"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le confirme. Une partie de l’ancienne Prime sur objectifs mensuels sera réintégré</w:t>
      </w:r>
      <w:r w:rsidR="003C4552">
        <w:rPr>
          <w:sz w:val="22"/>
          <w:szCs w:val="22"/>
        </w:rPr>
        <w:t>e</w:t>
      </w:r>
      <w:r>
        <w:rPr>
          <w:sz w:val="22"/>
          <w:szCs w:val="22"/>
        </w:rPr>
        <w:t xml:space="preserve"> dans la rémunération fixe des collaborateurs, et l’autre sera contractualisée en tant que Prime d’assiduité. </w:t>
      </w:r>
    </w:p>
    <w:p w14:paraId="200D318B" w14:textId="77777777" w:rsidR="00D079D2" w:rsidRDefault="00D079D2" w:rsidP="00075272">
      <w:pPr>
        <w:pStyle w:val="Default"/>
        <w:jc w:val="both"/>
        <w:rPr>
          <w:sz w:val="22"/>
          <w:szCs w:val="22"/>
        </w:rPr>
      </w:pPr>
    </w:p>
    <w:p w14:paraId="353259D8" w14:textId="77777777" w:rsidR="00D079D2" w:rsidRDefault="00D079D2"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précise qu’elle est elle-même concernée par cet avenant. Son ancien contrat de travail ne fait aucunement mention d’une Prime d’assiduité.</w:t>
      </w:r>
    </w:p>
    <w:p w14:paraId="67AD7DB8" w14:textId="77777777" w:rsidR="00D079D2" w:rsidRDefault="00D079D2" w:rsidP="00075272">
      <w:pPr>
        <w:pStyle w:val="Default"/>
        <w:jc w:val="both"/>
        <w:rPr>
          <w:sz w:val="22"/>
          <w:szCs w:val="22"/>
        </w:rPr>
      </w:pPr>
    </w:p>
    <w:p w14:paraId="05BCFC46" w14:textId="77777777" w:rsidR="00D079D2" w:rsidRDefault="00D079D2"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explique qu’une telle prime n’existait pas auparavant. </w:t>
      </w:r>
    </w:p>
    <w:p w14:paraId="3E26C9A5" w14:textId="77777777" w:rsidR="00D079D2" w:rsidRDefault="00D079D2" w:rsidP="00075272">
      <w:pPr>
        <w:pStyle w:val="Default"/>
        <w:jc w:val="both"/>
        <w:rPr>
          <w:sz w:val="22"/>
          <w:szCs w:val="22"/>
        </w:rPr>
      </w:pPr>
    </w:p>
    <w:p w14:paraId="71128BF7" w14:textId="77777777" w:rsidR="00D079D2" w:rsidRDefault="00D079D2"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demande pourquoi la Direction souhaite désormais introduire une telle prime.</w:t>
      </w:r>
    </w:p>
    <w:p w14:paraId="6F907871" w14:textId="77777777" w:rsidR="00D079D2" w:rsidRDefault="00D079D2" w:rsidP="00075272">
      <w:pPr>
        <w:pStyle w:val="Default"/>
        <w:jc w:val="both"/>
        <w:rPr>
          <w:sz w:val="22"/>
          <w:szCs w:val="22"/>
        </w:rPr>
      </w:pPr>
    </w:p>
    <w:p w14:paraId="14696EAE" w14:textId="77777777" w:rsidR="00D079D2" w:rsidRDefault="00D079D2"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répond que c’est </w:t>
      </w:r>
      <w:r w:rsidR="003C4552">
        <w:rPr>
          <w:sz w:val="22"/>
          <w:szCs w:val="22"/>
        </w:rPr>
        <w:t>le nouvel avenant qui introduira</w:t>
      </w:r>
      <w:r>
        <w:rPr>
          <w:sz w:val="22"/>
          <w:szCs w:val="22"/>
        </w:rPr>
        <w:t xml:space="preserve"> la prime en question</w:t>
      </w:r>
    </w:p>
    <w:p w14:paraId="2BC7C4C8" w14:textId="77777777" w:rsidR="00D079D2" w:rsidRDefault="00D079D2" w:rsidP="00075272">
      <w:pPr>
        <w:pStyle w:val="Default"/>
        <w:jc w:val="both"/>
        <w:rPr>
          <w:sz w:val="22"/>
          <w:szCs w:val="22"/>
        </w:rPr>
      </w:pPr>
    </w:p>
    <w:p w14:paraId="29D4EFA5" w14:textId="77777777" w:rsidR="00D079D2" w:rsidRDefault="00D079D2"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que la Prime sur objectifs mensuels, qui constituait une rubrique de paie à part entière et qui n’était pas contractualisée, a été dénoncée. Elle ne s’appliquera donc plus.</w:t>
      </w:r>
    </w:p>
    <w:p w14:paraId="68FA4F40" w14:textId="77777777" w:rsidR="00D079D2" w:rsidRDefault="00D079D2" w:rsidP="00075272">
      <w:pPr>
        <w:pStyle w:val="Default"/>
        <w:jc w:val="both"/>
        <w:rPr>
          <w:sz w:val="22"/>
          <w:szCs w:val="22"/>
        </w:rPr>
      </w:pPr>
    </w:p>
    <w:p w14:paraId="65BF40EF" w14:textId="77777777" w:rsidR="00D079D2" w:rsidRDefault="00D079D2" w:rsidP="00075272">
      <w:pPr>
        <w:pStyle w:val="Default"/>
        <w:jc w:val="both"/>
        <w:rPr>
          <w:sz w:val="22"/>
          <w:szCs w:val="22"/>
        </w:rPr>
      </w:pPr>
      <w:r>
        <w:rPr>
          <w:sz w:val="22"/>
          <w:szCs w:val="22"/>
        </w:rPr>
        <w:t xml:space="preserve">Il a été décidé, à titre de compensation, de proposer aux collaborateurs de signer un avenant, qui prévoit la mise en place d’un système de rémunération tout à fait différent. Ce système de rémunération vise à réévaluer la rémunération fixe et à proposer une Prime d’assiduité. </w:t>
      </w:r>
    </w:p>
    <w:p w14:paraId="752B063C" w14:textId="77777777" w:rsidR="00D079D2" w:rsidRDefault="00D079D2" w:rsidP="00075272">
      <w:pPr>
        <w:pStyle w:val="Default"/>
        <w:jc w:val="both"/>
        <w:rPr>
          <w:sz w:val="22"/>
          <w:szCs w:val="22"/>
        </w:rPr>
      </w:pPr>
    </w:p>
    <w:p w14:paraId="0E9B1DD7" w14:textId="2C904AA7" w:rsidR="00D079D2" w:rsidRDefault="005A1D11" w:rsidP="00075272">
      <w:pPr>
        <w:pStyle w:val="Default"/>
        <w:jc w:val="both"/>
        <w:rPr>
          <w:sz w:val="22"/>
          <w:szCs w:val="22"/>
        </w:rPr>
      </w:pPr>
      <w:r>
        <w:rPr>
          <w:b/>
          <w:sz w:val="22"/>
          <w:szCs w:val="22"/>
        </w:rPr>
        <w:t>Mme SIDIBE l</w:t>
      </w:r>
      <w:r w:rsidR="00D079D2">
        <w:rPr>
          <w:b/>
          <w:sz w:val="22"/>
          <w:szCs w:val="22"/>
        </w:rPr>
        <w:t xml:space="preserve">a Secrétaire </w:t>
      </w:r>
      <w:r w:rsidR="00D079D2">
        <w:rPr>
          <w:sz w:val="22"/>
          <w:szCs w:val="22"/>
        </w:rPr>
        <w:t>demande ce qu’il se passera pour les collaborateurs qui refusent de signer l’avenant susmentionné.</w:t>
      </w:r>
    </w:p>
    <w:p w14:paraId="6FD48643" w14:textId="77777777" w:rsidR="00D079D2" w:rsidRDefault="00D079D2" w:rsidP="00075272">
      <w:pPr>
        <w:pStyle w:val="Default"/>
        <w:jc w:val="both"/>
        <w:rPr>
          <w:sz w:val="22"/>
          <w:szCs w:val="22"/>
        </w:rPr>
      </w:pPr>
    </w:p>
    <w:p w14:paraId="472FAB48" w14:textId="77777777" w:rsidR="00D079D2" w:rsidRDefault="00D079D2"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répond que ces salariés continueront à bénéficier de la Prime sur objectifs mensuels, qui est applicable jusqu’au jour de la date de prise d’effet de la dénonciation, et pendant toute la durée de prévenance. Dès lors que la prime en question aura été légalement dénoncée, elle ne pourra plus être appliquée. </w:t>
      </w:r>
    </w:p>
    <w:p w14:paraId="0ACAB536" w14:textId="77777777" w:rsidR="00D079D2" w:rsidRDefault="00D079D2" w:rsidP="00075272">
      <w:pPr>
        <w:pStyle w:val="Default"/>
        <w:jc w:val="both"/>
        <w:rPr>
          <w:sz w:val="22"/>
          <w:szCs w:val="22"/>
        </w:rPr>
      </w:pPr>
    </w:p>
    <w:p w14:paraId="1D969A1B" w14:textId="5F74F2B1" w:rsidR="00D079D2" w:rsidRDefault="005A1D11" w:rsidP="00075272">
      <w:pPr>
        <w:pStyle w:val="Default"/>
        <w:jc w:val="both"/>
        <w:rPr>
          <w:sz w:val="22"/>
          <w:szCs w:val="22"/>
        </w:rPr>
      </w:pPr>
      <w:r>
        <w:rPr>
          <w:b/>
          <w:sz w:val="22"/>
          <w:szCs w:val="22"/>
        </w:rPr>
        <w:t>Mme SIDIBE l</w:t>
      </w:r>
      <w:r w:rsidR="00D079D2">
        <w:rPr>
          <w:b/>
          <w:sz w:val="22"/>
          <w:szCs w:val="22"/>
        </w:rPr>
        <w:t xml:space="preserve">a Secrétaire </w:t>
      </w:r>
      <w:r w:rsidR="00D079D2">
        <w:rPr>
          <w:sz w:val="22"/>
          <w:szCs w:val="22"/>
        </w:rPr>
        <w:t>demande si le sujet sera soumis à l’approbation de l’Inspection du travail.</w:t>
      </w:r>
    </w:p>
    <w:p w14:paraId="35A2CE35" w14:textId="77777777" w:rsidR="00D079D2" w:rsidRDefault="00D079D2" w:rsidP="00075272">
      <w:pPr>
        <w:pStyle w:val="Default"/>
        <w:jc w:val="both"/>
        <w:rPr>
          <w:sz w:val="22"/>
          <w:szCs w:val="22"/>
        </w:rPr>
      </w:pPr>
    </w:p>
    <w:p w14:paraId="41CD9D46" w14:textId="77777777" w:rsidR="00D079D2" w:rsidRDefault="00D079D2"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note que le délai s’élève à deux mois.</w:t>
      </w:r>
    </w:p>
    <w:p w14:paraId="08174DFD" w14:textId="77777777" w:rsidR="003C4552" w:rsidRDefault="003C4552" w:rsidP="00075272">
      <w:pPr>
        <w:pStyle w:val="Default"/>
        <w:jc w:val="both"/>
        <w:rPr>
          <w:sz w:val="22"/>
          <w:szCs w:val="22"/>
        </w:rPr>
      </w:pPr>
    </w:p>
    <w:p w14:paraId="0117A84C" w14:textId="293CD8A0" w:rsidR="00D079D2" w:rsidRDefault="00F74C9C" w:rsidP="00075272">
      <w:pPr>
        <w:pStyle w:val="Default"/>
        <w:jc w:val="both"/>
        <w:rPr>
          <w:sz w:val="22"/>
          <w:szCs w:val="22"/>
        </w:rPr>
      </w:pPr>
      <w:r>
        <w:rPr>
          <w:b/>
          <w:sz w:val="22"/>
          <w:szCs w:val="22"/>
        </w:rPr>
        <w:lastRenderedPageBreak/>
        <w:t>Mme SIDIBE l</w:t>
      </w:r>
      <w:r w:rsidR="00D079D2">
        <w:rPr>
          <w:b/>
          <w:sz w:val="22"/>
          <w:szCs w:val="22"/>
        </w:rPr>
        <w:t xml:space="preserve">a Secrétaire </w:t>
      </w:r>
      <w:r w:rsidR="00D079D2">
        <w:rPr>
          <w:sz w:val="22"/>
          <w:szCs w:val="22"/>
        </w:rPr>
        <w:t>demande pourquoi le CSE n’est pas consulté sur ce point.</w:t>
      </w:r>
    </w:p>
    <w:p w14:paraId="03A026BB" w14:textId="77777777" w:rsidR="00D079D2" w:rsidRDefault="00D079D2" w:rsidP="00075272">
      <w:pPr>
        <w:pStyle w:val="Default"/>
        <w:jc w:val="both"/>
        <w:rPr>
          <w:sz w:val="22"/>
          <w:szCs w:val="22"/>
        </w:rPr>
      </w:pPr>
    </w:p>
    <w:p w14:paraId="31FA937A" w14:textId="77777777" w:rsidR="00D079D2" w:rsidRDefault="00D079D2"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répond que les membres de l’instance n’ont pas à être consultés, puisqu’il s’agit en l’espèce d’un usage. </w:t>
      </w:r>
    </w:p>
    <w:p w14:paraId="74F86F7D" w14:textId="77777777" w:rsidR="00D079D2" w:rsidRDefault="00D079D2" w:rsidP="00075272">
      <w:pPr>
        <w:pStyle w:val="Default"/>
        <w:jc w:val="both"/>
        <w:rPr>
          <w:sz w:val="22"/>
          <w:szCs w:val="22"/>
        </w:rPr>
      </w:pPr>
    </w:p>
    <w:p w14:paraId="79DA09DA" w14:textId="77777777" w:rsidR="00BA686D" w:rsidRDefault="00D079D2"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 xml:space="preserve">souligne qu’il ne s’agit pas d’un usage, puisque les contrats de travail précédents mentionnaient bien la Prime sur objectifs mensuels. </w:t>
      </w:r>
    </w:p>
    <w:p w14:paraId="3CB8E6F5" w14:textId="77777777" w:rsidR="00BA686D" w:rsidRDefault="00BA686D" w:rsidP="00075272">
      <w:pPr>
        <w:pStyle w:val="Default"/>
        <w:jc w:val="both"/>
        <w:rPr>
          <w:sz w:val="22"/>
          <w:szCs w:val="22"/>
        </w:rPr>
      </w:pPr>
    </w:p>
    <w:p w14:paraId="1C811B19" w14:textId="77777777" w:rsidR="00BA686D" w:rsidRDefault="00BA686D"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insiste sur le fait qu’il s’agit bien d’un usage spécifique au service recouvrement.</w:t>
      </w:r>
    </w:p>
    <w:p w14:paraId="1FF95C9C" w14:textId="77777777" w:rsidR="00BA686D" w:rsidRDefault="00BA686D" w:rsidP="00075272">
      <w:pPr>
        <w:pStyle w:val="Default"/>
        <w:jc w:val="both"/>
        <w:rPr>
          <w:sz w:val="22"/>
          <w:szCs w:val="22"/>
        </w:rPr>
      </w:pPr>
    </w:p>
    <w:p w14:paraId="3C628DEF" w14:textId="77777777" w:rsidR="00BA686D" w:rsidRDefault="00BA686D"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indique que la prime est bien mentionnée dans son contrat de travail. Si la Direction souhaite la dénoncer, alors c’est une autre procédure qui doit être mise en place.</w:t>
      </w:r>
    </w:p>
    <w:p w14:paraId="2BEBEBAF" w14:textId="77777777" w:rsidR="00BA686D" w:rsidRDefault="00BA686D" w:rsidP="00075272">
      <w:pPr>
        <w:pStyle w:val="Default"/>
        <w:jc w:val="both"/>
        <w:rPr>
          <w:sz w:val="22"/>
          <w:szCs w:val="22"/>
        </w:rPr>
      </w:pPr>
    </w:p>
    <w:p w14:paraId="14BD5498" w14:textId="77777777" w:rsidR="00D079D2" w:rsidRDefault="00BA686D" w:rsidP="00075272">
      <w:pPr>
        <w:pStyle w:val="Default"/>
        <w:jc w:val="both"/>
        <w:rPr>
          <w:sz w:val="22"/>
          <w:szCs w:val="22"/>
        </w:rPr>
      </w:pPr>
      <w:r>
        <w:rPr>
          <w:b/>
          <w:sz w:val="22"/>
          <w:szCs w:val="22"/>
        </w:rPr>
        <w:t>M.</w:t>
      </w:r>
      <w:r w:rsidR="00CB737A">
        <w:rPr>
          <w:b/>
          <w:sz w:val="22"/>
          <w:szCs w:val="22"/>
        </w:rPr>
        <w:t> </w:t>
      </w:r>
      <w:r>
        <w:rPr>
          <w:b/>
          <w:sz w:val="22"/>
          <w:szCs w:val="22"/>
        </w:rPr>
        <w:t>TARNEAUD</w:t>
      </w:r>
      <w:r w:rsidR="00D079D2">
        <w:rPr>
          <w:sz w:val="22"/>
          <w:szCs w:val="22"/>
        </w:rPr>
        <w:t xml:space="preserve"> </w:t>
      </w:r>
      <w:r>
        <w:rPr>
          <w:sz w:val="22"/>
          <w:szCs w:val="22"/>
        </w:rPr>
        <w:t>déclare que les contrats de travail ne mentionnent aucunement cette Prime sur objectifs mensuels.</w:t>
      </w:r>
    </w:p>
    <w:p w14:paraId="3E6311A7" w14:textId="77777777" w:rsidR="00BA686D" w:rsidRDefault="00BA686D" w:rsidP="00075272">
      <w:pPr>
        <w:pStyle w:val="Default"/>
        <w:jc w:val="both"/>
        <w:rPr>
          <w:sz w:val="22"/>
          <w:szCs w:val="22"/>
        </w:rPr>
      </w:pPr>
    </w:p>
    <w:p w14:paraId="79A9039D" w14:textId="77777777" w:rsidR="00BA686D" w:rsidRDefault="00BA686D"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assure que son contra</w:t>
      </w:r>
      <w:r w:rsidR="003C4552">
        <w:rPr>
          <w:sz w:val="22"/>
          <w:szCs w:val="22"/>
        </w:rPr>
        <w:t>t de travail fait bien mention de</w:t>
      </w:r>
      <w:r>
        <w:rPr>
          <w:sz w:val="22"/>
          <w:szCs w:val="22"/>
        </w:rPr>
        <w:t xml:space="preserve"> la prime en question.</w:t>
      </w:r>
    </w:p>
    <w:p w14:paraId="63FC96F8" w14:textId="77777777" w:rsidR="00BA686D" w:rsidRDefault="00BA686D" w:rsidP="00075272">
      <w:pPr>
        <w:pStyle w:val="Default"/>
        <w:jc w:val="both"/>
        <w:rPr>
          <w:sz w:val="22"/>
          <w:szCs w:val="22"/>
        </w:rPr>
      </w:pPr>
    </w:p>
    <w:p w14:paraId="6C388886" w14:textId="77777777" w:rsidR="00BA686D" w:rsidRDefault="00BA686D"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souligne que si le contrat de travail de Mme</w:t>
      </w:r>
      <w:r w:rsidR="00CB737A">
        <w:rPr>
          <w:sz w:val="22"/>
          <w:szCs w:val="22"/>
        </w:rPr>
        <w:t> </w:t>
      </w:r>
      <w:r>
        <w:rPr>
          <w:sz w:val="22"/>
          <w:szCs w:val="22"/>
        </w:rPr>
        <w:t>DAHER HASSAN WAIS intègre bien une clause relative au versement d’une Prime sur objectifs mensuels, alors elle n’est en effet pas concernée par la dénonciation de l’usage.</w:t>
      </w:r>
    </w:p>
    <w:p w14:paraId="4FDA741D" w14:textId="77777777" w:rsidR="00BA686D" w:rsidRDefault="00BA686D" w:rsidP="00075272">
      <w:pPr>
        <w:pStyle w:val="Default"/>
        <w:jc w:val="both"/>
        <w:rPr>
          <w:sz w:val="22"/>
          <w:szCs w:val="22"/>
        </w:rPr>
      </w:pPr>
    </w:p>
    <w:p w14:paraId="0AA56B0F" w14:textId="77777777" w:rsidR="00BA686D" w:rsidRPr="00BA686D" w:rsidRDefault="00BA686D"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précise que sa situation n’est pas isolée. Tous ses collègues disposent d’un contrat de travail similaire. Il ne s’agit donc pas d’un usage.</w:t>
      </w:r>
    </w:p>
    <w:p w14:paraId="0708CEDB" w14:textId="77777777" w:rsidR="00BA686D" w:rsidRDefault="00BA686D" w:rsidP="00075272">
      <w:pPr>
        <w:pStyle w:val="Default"/>
        <w:jc w:val="both"/>
        <w:rPr>
          <w:sz w:val="22"/>
          <w:szCs w:val="22"/>
        </w:rPr>
      </w:pPr>
    </w:p>
    <w:p w14:paraId="77F46812" w14:textId="77777777" w:rsidR="00BA686D" w:rsidRDefault="00BA686D"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répond qu’il dispose de ces contrats en sa possession. Ces derniers ne mentionnent aucunement la Prime sur objectifs mensuels.</w:t>
      </w:r>
    </w:p>
    <w:p w14:paraId="76496370" w14:textId="77777777" w:rsidR="00BA686D" w:rsidRDefault="00BA686D" w:rsidP="00075272">
      <w:pPr>
        <w:pStyle w:val="Default"/>
        <w:jc w:val="both"/>
        <w:rPr>
          <w:sz w:val="22"/>
          <w:szCs w:val="22"/>
        </w:rPr>
      </w:pPr>
    </w:p>
    <w:p w14:paraId="7878A4EA" w14:textId="77777777" w:rsidR="00BA686D" w:rsidRDefault="00BA686D"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propose de donner lecture de la clause en question.</w:t>
      </w:r>
    </w:p>
    <w:p w14:paraId="475B8E22" w14:textId="77777777" w:rsidR="00BA686D" w:rsidRDefault="00BA686D" w:rsidP="00075272">
      <w:pPr>
        <w:pStyle w:val="Default"/>
        <w:jc w:val="both"/>
        <w:rPr>
          <w:sz w:val="22"/>
          <w:szCs w:val="22"/>
        </w:rPr>
      </w:pPr>
    </w:p>
    <w:p w14:paraId="1E688233" w14:textId="77777777" w:rsidR="00BA686D" w:rsidRDefault="00BA686D"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explique qu’il n’est pas question que Mme</w:t>
      </w:r>
      <w:r w:rsidR="00CB737A">
        <w:rPr>
          <w:sz w:val="22"/>
          <w:szCs w:val="22"/>
        </w:rPr>
        <w:t> </w:t>
      </w:r>
      <w:r>
        <w:rPr>
          <w:sz w:val="22"/>
          <w:szCs w:val="22"/>
        </w:rPr>
        <w:t>DAHER HASSAN WAIS prêche pour son cas personnel en réunion d’instance.</w:t>
      </w:r>
    </w:p>
    <w:p w14:paraId="2A579BD2" w14:textId="77777777" w:rsidR="00BA686D" w:rsidRDefault="00BA686D" w:rsidP="00075272">
      <w:pPr>
        <w:pStyle w:val="Default"/>
        <w:jc w:val="both"/>
        <w:rPr>
          <w:sz w:val="22"/>
          <w:szCs w:val="22"/>
        </w:rPr>
      </w:pPr>
    </w:p>
    <w:p w14:paraId="7E019117" w14:textId="77777777" w:rsidR="00BA686D" w:rsidRDefault="00BA686D"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 xml:space="preserve">indique que la Direction lui prête des intentions qui ne sont pas les siennes. Il n’est pas question qu’elle prêche pour son cas personnel, puisque de nombreux salariés sont concernés. </w:t>
      </w:r>
    </w:p>
    <w:p w14:paraId="1D281C57" w14:textId="77777777" w:rsidR="00BA686D" w:rsidRDefault="00BA686D" w:rsidP="00075272">
      <w:pPr>
        <w:pStyle w:val="Default"/>
        <w:jc w:val="both"/>
        <w:rPr>
          <w:sz w:val="22"/>
          <w:szCs w:val="22"/>
        </w:rPr>
      </w:pPr>
    </w:p>
    <w:p w14:paraId="26D3E82F" w14:textId="77777777" w:rsidR="00BA686D" w:rsidRDefault="00BA686D" w:rsidP="00075272">
      <w:pPr>
        <w:pStyle w:val="Default"/>
        <w:jc w:val="both"/>
        <w:rPr>
          <w:sz w:val="22"/>
          <w:szCs w:val="22"/>
        </w:rPr>
      </w:pPr>
      <w:r>
        <w:rPr>
          <w:sz w:val="22"/>
          <w:szCs w:val="22"/>
        </w:rPr>
        <w:t>Elle demande à M.</w:t>
      </w:r>
      <w:r w:rsidR="00CB737A">
        <w:rPr>
          <w:sz w:val="22"/>
          <w:szCs w:val="22"/>
        </w:rPr>
        <w:t> </w:t>
      </w:r>
      <w:r>
        <w:rPr>
          <w:sz w:val="22"/>
          <w:szCs w:val="22"/>
        </w:rPr>
        <w:t xml:space="preserve">TARNEAUD de poursuivre son argumentation. </w:t>
      </w:r>
    </w:p>
    <w:p w14:paraId="2A7F1DDB" w14:textId="77777777" w:rsidR="00BA686D" w:rsidRDefault="00BA686D" w:rsidP="00075272">
      <w:pPr>
        <w:pStyle w:val="Default"/>
        <w:jc w:val="both"/>
        <w:rPr>
          <w:sz w:val="22"/>
          <w:szCs w:val="22"/>
        </w:rPr>
      </w:pPr>
    </w:p>
    <w:p w14:paraId="69A918AC" w14:textId="77777777" w:rsidR="00BA686D" w:rsidRDefault="00BA686D"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sidR="003C4552">
        <w:rPr>
          <w:sz w:val="22"/>
          <w:szCs w:val="22"/>
        </w:rPr>
        <w:t>consent</w:t>
      </w:r>
      <w:r>
        <w:rPr>
          <w:sz w:val="22"/>
          <w:szCs w:val="22"/>
        </w:rPr>
        <w:t xml:space="preserve"> à laisser Mme</w:t>
      </w:r>
      <w:r w:rsidR="00CB737A">
        <w:rPr>
          <w:sz w:val="22"/>
          <w:szCs w:val="22"/>
        </w:rPr>
        <w:t> </w:t>
      </w:r>
      <w:r>
        <w:rPr>
          <w:sz w:val="22"/>
          <w:szCs w:val="22"/>
        </w:rPr>
        <w:t>DAHER HASSAN WAIS exposer son cas personnel.</w:t>
      </w:r>
    </w:p>
    <w:p w14:paraId="17246E94" w14:textId="77777777" w:rsidR="00BA686D" w:rsidRDefault="00BA686D" w:rsidP="00075272">
      <w:pPr>
        <w:pStyle w:val="Default"/>
        <w:jc w:val="both"/>
        <w:rPr>
          <w:sz w:val="22"/>
          <w:szCs w:val="22"/>
        </w:rPr>
      </w:pPr>
    </w:p>
    <w:p w14:paraId="6BB2F369" w14:textId="77777777" w:rsidR="00BA686D" w:rsidRDefault="00BA686D"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insiste sur le fait qu’il n</w:t>
      </w:r>
      <w:r w:rsidR="003C4552">
        <w:rPr>
          <w:sz w:val="22"/>
          <w:szCs w:val="22"/>
        </w:rPr>
        <w:t>’est pas question de défendre une</w:t>
      </w:r>
      <w:r>
        <w:rPr>
          <w:sz w:val="22"/>
          <w:szCs w:val="22"/>
        </w:rPr>
        <w:t xml:space="preserve"> situation qui la touche personnellement. Il s’agit simplement de démontrer que la Direction joue avec les termes. </w:t>
      </w:r>
    </w:p>
    <w:p w14:paraId="4B310692" w14:textId="77777777" w:rsidR="00BA686D" w:rsidRDefault="00BA686D" w:rsidP="00075272">
      <w:pPr>
        <w:pStyle w:val="Default"/>
        <w:jc w:val="both"/>
        <w:rPr>
          <w:sz w:val="22"/>
          <w:szCs w:val="22"/>
        </w:rPr>
      </w:pPr>
    </w:p>
    <w:p w14:paraId="32D5D998" w14:textId="77777777" w:rsidR="00BA686D" w:rsidRPr="00BA686D" w:rsidRDefault="00BA686D" w:rsidP="00075272">
      <w:pPr>
        <w:pStyle w:val="Default"/>
        <w:jc w:val="both"/>
        <w:rPr>
          <w:sz w:val="22"/>
          <w:szCs w:val="22"/>
        </w:rPr>
      </w:pPr>
      <w:r>
        <w:rPr>
          <w:sz w:val="22"/>
          <w:szCs w:val="22"/>
        </w:rPr>
        <w:t xml:space="preserve">Elle donne lecture d’une clause qui apparaît au sein de </w:t>
      </w:r>
      <w:r w:rsidR="00CD56C5">
        <w:rPr>
          <w:sz w:val="22"/>
          <w:szCs w:val="22"/>
        </w:rPr>
        <w:t>son contrat de travail :</w:t>
      </w:r>
    </w:p>
    <w:p w14:paraId="51096BCB" w14:textId="77777777" w:rsidR="00BA686D" w:rsidRDefault="00BA686D" w:rsidP="00075272">
      <w:pPr>
        <w:pStyle w:val="Default"/>
        <w:jc w:val="both"/>
        <w:rPr>
          <w:sz w:val="22"/>
          <w:szCs w:val="22"/>
        </w:rPr>
      </w:pPr>
    </w:p>
    <w:p w14:paraId="717920D6" w14:textId="77777777" w:rsidR="00CD56C5" w:rsidRDefault="00BA686D" w:rsidP="00075272">
      <w:pPr>
        <w:pStyle w:val="Default"/>
        <w:jc w:val="both"/>
        <w:rPr>
          <w:sz w:val="22"/>
          <w:szCs w:val="22"/>
        </w:rPr>
      </w:pPr>
      <w:r>
        <w:rPr>
          <w:sz w:val="22"/>
          <w:szCs w:val="22"/>
        </w:rPr>
        <w:t>«</w:t>
      </w:r>
      <w:r w:rsidR="00CB737A">
        <w:rPr>
          <w:sz w:val="22"/>
          <w:szCs w:val="22"/>
        </w:rPr>
        <w:t> </w:t>
      </w:r>
      <w:r w:rsidR="00CD56C5">
        <w:rPr>
          <w:i/>
          <w:sz w:val="22"/>
          <w:szCs w:val="22"/>
        </w:rPr>
        <w:t>(…) La rémunération du salarié est constituée d’un salaire fixe mensuel, auquel s’ajoute une rémunération variable dépendant d’un plan mensuel déterminé par la Direction (…). La Direction fixe les objectifs</w:t>
      </w:r>
      <w:r w:rsidR="00CB737A">
        <w:rPr>
          <w:sz w:val="22"/>
          <w:szCs w:val="22"/>
        </w:rPr>
        <w:t> </w:t>
      </w:r>
      <w:r w:rsidR="00CD56C5">
        <w:rPr>
          <w:sz w:val="22"/>
          <w:szCs w:val="22"/>
        </w:rPr>
        <w:t>».</w:t>
      </w:r>
    </w:p>
    <w:p w14:paraId="4EEDA6A1" w14:textId="77777777" w:rsidR="00CD56C5" w:rsidRDefault="00CD56C5" w:rsidP="00075272">
      <w:pPr>
        <w:pStyle w:val="Default"/>
        <w:jc w:val="both"/>
        <w:rPr>
          <w:sz w:val="22"/>
          <w:szCs w:val="22"/>
        </w:rPr>
      </w:pPr>
    </w:p>
    <w:p w14:paraId="0E1E561E" w14:textId="77777777" w:rsidR="00CD56C5" w:rsidRDefault="00CD56C5" w:rsidP="00075272">
      <w:pPr>
        <w:pStyle w:val="Default"/>
        <w:jc w:val="both"/>
        <w:rPr>
          <w:sz w:val="22"/>
          <w:szCs w:val="22"/>
        </w:rPr>
      </w:pPr>
      <w:r>
        <w:rPr>
          <w:b/>
          <w:sz w:val="22"/>
          <w:szCs w:val="22"/>
        </w:rPr>
        <w:lastRenderedPageBreak/>
        <w:t>M.</w:t>
      </w:r>
      <w:r w:rsidR="00CB737A">
        <w:rPr>
          <w:b/>
          <w:sz w:val="22"/>
          <w:szCs w:val="22"/>
        </w:rPr>
        <w:t> </w:t>
      </w:r>
      <w:r>
        <w:rPr>
          <w:b/>
          <w:sz w:val="22"/>
          <w:szCs w:val="22"/>
        </w:rPr>
        <w:t xml:space="preserve">TARNEAUD </w:t>
      </w:r>
      <w:r>
        <w:rPr>
          <w:sz w:val="22"/>
          <w:szCs w:val="22"/>
        </w:rPr>
        <w:t>précise que cette clause n’apparaît pas dans tous les contrats de travail des collaborateurs concernés.</w:t>
      </w:r>
    </w:p>
    <w:p w14:paraId="3CDA7864" w14:textId="77777777" w:rsidR="00CD56C5" w:rsidRDefault="00CD56C5" w:rsidP="00075272">
      <w:pPr>
        <w:pStyle w:val="Default"/>
        <w:jc w:val="both"/>
        <w:rPr>
          <w:sz w:val="22"/>
          <w:szCs w:val="22"/>
        </w:rPr>
      </w:pPr>
    </w:p>
    <w:p w14:paraId="244976B6" w14:textId="77777777" w:rsidR="00CD56C5" w:rsidRDefault="00CD56C5"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le confirme. </w:t>
      </w:r>
    </w:p>
    <w:p w14:paraId="315BEA8D" w14:textId="77777777" w:rsidR="00CD56C5" w:rsidRDefault="00CD56C5" w:rsidP="00075272">
      <w:pPr>
        <w:pStyle w:val="Default"/>
        <w:jc w:val="both"/>
        <w:rPr>
          <w:sz w:val="22"/>
          <w:szCs w:val="22"/>
        </w:rPr>
      </w:pPr>
    </w:p>
    <w:p w14:paraId="2E41F32C" w14:textId="77777777" w:rsidR="00CD56C5" w:rsidRDefault="00CD56C5"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 xml:space="preserve">assure qu’elle n’est pas la seule concernée par une telle clause. </w:t>
      </w:r>
    </w:p>
    <w:p w14:paraId="331AB18E" w14:textId="77777777" w:rsidR="00CD56C5" w:rsidRDefault="00CD56C5" w:rsidP="00075272">
      <w:pPr>
        <w:pStyle w:val="Default"/>
        <w:jc w:val="both"/>
        <w:rPr>
          <w:sz w:val="22"/>
          <w:szCs w:val="22"/>
        </w:rPr>
      </w:pPr>
    </w:p>
    <w:p w14:paraId="221A74DF" w14:textId="77777777" w:rsidR="00CD56C5" w:rsidRDefault="00CD56C5"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ajoute par ailleurs que cette clause ne garantit aucun montant. L’avenant proposé aux salariés apporte de véritables garanties en la matière.</w:t>
      </w:r>
    </w:p>
    <w:p w14:paraId="6C025225" w14:textId="77777777" w:rsidR="00CD56C5" w:rsidRDefault="00CD56C5" w:rsidP="00075272">
      <w:pPr>
        <w:pStyle w:val="Default"/>
        <w:jc w:val="both"/>
        <w:rPr>
          <w:sz w:val="22"/>
          <w:szCs w:val="22"/>
        </w:rPr>
      </w:pPr>
    </w:p>
    <w:p w14:paraId="30164C0E" w14:textId="77777777" w:rsidR="003C4552" w:rsidRDefault="00CD56C5"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aimerait poursuivre son argumentation. Les débats s’éternisent</w:t>
      </w:r>
      <w:r w:rsidR="003861F3">
        <w:rPr>
          <w:sz w:val="22"/>
          <w:szCs w:val="22"/>
        </w:rPr>
        <w:t>,</w:t>
      </w:r>
      <w:r>
        <w:rPr>
          <w:sz w:val="22"/>
          <w:szCs w:val="22"/>
        </w:rPr>
        <w:t xml:space="preserve"> car les différents intervenants ne cessent de se couper la parole.</w:t>
      </w:r>
      <w:r w:rsidR="00B15D91">
        <w:rPr>
          <w:sz w:val="22"/>
          <w:szCs w:val="22"/>
        </w:rPr>
        <w:t xml:space="preserve"> </w:t>
      </w:r>
    </w:p>
    <w:p w14:paraId="62707D3D" w14:textId="77777777" w:rsidR="003C4552" w:rsidRDefault="003C4552" w:rsidP="00075272">
      <w:pPr>
        <w:pStyle w:val="Default"/>
        <w:jc w:val="both"/>
        <w:rPr>
          <w:sz w:val="22"/>
          <w:szCs w:val="22"/>
        </w:rPr>
      </w:pPr>
    </w:p>
    <w:p w14:paraId="10818A4B" w14:textId="77777777" w:rsidR="00B15D91" w:rsidRDefault="00B15D91" w:rsidP="00075272">
      <w:pPr>
        <w:pStyle w:val="Default"/>
        <w:jc w:val="both"/>
        <w:rPr>
          <w:sz w:val="22"/>
          <w:szCs w:val="22"/>
        </w:rPr>
      </w:pPr>
      <w:r>
        <w:rPr>
          <w:sz w:val="22"/>
          <w:szCs w:val="22"/>
        </w:rPr>
        <w:t xml:space="preserve">Il est en outre précisé que ses interrogations ont été posées par courriel en amont de la présente réunion. </w:t>
      </w:r>
    </w:p>
    <w:p w14:paraId="54A31FC2" w14:textId="77777777" w:rsidR="00B15D91" w:rsidRDefault="00B15D91" w:rsidP="00075272">
      <w:pPr>
        <w:pStyle w:val="Default"/>
        <w:jc w:val="both"/>
        <w:rPr>
          <w:sz w:val="22"/>
          <w:szCs w:val="22"/>
        </w:rPr>
      </w:pPr>
    </w:p>
    <w:p w14:paraId="11063E61" w14:textId="77777777" w:rsidR="00B15D91" w:rsidRDefault="00B15D91" w:rsidP="00075272">
      <w:pPr>
        <w:pStyle w:val="Default"/>
        <w:jc w:val="both"/>
        <w:rPr>
          <w:sz w:val="22"/>
          <w:szCs w:val="22"/>
        </w:rPr>
      </w:pPr>
      <w:r>
        <w:rPr>
          <w:sz w:val="22"/>
          <w:szCs w:val="22"/>
        </w:rPr>
        <w:t xml:space="preserve">La Direction a indiqué que la Prime sur objectifs mensuels constituait un usage. Il apparaît en réalité qu’il s’agit d’une clause contractuelle. </w:t>
      </w:r>
    </w:p>
    <w:p w14:paraId="3793CE1B" w14:textId="77777777" w:rsidR="00B15D91" w:rsidRDefault="00B15D91" w:rsidP="00075272">
      <w:pPr>
        <w:pStyle w:val="Default"/>
        <w:jc w:val="both"/>
        <w:rPr>
          <w:sz w:val="22"/>
          <w:szCs w:val="22"/>
        </w:rPr>
      </w:pPr>
    </w:p>
    <w:p w14:paraId="3C56A47F" w14:textId="77777777" w:rsidR="00B15D91" w:rsidRDefault="00B15D91" w:rsidP="00075272">
      <w:pPr>
        <w:pStyle w:val="Default"/>
        <w:jc w:val="both"/>
        <w:rPr>
          <w:sz w:val="22"/>
          <w:szCs w:val="22"/>
        </w:rPr>
      </w:pPr>
      <w:r>
        <w:rPr>
          <w:sz w:val="22"/>
          <w:szCs w:val="22"/>
        </w:rPr>
        <w:t xml:space="preserve">L’élue souligne par ailleurs qu’il n’y a aucune raison pour remplacer la prime susmentionnée par une Prime d’assiduité. </w:t>
      </w:r>
    </w:p>
    <w:p w14:paraId="62F168F0" w14:textId="77777777" w:rsidR="00B15D91" w:rsidRDefault="00B15D91" w:rsidP="00075272">
      <w:pPr>
        <w:pStyle w:val="Default"/>
        <w:jc w:val="both"/>
        <w:rPr>
          <w:sz w:val="22"/>
          <w:szCs w:val="22"/>
        </w:rPr>
      </w:pPr>
    </w:p>
    <w:p w14:paraId="62539FFE" w14:textId="77777777" w:rsidR="00BA686D" w:rsidRDefault="00B15D91"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répond que le courriel envoyé par Mme</w:t>
      </w:r>
      <w:r w:rsidR="00CB737A">
        <w:rPr>
          <w:sz w:val="22"/>
          <w:szCs w:val="22"/>
        </w:rPr>
        <w:t> </w:t>
      </w:r>
      <w:r>
        <w:rPr>
          <w:sz w:val="22"/>
          <w:szCs w:val="22"/>
        </w:rPr>
        <w:t>DAHER HASSAN WAIS a été reçu le 25</w:t>
      </w:r>
      <w:r w:rsidR="00CB737A">
        <w:rPr>
          <w:sz w:val="22"/>
          <w:szCs w:val="22"/>
        </w:rPr>
        <w:t> </w:t>
      </w:r>
      <w:r>
        <w:rPr>
          <w:sz w:val="22"/>
          <w:szCs w:val="22"/>
        </w:rPr>
        <w:t>janvier 2023 dans la soirée. Il n’a pas eu le temps d’y répondre.</w:t>
      </w:r>
    </w:p>
    <w:p w14:paraId="3D2DC730" w14:textId="77777777" w:rsidR="00B15D91" w:rsidRDefault="00B15D91" w:rsidP="00075272">
      <w:pPr>
        <w:pStyle w:val="Default"/>
        <w:jc w:val="both"/>
        <w:rPr>
          <w:sz w:val="22"/>
          <w:szCs w:val="22"/>
        </w:rPr>
      </w:pPr>
    </w:p>
    <w:p w14:paraId="203F5634" w14:textId="77777777" w:rsidR="00B15D91" w:rsidRDefault="00B15D91"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précise que le courriel a été envoyé à 13</w:t>
      </w:r>
      <w:r w:rsidR="00CB737A">
        <w:rPr>
          <w:sz w:val="22"/>
          <w:szCs w:val="22"/>
        </w:rPr>
        <w:t> </w:t>
      </w:r>
      <w:r>
        <w:rPr>
          <w:sz w:val="22"/>
          <w:szCs w:val="22"/>
        </w:rPr>
        <w:t>heures.</w:t>
      </w:r>
    </w:p>
    <w:p w14:paraId="38DAD398" w14:textId="77777777" w:rsidR="00B15D91" w:rsidRDefault="00B15D91" w:rsidP="00075272">
      <w:pPr>
        <w:pStyle w:val="Default"/>
        <w:jc w:val="both"/>
        <w:rPr>
          <w:sz w:val="22"/>
          <w:szCs w:val="22"/>
        </w:rPr>
      </w:pPr>
    </w:p>
    <w:p w14:paraId="3DF44BBB" w14:textId="77777777" w:rsidR="00B15D91" w:rsidRDefault="00B15D91" w:rsidP="0007527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aimerait revenir sur le sujet relatif à ce point de l’ordre du jour.</w:t>
      </w:r>
    </w:p>
    <w:p w14:paraId="600A12C8" w14:textId="77777777" w:rsidR="00B15D91" w:rsidRDefault="00B15D91" w:rsidP="00075272">
      <w:pPr>
        <w:pStyle w:val="Default"/>
        <w:jc w:val="both"/>
        <w:rPr>
          <w:sz w:val="22"/>
          <w:szCs w:val="22"/>
        </w:rPr>
      </w:pPr>
    </w:p>
    <w:p w14:paraId="7D7F784A" w14:textId="77777777" w:rsidR="00B15D91" w:rsidRDefault="00B83298"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rappelle que le nouvel</w:t>
      </w:r>
      <w:r w:rsidR="003F771A">
        <w:rPr>
          <w:sz w:val="22"/>
          <w:szCs w:val="22"/>
        </w:rPr>
        <w:t xml:space="preserve"> avenant</w:t>
      </w:r>
      <w:r>
        <w:rPr>
          <w:sz w:val="22"/>
          <w:szCs w:val="22"/>
        </w:rPr>
        <w:t xml:space="preserve"> vise à valoriser davantage la rémunération fixe des salariés concernés. </w:t>
      </w:r>
      <w:r w:rsidR="003F771A">
        <w:rPr>
          <w:sz w:val="22"/>
          <w:szCs w:val="22"/>
        </w:rPr>
        <w:t>Il est donc favorable.</w:t>
      </w:r>
    </w:p>
    <w:p w14:paraId="1E36B5D5" w14:textId="77777777" w:rsidR="003F771A" w:rsidRDefault="003F771A" w:rsidP="00075272">
      <w:pPr>
        <w:pStyle w:val="Default"/>
        <w:jc w:val="both"/>
        <w:rPr>
          <w:sz w:val="22"/>
          <w:szCs w:val="22"/>
        </w:rPr>
      </w:pPr>
    </w:p>
    <w:p w14:paraId="33EA651A" w14:textId="77777777" w:rsidR="003F771A" w:rsidRDefault="003F771A"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le concède.</w:t>
      </w:r>
    </w:p>
    <w:p w14:paraId="42355D2E" w14:textId="77777777" w:rsidR="003F771A" w:rsidRDefault="003F771A" w:rsidP="00075272">
      <w:pPr>
        <w:pStyle w:val="Default"/>
        <w:jc w:val="both"/>
        <w:rPr>
          <w:sz w:val="22"/>
          <w:szCs w:val="22"/>
        </w:rPr>
      </w:pPr>
    </w:p>
    <w:p w14:paraId="1444732C" w14:textId="77777777" w:rsidR="003F771A" w:rsidRDefault="003F771A"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indique que le nouveau système de rémunération ne constitue en aucun cas un «</w:t>
      </w:r>
      <w:r w:rsidR="00CB737A">
        <w:rPr>
          <w:sz w:val="22"/>
          <w:szCs w:val="22"/>
        </w:rPr>
        <w:t> </w:t>
      </w:r>
      <w:r>
        <w:rPr>
          <w:sz w:val="22"/>
          <w:szCs w:val="22"/>
        </w:rPr>
        <w:t>piège</w:t>
      </w:r>
      <w:r w:rsidR="00CB737A">
        <w:rPr>
          <w:sz w:val="22"/>
          <w:szCs w:val="22"/>
        </w:rPr>
        <w:t> </w:t>
      </w:r>
      <w:r>
        <w:rPr>
          <w:sz w:val="22"/>
          <w:szCs w:val="22"/>
        </w:rPr>
        <w:t>», comme Mme</w:t>
      </w:r>
      <w:r w:rsidR="00CB737A">
        <w:rPr>
          <w:sz w:val="22"/>
          <w:szCs w:val="22"/>
        </w:rPr>
        <w:t> </w:t>
      </w:r>
      <w:r>
        <w:rPr>
          <w:sz w:val="22"/>
          <w:szCs w:val="22"/>
        </w:rPr>
        <w:t xml:space="preserve">DAHER HASSAN WAIS a pu le laisser entendre dans certains de ses courriels. </w:t>
      </w:r>
    </w:p>
    <w:p w14:paraId="21032113" w14:textId="77777777" w:rsidR="003F771A" w:rsidRDefault="003F771A" w:rsidP="00075272">
      <w:pPr>
        <w:pStyle w:val="Default"/>
        <w:jc w:val="both"/>
        <w:rPr>
          <w:sz w:val="22"/>
          <w:szCs w:val="22"/>
        </w:rPr>
      </w:pPr>
    </w:p>
    <w:p w14:paraId="10189153" w14:textId="77777777" w:rsidR="003F771A" w:rsidRDefault="003F771A"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récuse cette affirmation.</w:t>
      </w:r>
    </w:p>
    <w:p w14:paraId="198BD234" w14:textId="77777777" w:rsidR="003F771A" w:rsidRDefault="003F771A" w:rsidP="00075272">
      <w:pPr>
        <w:pStyle w:val="Default"/>
        <w:jc w:val="both"/>
        <w:rPr>
          <w:sz w:val="22"/>
          <w:szCs w:val="22"/>
        </w:rPr>
      </w:pPr>
    </w:p>
    <w:p w14:paraId="240BDF72" w14:textId="77777777" w:rsidR="003F771A" w:rsidRDefault="003F771A"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aimerait poursuivre son intervention.</w:t>
      </w:r>
    </w:p>
    <w:p w14:paraId="7687E7FC" w14:textId="77777777" w:rsidR="003F771A" w:rsidRDefault="003F771A" w:rsidP="00075272">
      <w:pPr>
        <w:pStyle w:val="Default"/>
        <w:jc w:val="both"/>
        <w:rPr>
          <w:sz w:val="22"/>
          <w:szCs w:val="22"/>
        </w:rPr>
      </w:pPr>
    </w:p>
    <w:p w14:paraId="56DBAB00" w14:textId="77777777" w:rsidR="003F771A" w:rsidRDefault="003F771A" w:rsidP="00075272">
      <w:pPr>
        <w:pStyle w:val="Default"/>
        <w:jc w:val="both"/>
        <w:rPr>
          <w:sz w:val="22"/>
          <w:szCs w:val="22"/>
        </w:rPr>
      </w:pPr>
      <w:r>
        <w:rPr>
          <w:sz w:val="22"/>
          <w:szCs w:val="22"/>
        </w:rPr>
        <w:t>Le nouveau système vise en l’espèce à encadrer, de manière stricte, la rémunération des salariés. Il s’agit de leur garantir une certaine visibilité quant à la prime, tout en valorisant leur rémunération fixe.</w:t>
      </w:r>
    </w:p>
    <w:p w14:paraId="443C13F7" w14:textId="77777777" w:rsidR="007C2FE4" w:rsidRDefault="007C2FE4" w:rsidP="00075272">
      <w:pPr>
        <w:pStyle w:val="Default"/>
        <w:jc w:val="both"/>
        <w:rPr>
          <w:sz w:val="22"/>
          <w:szCs w:val="22"/>
        </w:rPr>
      </w:pPr>
    </w:p>
    <w:p w14:paraId="4FD6B2F6" w14:textId="77777777" w:rsidR="007C2FE4" w:rsidRDefault="007C2FE4" w:rsidP="00075272">
      <w:pPr>
        <w:pStyle w:val="Default"/>
        <w:jc w:val="both"/>
        <w:rPr>
          <w:sz w:val="22"/>
          <w:szCs w:val="22"/>
        </w:rPr>
      </w:pPr>
      <w:r>
        <w:rPr>
          <w:sz w:val="22"/>
          <w:szCs w:val="22"/>
        </w:rPr>
        <w:t xml:space="preserve">Il ajoute que la majorité des collaborateurs ont choisi de signer l’avenant qui leur a été proposé. </w:t>
      </w:r>
    </w:p>
    <w:p w14:paraId="7A9C6519" w14:textId="77777777" w:rsidR="00A87B96" w:rsidRDefault="00A87B96" w:rsidP="00075272">
      <w:pPr>
        <w:pStyle w:val="Default"/>
        <w:jc w:val="both"/>
        <w:rPr>
          <w:sz w:val="22"/>
          <w:szCs w:val="22"/>
        </w:rPr>
      </w:pPr>
    </w:p>
    <w:p w14:paraId="5CDF7933" w14:textId="77777777" w:rsidR="00A87B96" w:rsidRDefault="00A87B96"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répond que la majorité ne fait pas toujours les meilleurs choix.</w:t>
      </w:r>
    </w:p>
    <w:p w14:paraId="043982F5" w14:textId="77777777" w:rsidR="00A87B96" w:rsidRDefault="00A87B96" w:rsidP="00075272">
      <w:pPr>
        <w:pStyle w:val="Default"/>
        <w:jc w:val="both"/>
        <w:rPr>
          <w:sz w:val="22"/>
          <w:szCs w:val="22"/>
        </w:rPr>
      </w:pPr>
    </w:p>
    <w:p w14:paraId="2D6193EC" w14:textId="77777777" w:rsidR="00A87B96" w:rsidRDefault="00A87B96"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en déduit que Mme</w:t>
      </w:r>
      <w:r w:rsidR="00CB737A">
        <w:rPr>
          <w:sz w:val="22"/>
          <w:szCs w:val="22"/>
        </w:rPr>
        <w:t> </w:t>
      </w:r>
      <w:r>
        <w:rPr>
          <w:sz w:val="22"/>
          <w:szCs w:val="22"/>
        </w:rPr>
        <w:t>DAHER HASSAN WAIS considère que les salariés concernés sont incapables de lire correctement un avenant.</w:t>
      </w:r>
    </w:p>
    <w:p w14:paraId="137490F1" w14:textId="77777777" w:rsidR="00A87B96" w:rsidRDefault="00A87B96" w:rsidP="00075272">
      <w:pPr>
        <w:pStyle w:val="Default"/>
        <w:jc w:val="both"/>
        <w:rPr>
          <w:sz w:val="22"/>
          <w:szCs w:val="22"/>
        </w:rPr>
      </w:pPr>
    </w:p>
    <w:p w14:paraId="79E9169C" w14:textId="77777777" w:rsidR="00A87B96" w:rsidRDefault="00A87B96" w:rsidP="00075272">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récuse cette affirmation.</w:t>
      </w:r>
    </w:p>
    <w:p w14:paraId="7E154D30" w14:textId="77777777" w:rsidR="00A87B96" w:rsidRDefault="00A87B96" w:rsidP="00075272">
      <w:pPr>
        <w:pStyle w:val="Default"/>
        <w:jc w:val="both"/>
        <w:rPr>
          <w:sz w:val="22"/>
          <w:szCs w:val="22"/>
        </w:rPr>
      </w:pPr>
    </w:p>
    <w:p w14:paraId="123F27A5" w14:textId="776A9B4C" w:rsidR="00A87B96" w:rsidRDefault="00A87B96" w:rsidP="00075272">
      <w:pPr>
        <w:pStyle w:val="Default"/>
        <w:jc w:val="both"/>
        <w:rPr>
          <w:sz w:val="22"/>
          <w:szCs w:val="22"/>
        </w:rPr>
      </w:pPr>
      <w:r>
        <w:rPr>
          <w:sz w:val="22"/>
          <w:szCs w:val="22"/>
        </w:rPr>
        <w:t>Elle souligne néanmoins qu’elle souscrit aux arguments avancés ce jour par M.</w:t>
      </w:r>
      <w:r w:rsidR="00CB737A">
        <w:rPr>
          <w:sz w:val="22"/>
          <w:szCs w:val="22"/>
        </w:rPr>
        <w:t> </w:t>
      </w:r>
      <w:r>
        <w:rPr>
          <w:sz w:val="22"/>
          <w:szCs w:val="22"/>
        </w:rPr>
        <w:t xml:space="preserve">GUITARD. Il ne faudrait </w:t>
      </w:r>
      <w:r w:rsidR="00AA32F3">
        <w:rPr>
          <w:sz w:val="22"/>
          <w:szCs w:val="22"/>
        </w:rPr>
        <w:t>cependant</w:t>
      </w:r>
      <w:r>
        <w:rPr>
          <w:sz w:val="22"/>
          <w:szCs w:val="22"/>
        </w:rPr>
        <w:t xml:space="preserve"> pas considérer que ce nouveau système de rémunération augmentera la rémunération des collaborateurs concernés. Il s’agit simplement d’une nouvelle répartition de la prime. </w:t>
      </w:r>
    </w:p>
    <w:p w14:paraId="1BE0AC80" w14:textId="77777777" w:rsidR="00A91992" w:rsidRDefault="00A91992" w:rsidP="00075272">
      <w:pPr>
        <w:pStyle w:val="Default"/>
        <w:jc w:val="both"/>
        <w:rPr>
          <w:sz w:val="22"/>
          <w:szCs w:val="22"/>
        </w:rPr>
      </w:pPr>
    </w:p>
    <w:p w14:paraId="15466FE3" w14:textId="77777777" w:rsidR="00A91992" w:rsidRDefault="00A91992" w:rsidP="00075272">
      <w:pPr>
        <w:pStyle w:val="Default"/>
        <w:jc w:val="both"/>
        <w:rPr>
          <w:sz w:val="22"/>
          <w:szCs w:val="22"/>
        </w:rPr>
      </w:pPr>
      <w:r>
        <w:rPr>
          <w:sz w:val="22"/>
          <w:szCs w:val="22"/>
        </w:rPr>
        <w:t>Il n’est en outre pas normal que cette modification n’ait fait l’objet d’aucune note explicative. L’avenant a été envoyé via DocuSign, sans aucune autre forme de procès.</w:t>
      </w:r>
    </w:p>
    <w:p w14:paraId="4A3F1295" w14:textId="77777777" w:rsidR="00A91992" w:rsidRDefault="00A91992" w:rsidP="00075272">
      <w:pPr>
        <w:pStyle w:val="Default"/>
        <w:jc w:val="both"/>
        <w:rPr>
          <w:sz w:val="22"/>
          <w:szCs w:val="22"/>
        </w:rPr>
      </w:pPr>
    </w:p>
    <w:p w14:paraId="70B8C407" w14:textId="77777777" w:rsidR="00A91992" w:rsidRDefault="00A91992" w:rsidP="00075272">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prend bonne note de l’ensemble de ces remarques. </w:t>
      </w:r>
    </w:p>
    <w:p w14:paraId="7B4541F1" w14:textId="77777777" w:rsidR="0033034E" w:rsidRDefault="0033034E" w:rsidP="00075272">
      <w:pPr>
        <w:pStyle w:val="Default"/>
        <w:jc w:val="both"/>
        <w:rPr>
          <w:sz w:val="22"/>
          <w:szCs w:val="22"/>
        </w:rPr>
      </w:pPr>
    </w:p>
    <w:p w14:paraId="2AFFAF11" w14:textId="77777777" w:rsidR="0033034E" w:rsidRDefault="00DF2816" w:rsidP="00075272">
      <w:pPr>
        <w:pStyle w:val="Default"/>
        <w:jc w:val="both"/>
        <w:rPr>
          <w:sz w:val="22"/>
          <w:szCs w:val="22"/>
        </w:rPr>
      </w:pPr>
      <w:r>
        <w:rPr>
          <w:sz w:val="22"/>
          <w:szCs w:val="22"/>
        </w:rPr>
        <w:t>Il rappelle qu’il a été demandé aux managers de recevoir les salariés concernés par l’avenant</w:t>
      </w:r>
      <w:r w:rsidR="003C4552">
        <w:rPr>
          <w:sz w:val="22"/>
          <w:szCs w:val="22"/>
        </w:rPr>
        <w:t xml:space="preserve"> en entretien</w:t>
      </w:r>
      <w:r>
        <w:rPr>
          <w:sz w:val="22"/>
          <w:szCs w:val="22"/>
        </w:rPr>
        <w:t>. De nombreux collaborateurs ont indiqué qu’ils avaient effectivement bénéficié de telles entrevues. Il ne faudrait pas laisser penser que la Direction n’a rien fait.</w:t>
      </w:r>
    </w:p>
    <w:p w14:paraId="2DEBE409" w14:textId="77777777" w:rsidR="00DF2816" w:rsidRDefault="00DF2816" w:rsidP="00DF2816">
      <w:pPr>
        <w:pStyle w:val="Default"/>
        <w:jc w:val="both"/>
        <w:rPr>
          <w:sz w:val="22"/>
          <w:szCs w:val="22"/>
        </w:rPr>
      </w:pPr>
    </w:p>
    <w:p w14:paraId="4D980456" w14:textId="77777777" w:rsidR="00692B31" w:rsidRDefault="00DF2816" w:rsidP="00DF2816">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indique qu’elle n’a jamais prétendu une telle chose. Le courriel qu’elle a envoyé précisait simplement qu’aucune note explicative n’avait été communiqué</w:t>
      </w:r>
      <w:r w:rsidR="003C4552">
        <w:rPr>
          <w:sz w:val="22"/>
          <w:szCs w:val="22"/>
        </w:rPr>
        <w:t>e</w:t>
      </w:r>
      <w:r>
        <w:rPr>
          <w:sz w:val="22"/>
          <w:szCs w:val="22"/>
        </w:rPr>
        <w:t xml:space="preserve"> aux collaborateurs concernés.</w:t>
      </w:r>
      <w:r w:rsidR="00692B31">
        <w:rPr>
          <w:sz w:val="22"/>
          <w:szCs w:val="22"/>
        </w:rPr>
        <w:t xml:space="preserve"> Ce fait est incontestable. Elle ajoute par ailleurs que les entrevues avec les managers ont parfois été pour le moins expéditives. </w:t>
      </w:r>
    </w:p>
    <w:p w14:paraId="5BEB33A1" w14:textId="77777777" w:rsidR="00692B31" w:rsidRDefault="00692B31" w:rsidP="00DF2816">
      <w:pPr>
        <w:pStyle w:val="Default"/>
        <w:jc w:val="both"/>
        <w:rPr>
          <w:sz w:val="22"/>
          <w:szCs w:val="22"/>
        </w:rPr>
      </w:pPr>
    </w:p>
    <w:p w14:paraId="69287FE7" w14:textId="77777777" w:rsidR="00692B31" w:rsidRDefault="00692B31" w:rsidP="00DF2816">
      <w:pPr>
        <w:pStyle w:val="Default"/>
        <w:jc w:val="both"/>
        <w:rPr>
          <w:sz w:val="22"/>
          <w:szCs w:val="22"/>
        </w:rPr>
      </w:pPr>
      <w:r>
        <w:rPr>
          <w:sz w:val="22"/>
          <w:szCs w:val="22"/>
        </w:rPr>
        <w:t xml:space="preserve">Ce qui est dénoncé, ici, </w:t>
      </w:r>
      <w:r w:rsidR="006740F5">
        <w:rPr>
          <w:sz w:val="22"/>
          <w:szCs w:val="22"/>
        </w:rPr>
        <w:t>c’est le manque de clarté qui entoure ce nouvel avenant</w:t>
      </w:r>
      <w:r w:rsidR="005C1ED4">
        <w:rPr>
          <w:sz w:val="22"/>
          <w:szCs w:val="22"/>
        </w:rPr>
        <w:t xml:space="preserve"> – le nouveau système de rémunération n’engendrera aucune </w:t>
      </w:r>
      <w:r w:rsidR="003C4552">
        <w:rPr>
          <w:sz w:val="22"/>
          <w:szCs w:val="22"/>
        </w:rPr>
        <w:t>augmentation</w:t>
      </w:r>
      <w:r w:rsidR="005C1ED4">
        <w:rPr>
          <w:sz w:val="22"/>
          <w:szCs w:val="22"/>
        </w:rPr>
        <w:t xml:space="preserve">. Il s’agit simplement de déployer une nouvelle répartition. </w:t>
      </w:r>
    </w:p>
    <w:p w14:paraId="51BFA7A5" w14:textId="77777777" w:rsidR="00F13000" w:rsidRDefault="00F13000" w:rsidP="00DF2816">
      <w:pPr>
        <w:pStyle w:val="Default"/>
        <w:jc w:val="both"/>
        <w:rPr>
          <w:sz w:val="22"/>
          <w:szCs w:val="22"/>
        </w:rPr>
      </w:pPr>
    </w:p>
    <w:p w14:paraId="408F3FE8" w14:textId="77777777" w:rsidR="00F13000" w:rsidRDefault="00F13000" w:rsidP="00DF2816">
      <w:pPr>
        <w:pStyle w:val="Default"/>
        <w:jc w:val="both"/>
        <w:rPr>
          <w:sz w:val="22"/>
          <w:szCs w:val="22"/>
        </w:rPr>
      </w:pPr>
      <w:r>
        <w:rPr>
          <w:sz w:val="22"/>
          <w:szCs w:val="22"/>
        </w:rPr>
        <w:t xml:space="preserve">L’élue souligne par ailleurs que son premier réflexe a été de se tourner vers son manager afin d’obtenir de plus amples informations. Elle n’a obtenu aucun retour ni aucune réponse à ses interrogations. Certains de ses collègues se sont trouvés dans une situation similaire. C’est pour cette raison qu’il est nécessaire d’aborder ce point au cours de la présente réunion d’instance. </w:t>
      </w:r>
    </w:p>
    <w:p w14:paraId="52936E63" w14:textId="77777777" w:rsidR="009E64B8" w:rsidRDefault="009E64B8" w:rsidP="00DF2816">
      <w:pPr>
        <w:pStyle w:val="Default"/>
        <w:jc w:val="both"/>
        <w:rPr>
          <w:sz w:val="22"/>
          <w:szCs w:val="22"/>
        </w:rPr>
      </w:pPr>
    </w:p>
    <w:p w14:paraId="7CFEB443" w14:textId="77777777" w:rsidR="009E64B8" w:rsidRDefault="009E64B8" w:rsidP="00DF2816">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qu’il est nécessaire que les salariés puissent bénéficier d’un vrai temps d’échange avec leur hiérarchie. Il précise par ailleurs que le manager de Mme</w:t>
      </w:r>
      <w:r w:rsidR="00CB737A">
        <w:rPr>
          <w:sz w:val="22"/>
          <w:szCs w:val="22"/>
        </w:rPr>
        <w:t> </w:t>
      </w:r>
      <w:r>
        <w:rPr>
          <w:sz w:val="22"/>
          <w:szCs w:val="22"/>
        </w:rPr>
        <w:t>DAHER HASSAN WAIS est actuellement absent, et ce pour un certain temps.</w:t>
      </w:r>
    </w:p>
    <w:p w14:paraId="5256688C" w14:textId="77777777" w:rsidR="009E64B8" w:rsidRDefault="009E64B8" w:rsidP="00DF2816">
      <w:pPr>
        <w:pStyle w:val="Default"/>
        <w:jc w:val="both"/>
        <w:rPr>
          <w:sz w:val="22"/>
          <w:szCs w:val="22"/>
        </w:rPr>
      </w:pPr>
    </w:p>
    <w:p w14:paraId="57F5A696" w14:textId="77777777" w:rsidR="009E64B8" w:rsidRPr="009E64B8" w:rsidRDefault="009E64B8" w:rsidP="00DF2816">
      <w:pPr>
        <w:pStyle w:val="Default"/>
        <w:jc w:val="both"/>
        <w:rPr>
          <w:sz w:val="22"/>
          <w:szCs w:val="22"/>
        </w:rPr>
      </w:pPr>
      <w:r>
        <w:rPr>
          <w:sz w:val="22"/>
          <w:szCs w:val="22"/>
        </w:rPr>
        <w:t xml:space="preserve">Les particularités contractuelles seront bien prises en compte. Les salariés dont les contrats de travail ne comportent aucune clause relative à la Prime sur objectifs mensuels bénéficient tout de même d’un usage, qui a été dénoncé et qui ne sera bientôt plus appliqué. Cette dénonciation s’accompagne de la mise en place d’un nouveau système de rémunération, qui est plus favorable. </w:t>
      </w:r>
    </w:p>
    <w:p w14:paraId="0604BFA2" w14:textId="77777777" w:rsidR="00DF2816" w:rsidRDefault="00DF2816" w:rsidP="00DF2816">
      <w:pPr>
        <w:pStyle w:val="Default"/>
        <w:jc w:val="both"/>
        <w:rPr>
          <w:sz w:val="22"/>
          <w:szCs w:val="22"/>
        </w:rPr>
      </w:pPr>
    </w:p>
    <w:p w14:paraId="7F3855FB" w14:textId="77777777" w:rsidR="00CF177A" w:rsidRDefault="00F666B5" w:rsidP="00B44033">
      <w:pPr>
        <w:pStyle w:val="Default"/>
        <w:jc w:val="both"/>
        <w:rPr>
          <w:sz w:val="22"/>
          <w:szCs w:val="22"/>
        </w:rPr>
      </w:pPr>
      <w:r>
        <w:rPr>
          <w:b/>
          <w:sz w:val="22"/>
          <w:szCs w:val="22"/>
        </w:rPr>
        <w:t>Mme</w:t>
      </w:r>
      <w:r w:rsidR="00CB737A">
        <w:rPr>
          <w:b/>
          <w:sz w:val="22"/>
          <w:szCs w:val="22"/>
        </w:rPr>
        <w:t> </w:t>
      </w:r>
      <w:r>
        <w:rPr>
          <w:b/>
          <w:sz w:val="22"/>
          <w:szCs w:val="22"/>
        </w:rPr>
        <w:t xml:space="preserve">BA DIALLO </w:t>
      </w:r>
      <w:r w:rsidR="00863A2A">
        <w:rPr>
          <w:sz w:val="22"/>
          <w:szCs w:val="22"/>
        </w:rPr>
        <w:t xml:space="preserve">note pour sa part que la signature d’un contrat relève d’une initiative personnelle. Elle indique qu’elle a elle-même été reçue en entretien par son manager, qui lui a expliqué les objectifs de l’avenant. </w:t>
      </w:r>
    </w:p>
    <w:p w14:paraId="2F477DDD" w14:textId="77777777" w:rsidR="00863A2A" w:rsidRDefault="00863A2A" w:rsidP="00B44033">
      <w:pPr>
        <w:pStyle w:val="Default"/>
        <w:jc w:val="both"/>
        <w:rPr>
          <w:sz w:val="22"/>
          <w:szCs w:val="22"/>
        </w:rPr>
      </w:pPr>
    </w:p>
    <w:p w14:paraId="64B44E8A" w14:textId="77777777" w:rsidR="00863A2A" w:rsidRPr="006740F5" w:rsidRDefault="00863A2A" w:rsidP="00B44033">
      <w:pPr>
        <w:pStyle w:val="Default"/>
        <w:jc w:val="both"/>
        <w:rPr>
          <w:b/>
          <w:sz w:val="22"/>
          <w:szCs w:val="22"/>
        </w:rPr>
      </w:pPr>
      <w:r>
        <w:rPr>
          <w:sz w:val="22"/>
          <w:szCs w:val="22"/>
        </w:rPr>
        <w:t>L’élue précise qu’elle a été l’une des premières à signer l’avenant en question, après l’avoir comparé avec son contrat de travail. L’avenant explicite clairement les montants versés dans le cadre de la prime, alors que son ancien contrat de travail indiquait que la Direction pouvait décider – de manière unilatérale – de mettre fin à cet élément de rémunération variable.</w:t>
      </w:r>
    </w:p>
    <w:p w14:paraId="7435FA5E" w14:textId="77777777" w:rsidR="002B3E9B" w:rsidRDefault="002B3E9B" w:rsidP="00B44033">
      <w:pPr>
        <w:pStyle w:val="Default"/>
        <w:jc w:val="both"/>
        <w:rPr>
          <w:sz w:val="22"/>
          <w:szCs w:val="22"/>
        </w:rPr>
      </w:pPr>
    </w:p>
    <w:p w14:paraId="55D2DA1D" w14:textId="77777777" w:rsidR="00863A2A" w:rsidRDefault="00863A2A" w:rsidP="00B44033">
      <w:pPr>
        <w:pStyle w:val="Default"/>
        <w:jc w:val="both"/>
        <w:rPr>
          <w:sz w:val="22"/>
          <w:szCs w:val="22"/>
        </w:rPr>
      </w:pPr>
      <w:r>
        <w:rPr>
          <w:sz w:val="22"/>
          <w:szCs w:val="22"/>
        </w:rPr>
        <w:t>Il apparaît en somme que les dispositions prévues par l’avenant sont plus favorables aux collaborateurs. C’est en tout cas la conclusion à laquelle est arrivée Mme</w:t>
      </w:r>
      <w:r w:rsidR="00CB737A">
        <w:rPr>
          <w:sz w:val="22"/>
          <w:szCs w:val="22"/>
        </w:rPr>
        <w:t> </w:t>
      </w:r>
      <w:r>
        <w:rPr>
          <w:sz w:val="22"/>
          <w:szCs w:val="22"/>
        </w:rPr>
        <w:t>BA DIALLO, qui a bien indiqué à ses collègues qu’elle avait décidé de signer le document.</w:t>
      </w:r>
    </w:p>
    <w:p w14:paraId="15066F04" w14:textId="77777777" w:rsidR="00863A2A" w:rsidRDefault="00863A2A" w:rsidP="00B44033">
      <w:pPr>
        <w:pStyle w:val="Default"/>
        <w:jc w:val="both"/>
        <w:rPr>
          <w:sz w:val="22"/>
          <w:szCs w:val="22"/>
        </w:rPr>
      </w:pPr>
    </w:p>
    <w:p w14:paraId="32DDB62F" w14:textId="1FA136E7" w:rsidR="002B3E9B" w:rsidRPr="00863A2A" w:rsidRDefault="00D66B7F" w:rsidP="00B44033">
      <w:pPr>
        <w:pStyle w:val="Default"/>
        <w:jc w:val="both"/>
        <w:rPr>
          <w:sz w:val="22"/>
          <w:szCs w:val="22"/>
        </w:rPr>
      </w:pPr>
      <w:r>
        <w:rPr>
          <w:b/>
          <w:sz w:val="22"/>
          <w:szCs w:val="22"/>
        </w:rPr>
        <w:lastRenderedPageBreak/>
        <w:t>Mme MBEMBA MAHOUKOU</w:t>
      </w:r>
      <w:r w:rsidR="00863A2A">
        <w:rPr>
          <w:sz w:val="22"/>
          <w:szCs w:val="22"/>
        </w:rPr>
        <w:t xml:space="preserve"> note que les managers devraient se montrer plus disponibles pour répondre aux questions des salariés. Ils devraient </w:t>
      </w:r>
      <w:r w:rsidR="00863A2A">
        <w:rPr>
          <w:i/>
          <w:sz w:val="22"/>
          <w:szCs w:val="22"/>
        </w:rPr>
        <w:t>à minima</w:t>
      </w:r>
      <w:r w:rsidR="008F16C9">
        <w:rPr>
          <w:sz w:val="22"/>
          <w:szCs w:val="22"/>
        </w:rPr>
        <w:t xml:space="preserve"> accuser réception</w:t>
      </w:r>
      <w:r w:rsidR="00863A2A">
        <w:rPr>
          <w:sz w:val="22"/>
          <w:szCs w:val="22"/>
        </w:rPr>
        <w:t xml:space="preserve"> des interrogations qui leur sont adressées lorsqu’ils ne sont pas en mesure d’y répondre.</w:t>
      </w:r>
    </w:p>
    <w:p w14:paraId="7EA2F8B8" w14:textId="77777777" w:rsidR="002B3E9B" w:rsidRDefault="002B3E9B" w:rsidP="00B44033">
      <w:pPr>
        <w:pStyle w:val="Default"/>
        <w:jc w:val="both"/>
        <w:rPr>
          <w:sz w:val="22"/>
          <w:szCs w:val="22"/>
        </w:rPr>
      </w:pPr>
    </w:p>
    <w:p w14:paraId="4D2CAE44" w14:textId="77777777" w:rsidR="002B3E9B" w:rsidRPr="00863A2A" w:rsidRDefault="00863A2A" w:rsidP="00B44033">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précise qu’elle a personnellement reçu des explications de la part de son manager.</w:t>
      </w:r>
    </w:p>
    <w:p w14:paraId="4626579F" w14:textId="77777777" w:rsidR="002B3E9B" w:rsidRDefault="002B3E9B" w:rsidP="009F5CE5">
      <w:pPr>
        <w:pStyle w:val="Default"/>
        <w:rPr>
          <w:sz w:val="22"/>
          <w:szCs w:val="22"/>
        </w:rPr>
      </w:pPr>
    </w:p>
    <w:p w14:paraId="47FC3E56" w14:textId="7C41E893" w:rsidR="002B3E9B" w:rsidRDefault="007E36F4" w:rsidP="009F5CE5">
      <w:pPr>
        <w:pStyle w:val="Default"/>
        <w:rPr>
          <w:sz w:val="22"/>
          <w:szCs w:val="22"/>
        </w:rPr>
      </w:pPr>
      <w:r>
        <w:rPr>
          <w:b/>
          <w:sz w:val="22"/>
          <w:szCs w:val="22"/>
        </w:rPr>
        <w:t>Mme MBEMBA MAHOUKOU</w:t>
      </w:r>
      <w:r w:rsidR="00863A2A">
        <w:rPr>
          <w:b/>
          <w:sz w:val="22"/>
          <w:szCs w:val="22"/>
        </w:rPr>
        <w:t xml:space="preserve"> </w:t>
      </w:r>
      <w:r w:rsidR="00863A2A">
        <w:rPr>
          <w:sz w:val="22"/>
          <w:szCs w:val="22"/>
        </w:rPr>
        <w:t>note que Mme</w:t>
      </w:r>
      <w:r w:rsidR="00CB737A">
        <w:rPr>
          <w:sz w:val="22"/>
          <w:szCs w:val="22"/>
        </w:rPr>
        <w:t> </w:t>
      </w:r>
      <w:r w:rsidR="00863A2A">
        <w:rPr>
          <w:sz w:val="22"/>
          <w:szCs w:val="22"/>
        </w:rPr>
        <w:t>DAHER HASSAN WAIS n’a</w:t>
      </w:r>
      <w:r w:rsidR="00504394">
        <w:rPr>
          <w:sz w:val="22"/>
          <w:szCs w:val="22"/>
        </w:rPr>
        <w:t>,</w:t>
      </w:r>
      <w:r w:rsidR="00863A2A">
        <w:rPr>
          <w:sz w:val="22"/>
          <w:szCs w:val="22"/>
        </w:rPr>
        <w:t xml:space="preserve"> semble-t-il</w:t>
      </w:r>
      <w:r w:rsidR="00504394">
        <w:rPr>
          <w:sz w:val="22"/>
          <w:szCs w:val="22"/>
        </w:rPr>
        <w:t>,</w:t>
      </w:r>
      <w:r w:rsidR="00863A2A">
        <w:rPr>
          <w:sz w:val="22"/>
          <w:szCs w:val="22"/>
        </w:rPr>
        <w:t xml:space="preserve"> obtenu aucune explication sur le sujet.</w:t>
      </w:r>
    </w:p>
    <w:p w14:paraId="32F03F56" w14:textId="77777777" w:rsidR="00863A2A" w:rsidRDefault="00863A2A" w:rsidP="009F5CE5">
      <w:pPr>
        <w:pStyle w:val="Default"/>
        <w:rPr>
          <w:sz w:val="22"/>
          <w:szCs w:val="22"/>
        </w:rPr>
      </w:pPr>
    </w:p>
    <w:p w14:paraId="45BA94C4" w14:textId="77777777" w:rsidR="00863A2A" w:rsidRDefault="00863A2A" w:rsidP="00584D73">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le confirme. Il n’est pas normal qu’elle n’ait obtenu aucune réponse de la part de son supérieur hiérarchique ni de son N+2. C’est pour cette raison que le sujet est évoqué ce jour en réunion d’instance.</w:t>
      </w:r>
    </w:p>
    <w:p w14:paraId="21EA0AD5" w14:textId="77777777" w:rsidR="00863A2A" w:rsidRDefault="00863A2A" w:rsidP="00584D73">
      <w:pPr>
        <w:pStyle w:val="Default"/>
        <w:jc w:val="both"/>
        <w:rPr>
          <w:sz w:val="22"/>
          <w:szCs w:val="22"/>
        </w:rPr>
      </w:pPr>
    </w:p>
    <w:p w14:paraId="2AAE48E0" w14:textId="77777777" w:rsidR="00863A2A" w:rsidRPr="00863A2A" w:rsidRDefault="00863A2A" w:rsidP="00584D73">
      <w:pPr>
        <w:pStyle w:val="Default"/>
        <w:jc w:val="both"/>
        <w:rPr>
          <w:sz w:val="22"/>
          <w:szCs w:val="22"/>
        </w:rPr>
      </w:pPr>
      <w:r>
        <w:rPr>
          <w:sz w:val="22"/>
          <w:szCs w:val="22"/>
        </w:rPr>
        <w:t>Elle précise qu’elle n’est pas l’unique collaboratrice impactée par une telle problématique.</w:t>
      </w:r>
    </w:p>
    <w:p w14:paraId="7B2E7564" w14:textId="77777777" w:rsidR="002B3E9B" w:rsidRDefault="002B3E9B" w:rsidP="00584D73">
      <w:pPr>
        <w:pStyle w:val="Default"/>
        <w:jc w:val="both"/>
        <w:rPr>
          <w:sz w:val="22"/>
          <w:szCs w:val="22"/>
        </w:rPr>
      </w:pPr>
    </w:p>
    <w:p w14:paraId="405A6A20" w14:textId="77777777" w:rsidR="002B3E9B" w:rsidRPr="00863A2A" w:rsidRDefault="00863A2A" w:rsidP="00584D73">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assure que le sujet sera étudié. Un entretien RH pourrait par exemple être organisé.</w:t>
      </w:r>
    </w:p>
    <w:p w14:paraId="67A61D92" w14:textId="77777777" w:rsidR="002B3E9B" w:rsidRDefault="002B3E9B" w:rsidP="00584D73">
      <w:pPr>
        <w:pStyle w:val="Default"/>
        <w:jc w:val="both"/>
        <w:rPr>
          <w:sz w:val="22"/>
          <w:szCs w:val="22"/>
        </w:rPr>
      </w:pPr>
    </w:p>
    <w:p w14:paraId="6AC962F9" w14:textId="77777777" w:rsidR="002B3E9B" w:rsidRPr="00863A2A" w:rsidRDefault="00863A2A" w:rsidP="00584D73">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le confirme. Le sujet est bien pris en compte.</w:t>
      </w:r>
    </w:p>
    <w:p w14:paraId="4AE6CABD" w14:textId="77777777" w:rsidR="002B3E9B" w:rsidRDefault="002B3E9B" w:rsidP="00584D73">
      <w:pPr>
        <w:pStyle w:val="Default"/>
        <w:jc w:val="both"/>
        <w:rPr>
          <w:sz w:val="22"/>
          <w:szCs w:val="22"/>
        </w:rPr>
      </w:pPr>
    </w:p>
    <w:p w14:paraId="12FC9E3D" w14:textId="2C62893E" w:rsidR="00863A2A" w:rsidRDefault="00284377" w:rsidP="00584D73">
      <w:pPr>
        <w:pStyle w:val="Default"/>
        <w:jc w:val="both"/>
        <w:rPr>
          <w:sz w:val="22"/>
          <w:szCs w:val="22"/>
        </w:rPr>
      </w:pPr>
      <w:r>
        <w:rPr>
          <w:b/>
          <w:sz w:val="22"/>
          <w:szCs w:val="22"/>
        </w:rPr>
        <w:t>Mme MBEMBA MAHOUKOU</w:t>
      </w:r>
      <w:r w:rsidR="00863A2A">
        <w:rPr>
          <w:b/>
          <w:sz w:val="22"/>
          <w:szCs w:val="22"/>
        </w:rPr>
        <w:t xml:space="preserve"> </w:t>
      </w:r>
      <w:r w:rsidR="00863A2A">
        <w:rPr>
          <w:sz w:val="22"/>
          <w:szCs w:val="22"/>
        </w:rPr>
        <w:t>indique que, de manière générale, les managers devraient prendre l’habitude de répondre aux messages qui leur sont adressés par leurs subordonnés.</w:t>
      </w:r>
      <w:r w:rsidR="00584D73">
        <w:rPr>
          <w:sz w:val="22"/>
          <w:szCs w:val="22"/>
        </w:rPr>
        <w:t xml:space="preserve"> Le manque de communication nuit nécessairement au dialogue. Il est générateur de problématiques.</w:t>
      </w:r>
    </w:p>
    <w:p w14:paraId="004F3B05" w14:textId="77777777" w:rsidR="00584D73" w:rsidRDefault="00584D73" w:rsidP="00584D73">
      <w:pPr>
        <w:pStyle w:val="Default"/>
        <w:jc w:val="both"/>
        <w:rPr>
          <w:sz w:val="22"/>
          <w:szCs w:val="22"/>
        </w:rPr>
      </w:pPr>
    </w:p>
    <w:p w14:paraId="7A97CC69" w14:textId="77777777" w:rsidR="00584D73" w:rsidRDefault="00584D73" w:rsidP="00584D73">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souligne par ailleurs qu’après avoir entendu les explications de l</w:t>
      </w:r>
      <w:r w:rsidR="003861F3">
        <w:rPr>
          <w:sz w:val="22"/>
          <w:szCs w:val="22"/>
        </w:rPr>
        <w:t>a</w:t>
      </w:r>
      <w:r>
        <w:rPr>
          <w:sz w:val="22"/>
          <w:szCs w:val="22"/>
        </w:rPr>
        <w:t xml:space="preserve"> Direction sur le sujet, l’avenant semble en effet favorable aux salariés. Il est néanmoins nécessaire de faire preuve de pédagogie sur le sujet.</w:t>
      </w:r>
    </w:p>
    <w:p w14:paraId="2C89CEAF" w14:textId="77777777" w:rsidR="00584D73" w:rsidRDefault="00584D73" w:rsidP="00584D73">
      <w:pPr>
        <w:pStyle w:val="Default"/>
        <w:jc w:val="both"/>
        <w:rPr>
          <w:sz w:val="22"/>
          <w:szCs w:val="22"/>
        </w:rPr>
      </w:pPr>
    </w:p>
    <w:p w14:paraId="3DCADF13" w14:textId="77777777" w:rsidR="00584D73" w:rsidRDefault="00584D73" w:rsidP="00584D73">
      <w:pPr>
        <w:pStyle w:val="Default"/>
        <w:jc w:val="both"/>
        <w:rPr>
          <w:i/>
          <w:sz w:val="22"/>
          <w:szCs w:val="22"/>
        </w:rPr>
      </w:pPr>
      <w:r>
        <w:rPr>
          <w:i/>
          <w:sz w:val="22"/>
          <w:szCs w:val="22"/>
        </w:rPr>
        <w:t>Les élus prennent la parole en même temps.</w:t>
      </w:r>
    </w:p>
    <w:p w14:paraId="2ADCAB07" w14:textId="77777777" w:rsidR="00584D73" w:rsidRDefault="00584D73" w:rsidP="00584D73">
      <w:pPr>
        <w:pStyle w:val="Default"/>
        <w:jc w:val="both"/>
        <w:rPr>
          <w:i/>
          <w:sz w:val="22"/>
          <w:szCs w:val="22"/>
        </w:rPr>
      </w:pPr>
    </w:p>
    <w:p w14:paraId="6E99FE30" w14:textId="77777777" w:rsidR="00584D73" w:rsidRDefault="00584D73" w:rsidP="00584D73">
      <w:pPr>
        <w:pStyle w:val="Default"/>
        <w:jc w:val="both"/>
        <w:rPr>
          <w:sz w:val="22"/>
          <w:szCs w:val="22"/>
        </w:rPr>
      </w:pPr>
      <w:r>
        <w:rPr>
          <w:b/>
          <w:sz w:val="22"/>
          <w:szCs w:val="22"/>
        </w:rPr>
        <w:t xml:space="preserve">Mme BA DIALLO </w:t>
      </w:r>
      <w:r>
        <w:rPr>
          <w:sz w:val="22"/>
          <w:szCs w:val="22"/>
        </w:rPr>
        <w:t>demande si les avenants feront l’objet d’une modification, de manière à y inscrire que l’ancienne Prime sur objectifs mensuels sera dispatchée entre la rémunération fixe et la nouvelle Prime d’assiduité.</w:t>
      </w:r>
    </w:p>
    <w:p w14:paraId="24B95EB1" w14:textId="77777777" w:rsidR="00584D73" w:rsidRDefault="00584D73" w:rsidP="00584D73">
      <w:pPr>
        <w:pStyle w:val="Default"/>
        <w:jc w:val="both"/>
        <w:rPr>
          <w:sz w:val="22"/>
          <w:szCs w:val="22"/>
        </w:rPr>
      </w:pPr>
    </w:p>
    <w:p w14:paraId="76726B76" w14:textId="77777777" w:rsidR="00584D73" w:rsidRDefault="00584D73" w:rsidP="00584D73">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explique qu’il n’existe en l’occurrence aucune notion de dispatch. Il ajoute que le nouveau système de rémunération implique bien une augmentation de salaire, puisqu’une partie d’un élément variable sera réintégrée dans la rémunération fixe. Le salaire fixe est toujours garanti, alors que les éléments variables sont soumis à des aléas.</w:t>
      </w:r>
      <w:r w:rsidR="009A1E74">
        <w:rPr>
          <w:sz w:val="22"/>
          <w:szCs w:val="22"/>
        </w:rPr>
        <w:t xml:space="preserve"> L’avenant institue donc une garantie supplémentaire.</w:t>
      </w:r>
    </w:p>
    <w:p w14:paraId="1E9192CB" w14:textId="77777777" w:rsidR="00043BAB" w:rsidRDefault="00043BAB" w:rsidP="00584D73">
      <w:pPr>
        <w:pStyle w:val="Default"/>
        <w:jc w:val="both"/>
        <w:rPr>
          <w:sz w:val="22"/>
          <w:szCs w:val="22"/>
        </w:rPr>
      </w:pPr>
    </w:p>
    <w:p w14:paraId="51B93236" w14:textId="77777777" w:rsidR="00043BAB" w:rsidRDefault="00043BAB" w:rsidP="00584D73">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 xml:space="preserve">comprend qu’une partie de la Prime sur objectifs mensuels sera réintégrée dans la rémunération fixe - ce qui se traduira nécessairement par une augmentation du salaire brut. </w:t>
      </w:r>
    </w:p>
    <w:p w14:paraId="48C831DC" w14:textId="77777777" w:rsidR="00043BAB" w:rsidRDefault="00043BAB" w:rsidP="00584D73">
      <w:pPr>
        <w:pStyle w:val="Default"/>
        <w:jc w:val="both"/>
        <w:rPr>
          <w:sz w:val="22"/>
          <w:szCs w:val="22"/>
        </w:rPr>
      </w:pPr>
    </w:p>
    <w:p w14:paraId="432DA282" w14:textId="77777777" w:rsidR="00043BAB" w:rsidRDefault="00043BAB" w:rsidP="00584D73">
      <w:pPr>
        <w:pStyle w:val="Default"/>
        <w:jc w:val="both"/>
        <w:rPr>
          <w:sz w:val="22"/>
          <w:szCs w:val="22"/>
        </w:rPr>
      </w:pPr>
      <w:r>
        <w:rPr>
          <w:sz w:val="22"/>
          <w:szCs w:val="22"/>
        </w:rPr>
        <w:t xml:space="preserve">Elle souligne néanmoins que les négociations d’augmentation qui sont menées dans le cadre des NAO excluent les salariés qui ont été augmentés au cours de l’année de négociation. C’est-à-dire que les salariés du service recouvrement ne pourront pas bénéficier de l’augmentation qui sera décidée dans le cadre des NAO le cas échéant. </w:t>
      </w:r>
    </w:p>
    <w:p w14:paraId="48C02A0C" w14:textId="77777777" w:rsidR="00043BAB" w:rsidRDefault="00043BAB" w:rsidP="00584D73">
      <w:pPr>
        <w:pStyle w:val="Default"/>
        <w:jc w:val="both"/>
        <w:rPr>
          <w:sz w:val="22"/>
          <w:szCs w:val="22"/>
        </w:rPr>
      </w:pPr>
    </w:p>
    <w:p w14:paraId="0F19D984" w14:textId="77777777" w:rsidR="00043BAB" w:rsidRDefault="00043BAB" w:rsidP="00584D73">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répond que les cas seront examinés au moment des NAO. Il n’est pas question de préjuger de ce qui sera décidé dans le futur. </w:t>
      </w:r>
    </w:p>
    <w:p w14:paraId="6DBA578B" w14:textId="77777777" w:rsidR="00043BAB" w:rsidRDefault="00043BAB" w:rsidP="00584D73">
      <w:pPr>
        <w:pStyle w:val="Default"/>
        <w:jc w:val="both"/>
        <w:rPr>
          <w:sz w:val="22"/>
          <w:szCs w:val="22"/>
        </w:rPr>
      </w:pPr>
    </w:p>
    <w:p w14:paraId="20BD7159" w14:textId="72C1FA41" w:rsidR="00043BAB" w:rsidRPr="00043BAB" w:rsidRDefault="00CC0D3F" w:rsidP="00584D73">
      <w:pPr>
        <w:pStyle w:val="Default"/>
        <w:jc w:val="both"/>
        <w:rPr>
          <w:sz w:val="22"/>
          <w:szCs w:val="22"/>
        </w:rPr>
      </w:pPr>
      <w:r>
        <w:rPr>
          <w:b/>
          <w:sz w:val="22"/>
          <w:szCs w:val="22"/>
        </w:rPr>
        <w:lastRenderedPageBreak/>
        <w:t>Mme SIDIBE la</w:t>
      </w:r>
      <w:r w:rsidR="00043BAB">
        <w:rPr>
          <w:b/>
          <w:sz w:val="22"/>
          <w:szCs w:val="22"/>
        </w:rPr>
        <w:t xml:space="preserve"> Secrétaire </w:t>
      </w:r>
      <w:r w:rsidR="00043BAB">
        <w:rPr>
          <w:sz w:val="22"/>
          <w:szCs w:val="22"/>
        </w:rPr>
        <w:t>note que la règle évoquée par Mme</w:t>
      </w:r>
      <w:r w:rsidR="00CB737A">
        <w:rPr>
          <w:sz w:val="22"/>
          <w:szCs w:val="22"/>
        </w:rPr>
        <w:t> </w:t>
      </w:r>
      <w:r w:rsidR="00043BAB">
        <w:rPr>
          <w:sz w:val="22"/>
          <w:szCs w:val="22"/>
        </w:rPr>
        <w:t xml:space="preserve">DAHER HASSAN WAIS est bien celle qui a été appliquée en 2022. </w:t>
      </w:r>
    </w:p>
    <w:p w14:paraId="1EB234EE" w14:textId="77777777" w:rsidR="00584D73" w:rsidRPr="00584D73" w:rsidRDefault="00584D73" w:rsidP="00584D73">
      <w:pPr>
        <w:pStyle w:val="Default"/>
        <w:jc w:val="both"/>
        <w:rPr>
          <w:sz w:val="22"/>
          <w:szCs w:val="22"/>
        </w:rPr>
      </w:pPr>
    </w:p>
    <w:p w14:paraId="35A560E2" w14:textId="77777777" w:rsidR="00584D73" w:rsidRDefault="00043BAB" w:rsidP="00584D73">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remercie M.</w:t>
      </w:r>
      <w:r w:rsidR="00CB737A">
        <w:rPr>
          <w:sz w:val="22"/>
          <w:szCs w:val="22"/>
        </w:rPr>
        <w:t> </w:t>
      </w:r>
      <w:r>
        <w:rPr>
          <w:sz w:val="22"/>
          <w:szCs w:val="22"/>
        </w:rPr>
        <w:t>GUITARD pour</w:t>
      </w:r>
      <w:r w:rsidR="0013787A">
        <w:rPr>
          <w:sz w:val="22"/>
          <w:szCs w:val="22"/>
        </w:rPr>
        <w:t xml:space="preserve"> les réponses apportées.</w:t>
      </w:r>
    </w:p>
    <w:p w14:paraId="24829073" w14:textId="77777777" w:rsidR="00043BAB" w:rsidRDefault="00043BAB" w:rsidP="00584D73">
      <w:pPr>
        <w:pStyle w:val="Default"/>
        <w:jc w:val="both"/>
        <w:rPr>
          <w:sz w:val="22"/>
          <w:szCs w:val="22"/>
        </w:rPr>
      </w:pPr>
    </w:p>
    <w:p w14:paraId="3FEC5728" w14:textId="77777777" w:rsidR="00043BAB" w:rsidRDefault="00043BAB" w:rsidP="00584D73">
      <w:pPr>
        <w:pStyle w:val="Default"/>
        <w:jc w:val="both"/>
        <w:rPr>
          <w:i/>
          <w:sz w:val="22"/>
          <w:szCs w:val="22"/>
        </w:rPr>
      </w:pPr>
      <w:r>
        <w:rPr>
          <w:i/>
          <w:sz w:val="22"/>
          <w:szCs w:val="22"/>
        </w:rPr>
        <w:t>Les élus prennent la parole en même temps.</w:t>
      </w:r>
    </w:p>
    <w:p w14:paraId="68D86907" w14:textId="77777777" w:rsidR="0013787A" w:rsidRDefault="0013787A" w:rsidP="00584D73">
      <w:pPr>
        <w:pStyle w:val="Default"/>
        <w:jc w:val="both"/>
        <w:rPr>
          <w:i/>
          <w:sz w:val="22"/>
          <w:szCs w:val="22"/>
        </w:rPr>
      </w:pPr>
    </w:p>
    <w:p w14:paraId="51422708" w14:textId="77777777" w:rsidR="0013787A" w:rsidRPr="0013787A" w:rsidRDefault="0013787A" w:rsidP="00584D73">
      <w:pPr>
        <w:pStyle w:val="Default"/>
        <w:jc w:val="both"/>
        <w:rPr>
          <w:sz w:val="22"/>
          <w:szCs w:val="22"/>
        </w:rPr>
      </w:pPr>
      <w:r>
        <w:rPr>
          <w:b/>
          <w:sz w:val="22"/>
          <w:szCs w:val="22"/>
        </w:rPr>
        <w:t>M.</w:t>
      </w:r>
      <w:r w:rsidR="00CB737A">
        <w:rPr>
          <w:b/>
          <w:sz w:val="22"/>
          <w:szCs w:val="22"/>
        </w:rPr>
        <w:t> </w:t>
      </w:r>
      <w:r>
        <w:rPr>
          <w:b/>
          <w:sz w:val="22"/>
          <w:szCs w:val="22"/>
        </w:rPr>
        <w:t xml:space="preserve">ZERARKA </w:t>
      </w:r>
      <w:r>
        <w:rPr>
          <w:sz w:val="22"/>
          <w:szCs w:val="22"/>
        </w:rPr>
        <w:t>remarque que Mme</w:t>
      </w:r>
      <w:r w:rsidR="00CB737A">
        <w:rPr>
          <w:sz w:val="22"/>
          <w:szCs w:val="22"/>
        </w:rPr>
        <w:t> </w:t>
      </w:r>
      <w:r>
        <w:rPr>
          <w:sz w:val="22"/>
          <w:szCs w:val="22"/>
        </w:rPr>
        <w:t>POLO a quitté la séance. Elle est pourtant la Présidente du CSE. Il demande si cette dernière a prévu de revenir en réunion.</w:t>
      </w:r>
    </w:p>
    <w:p w14:paraId="71E0308D" w14:textId="77777777" w:rsidR="002B3E9B" w:rsidRDefault="002B3E9B" w:rsidP="00584D73">
      <w:pPr>
        <w:pStyle w:val="Default"/>
        <w:jc w:val="both"/>
        <w:rPr>
          <w:sz w:val="22"/>
          <w:szCs w:val="22"/>
        </w:rPr>
      </w:pPr>
    </w:p>
    <w:p w14:paraId="40B37879" w14:textId="77777777" w:rsidR="00700AFE" w:rsidRPr="0013787A" w:rsidRDefault="0013787A" w:rsidP="00584D73">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explique qu’il est désormais le Président du CSE.</w:t>
      </w:r>
    </w:p>
    <w:p w14:paraId="40219F7C" w14:textId="77777777" w:rsidR="00700AFE" w:rsidRDefault="00700AFE" w:rsidP="00584D73">
      <w:pPr>
        <w:pStyle w:val="Default"/>
        <w:jc w:val="both"/>
        <w:rPr>
          <w:sz w:val="22"/>
          <w:szCs w:val="22"/>
        </w:rPr>
      </w:pPr>
    </w:p>
    <w:p w14:paraId="64F0369B" w14:textId="77777777" w:rsidR="00700AFE" w:rsidRPr="0013787A" w:rsidRDefault="0013787A" w:rsidP="00584D73">
      <w:pPr>
        <w:pStyle w:val="Default"/>
        <w:jc w:val="both"/>
        <w:rPr>
          <w:sz w:val="22"/>
          <w:szCs w:val="22"/>
        </w:rPr>
      </w:pPr>
      <w:r>
        <w:rPr>
          <w:b/>
          <w:sz w:val="22"/>
          <w:szCs w:val="22"/>
        </w:rPr>
        <w:t>M.</w:t>
      </w:r>
      <w:r w:rsidR="00CB737A">
        <w:rPr>
          <w:b/>
          <w:sz w:val="22"/>
          <w:szCs w:val="22"/>
        </w:rPr>
        <w:t> </w:t>
      </w:r>
      <w:r>
        <w:rPr>
          <w:b/>
          <w:sz w:val="22"/>
          <w:szCs w:val="22"/>
        </w:rPr>
        <w:t xml:space="preserve">ZERARKA </w:t>
      </w:r>
      <w:r>
        <w:rPr>
          <w:sz w:val="22"/>
          <w:szCs w:val="22"/>
        </w:rPr>
        <w:t xml:space="preserve">souligne que les élus n’ont pas été notifiés de cette nouvelle désignation. </w:t>
      </w:r>
    </w:p>
    <w:p w14:paraId="6E6BBAFD" w14:textId="77777777" w:rsidR="00700AFE" w:rsidRDefault="00700AFE" w:rsidP="00584D73">
      <w:pPr>
        <w:pStyle w:val="Default"/>
        <w:jc w:val="both"/>
        <w:rPr>
          <w:sz w:val="22"/>
          <w:szCs w:val="22"/>
        </w:rPr>
      </w:pPr>
    </w:p>
    <w:p w14:paraId="35F15E38" w14:textId="77777777" w:rsidR="00700AFE" w:rsidRPr="00B947D9" w:rsidRDefault="00B947D9" w:rsidP="00584D73">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assure que cette information a bien été délivrée en début de séance. Il ajoute qu’il a été désigné Président pour toutes les réunions d’instance à venir.</w:t>
      </w:r>
    </w:p>
    <w:p w14:paraId="07B849D0" w14:textId="77777777" w:rsidR="00700AFE" w:rsidRDefault="00700AFE" w:rsidP="00584D73">
      <w:pPr>
        <w:pStyle w:val="Default"/>
        <w:jc w:val="both"/>
        <w:rPr>
          <w:sz w:val="22"/>
          <w:szCs w:val="22"/>
        </w:rPr>
      </w:pPr>
    </w:p>
    <w:p w14:paraId="43F45E45" w14:textId="77777777" w:rsidR="00700AFE" w:rsidRPr="00B947D9" w:rsidRDefault="00B947D9" w:rsidP="00584D73">
      <w:pPr>
        <w:pStyle w:val="Default"/>
        <w:jc w:val="both"/>
        <w:rPr>
          <w:sz w:val="22"/>
          <w:szCs w:val="22"/>
        </w:rPr>
      </w:pPr>
      <w:r>
        <w:rPr>
          <w:b/>
          <w:sz w:val="22"/>
          <w:szCs w:val="22"/>
        </w:rPr>
        <w:t>M.</w:t>
      </w:r>
      <w:r w:rsidR="00CB737A">
        <w:rPr>
          <w:b/>
          <w:sz w:val="22"/>
          <w:szCs w:val="22"/>
        </w:rPr>
        <w:t> </w:t>
      </w:r>
      <w:r>
        <w:rPr>
          <w:b/>
          <w:sz w:val="22"/>
          <w:szCs w:val="22"/>
        </w:rPr>
        <w:t xml:space="preserve">ZERARKA </w:t>
      </w:r>
      <w:r>
        <w:rPr>
          <w:sz w:val="22"/>
          <w:szCs w:val="22"/>
        </w:rPr>
        <w:t>en déduit que M.</w:t>
      </w:r>
      <w:r w:rsidR="00CB737A">
        <w:rPr>
          <w:sz w:val="22"/>
          <w:szCs w:val="22"/>
        </w:rPr>
        <w:t> </w:t>
      </w:r>
      <w:r>
        <w:rPr>
          <w:sz w:val="22"/>
          <w:szCs w:val="22"/>
        </w:rPr>
        <w:t>TARNEAUD sera le Président du CSE de toutes les réunions qui se tiendront au cours de l’année</w:t>
      </w:r>
      <w:r w:rsidR="00CB737A">
        <w:rPr>
          <w:sz w:val="22"/>
          <w:szCs w:val="22"/>
        </w:rPr>
        <w:t> </w:t>
      </w:r>
      <w:r>
        <w:rPr>
          <w:sz w:val="22"/>
          <w:szCs w:val="22"/>
        </w:rPr>
        <w:t>2023.</w:t>
      </w:r>
    </w:p>
    <w:p w14:paraId="10D14F44" w14:textId="77777777" w:rsidR="00700AFE" w:rsidRDefault="00700AFE" w:rsidP="00584D73">
      <w:pPr>
        <w:pStyle w:val="Default"/>
        <w:jc w:val="both"/>
        <w:rPr>
          <w:sz w:val="22"/>
          <w:szCs w:val="22"/>
        </w:rPr>
      </w:pPr>
    </w:p>
    <w:p w14:paraId="48DAA125" w14:textId="77777777" w:rsidR="00700AFE" w:rsidRPr="00B947D9" w:rsidRDefault="00B947D9" w:rsidP="00584D73">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le confirme.</w:t>
      </w:r>
    </w:p>
    <w:p w14:paraId="0664E030" w14:textId="77777777" w:rsidR="00700AFE" w:rsidRDefault="00700AFE" w:rsidP="00584D73">
      <w:pPr>
        <w:pStyle w:val="Default"/>
        <w:jc w:val="both"/>
        <w:rPr>
          <w:sz w:val="22"/>
          <w:szCs w:val="22"/>
        </w:rPr>
      </w:pPr>
    </w:p>
    <w:p w14:paraId="36C507E6" w14:textId="1F0CC713" w:rsidR="00700AFE" w:rsidRDefault="007F0BA3" w:rsidP="00584D73">
      <w:pPr>
        <w:pStyle w:val="Default"/>
        <w:jc w:val="both"/>
        <w:rPr>
          <w:sz w:val="22"/>
          <w:szCs w:val="22"/>
        </w:rPr>
      </w:pPr>
      <w:r>
        <w:rPr>
          <w:b/>
          <w:sz w:val="22"/>
          <w:szCs w:val="22"/>
        </w:rPr>
        <w:t>Mme SIDIBE l</w:t>
      </w:r>
      <w:r w:rsidR="00B947D9">
        <w:rPr>
          <w:b/>
          <w:sz w:val="22"/>
          <w:szCs w:val="22"/>
        </w:rPr>
        <w:t xml:space="preserve">a Secrétaire </w:t>
      </w:r>
      <w:r w:rsidR="00B947D9">
        <w:rPr>
          <w:sz w:val="22"/>
          <w:szCs w:val="22"/>
        </w:rPr>
        <w:t xml:space="preserve">indique qu’elle prend seulement connaissance de cette information. Elle </w:t>
      </w:r>
      <w:r w:rsidR="00A050F7">
        <w:rPr>
          <w:sz w:val="22"/>
          <w:szCs w:val="22"/>
        </w:rPr>
        <w:t>demande à ce que</w:t>
      </w:r>
      <w:r w:rsidR="00B947D9">
        <w:rPr>
          <w:sz w:val="22"/>
          <w:szCs w:val="22"/>
        </w:rPr>
        <w:t xml:space="preserve"> M.</w:t>
      </w:r>
      <w:r w:rsidR="00CB737A">
        <w:rPr>
          <w:sz w:val="22"/>
          <w:szCs w:val="22"/>
        </w:rPr>
        <w:t> </w:t>
      </w:r>
      <w:r w:rsidR="00B947D9">
        <w:rPr>
          <w:sz w:val="22"/>
          <w:szCs w:val="22"/>
        </w:rPr>
        <w:t xml:space="preserve">TARNEAUD </w:t>
      </w:r>
      <w:r w:rsidR="00A050F7">
        <w:rPr>
          <w:sz w:val="22"/>
          <w:szCs w:val="22"/>
        </w:rPr>
        <w:t xml:space="preserve">présente son mandat à l’instance </w:t>
      </w:r>
      <w:r w:rsidR="00B947D9">
        <w:rPr>
          <w:sz w:val="22"/>
          <w:szCs w:val="22"/>
        </w:rPr>
        <w:t>pour cette nomination.</w:t>
      </w:r>
    </w:p>
    <w:p w14:paraId="483DE936" w14:textId="0A289722" w:rsidR="00A050F7" w:rsidRDefault="00A050F7" w:rsidP="00584D73">
      <w:pPr>
        <w:pStyle w:val="Default"/>
        <w:jc w:val="both"/>
        <w:rPr>
          <w:sz w:val="22"/>
          <w:szCs w:val="22"/>
        </w:rPr>
      </w:pPr>
    </w:p>
    <w:p w14:paraId="523AB703" w14:textId="465D3027" w:rsidR="00A050F7" w:rsidRDefault="00A050F7" w:rsidP="00584D73">
      <w:pPr>
        <w:pStyle w:val="Default"/>
        <w:jc w:val="both"/>
        <w:rPr>
          <w:sz w:val="22"/>
          <w:szCs w:val="22"/>
        </w:rPr>
      </w:pPr>
      <w:r w:rsidRPr="00A050F7">
        <w:rPr>
          <w:b/>
          <w:bCs/>
          <w:sz w:val="22"/>
          <w:szCs w:val="22"/>
        </w:rPr>
        <w:t>M. TARNEAUD</w:t>
      </w:r>
      <w:r>
        <w:rPr>
          <w:sz w:val="22"/>
          <w:szCs w:val="22"/>
        </w:rPr>
        <w:t xml:space="preserve"> répond que le mandat est consultable.</w:t>
      </w:r>
    </w:p>
    <w:p w14:paraId="3FCCDF9E" w14:textId="77777777" w:rsidR="00B947D9" w:rsidRDefault="00B947D9" w:rsidP="00584D73">
      <w:pPr>
        <w:pStyle w:val="Default"/>
        <w:jc w:val="both"/>
        <w:rPr>
          <w:sz w:val="22"/>
          <w:szCs w:val="22"/>
        </w:rPr>
      </w:pPr>
    </w:p>
    <w:p w14:paraId="31AB7ACE" w14:textId="77777777" w:rsidR="00BB0775" w:rsidRDefault="00B947D9" w:rsidP="00BB0775">
      <w:pPr>
        <w:pStyle w:val="Default"/>
        <w:jc w:val="both"/>
        <w:rPr>
          <w:sz w:val="22"/>
          <w:szCs w:val="22"/>
        </w:rPr>
      </w:pPr>
      <w:r>
        <w:rPr>
          <w:b/>
          <w:sz w:val="22"/>
          <w:szCs w:val="22"/>
        </w:rPr>
        <w:t>Mme</w:t>
      </w:r>
      <w:r w:rsidR="00CB737A">
        <w:rPr>
          <w:b/>
          <w:sz w:val="22"/>
          <w:szCs w:val="22"/>
        </w:rPr>
        <w:t> </w:t>
      </w:r>
      <w:r w:rsidR="00BB0775" w:rsidRPr="00BB0775">
        <w:rPr>
          <w:b/>
          <w:sz w:val="22"/>
          <w:szCs w:val="22"/>
        </w:rPr>
        <w:t>OSTMANE ELHAOU</w:t>
      </w:r>
      <w:r w:rsidR="00BB0775">
        <w:rPr>
          <w:b/>
          <w:sz w:val="22"/>
          <w:szCs w:val="22"/>
        </w:rPr>
        <w:t xml:space="preserve"> </w:t>
      </w:r>
      <w:r w:rsidR="00BB0775">
        <w:rPr>
          <w:sz w:val="22"/>
          <w:szCs w:val="22"/>
        </w:rPr>
        <w:t>en déduit que Mme</w:t>
      </w:r>
      <w:r w:rsidR="00CB737A">
        <w:rPr>
          <w:sz w:val="22"/>
          <w:szCs w:val="22"/>
        </w:rPr>
        <w:t> </w:t>
      </w:r>
      <w:r w:rsidR="00BB0775">
        <w:rPr>
          <w:sz w:val="22"/>
          <w:szCs w:val="22"/>
        </w:rPr>
        <w:t>POLO n’assistera plus aux réunions d’instance.</w:t>
      </w:r>
    </w:p>
    <w:p w14:paraId="1A92F27A" w14:textId="77777777" w:rsidR="00BB0775" w:rsidRDefault="00BB0775" w:rsidP="00BB0775">
      <w:pPr>
        <w:pStyle w:val="Default"/>
        <w:jc w:val="both"/>
        <w:rPr>
          <w:sz w:val="22"/>
          <w:szCs w:val="22"/>
        </w:rPr>
      </w:pPr>
    </w:p>
    <w:p w14:paraId="126CEA4B" w14:textId="77777777" w:rsidR="00BB0775" w:rsidRDefault="00BB0775" w:rsidP="00BB0775">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que Mme</w:t>
      </w:r>
      <w:r w:rsidR="00CB737A">
        <w:rPr>
          <w:sz w:val="22"/>
          <w:szCs w:val="22"/>
        </w:rPr>
        <w:t> </w:t>
      </w:r>
      <w:r>
        <w:rPr>
          <w:sz w:val="22"/>
          <w:szCs w:val="22"/>
        </w:rPr>
        <w:t>POLO assistera aux points la concernant. C’est lui-même qui assurera la présidence du CSE à l’avenir.</w:t>
      </w:r>
    </w:p>
    <w:p w14:paraId="77650D05" w14:textId="77777777" w:rsidR="00BB0775" w:rsidRDefault="00BB0775" w:rsidP="00BB0775">
      <w:pPr>
        <w:pStyle w:val="Default"/>
        <w:jc w:val="both"/>
        <w:rPr>
          <w:sz w:val="22"/>
          <w:szCs w:val="22"/>
        </w:rPr>
      </w:pPr>
    </w:p>
    <w:p w14:paraId="7AB1677B" w14:textId="77777777" w:rsidR="00E12F48" w:rsidRPr="00BB0775" w:rsidRDefault="00BB0775" w:rsidP="00BB0775">
      <w:pPr>
        <w:pStyle w:val="Default"/>
        <w:jc w:val="both"/>
        <w:rPr>
          <w:sz w:val="18"/>
          <w:szCs w:val="18"/>
        </w:rPr>
      </w:pPr>
      <w:r>
        <w:rPr>
          <w:sz w:val="22"/>
          <w:szCs w:val="22"/>
        </w:rPr>
        <w:t>Il propose de passer au point suivant de l’ordre du jour.</w:t>
      </w:r>
    </w:p>
    <w:p w14:paraId="02DBE4D4" w14:textId="77777777" w:rsidR="00DC41FC" w:rsidRDefault="009F5CE5" w:rsidP="00BB0775">
      <w:pPr>
        <w:pStyle w:val="Titre1"/>
      </w:pPr>
      <w:bookmarkStart w:id="6" w:name="_Toc126657366"/>
      <w:r>
        <w:t>Points</w:t>
      </w:r>
      <w:r w:rsidR="00DC41FC">
        <w:t xml:space="preserve"> </w:t>
      </w:r>
      <w:r>
        <w:t>portants sur</w:t>
      </w:r>
      <w:r w:rsidR="00DC41FC">
        <w:t xml:space="preserve"> </w:t>
      </w:r>
      <w:r>
        <w:t>les réclamations individuelles et collectives des salariés par les</w:t>
      </w:r>
      <w:r w:rsidR="00DC41FC">
        <w:t xml:space="preserve"> </w:t>
      </w:r>
      <w:r>
        <w:t>membres du</w:t>
      </w:r>
      <w:r w:rsidR="00DC41FC">
        <w:t xml:space="preserve"> </w:t>
      </w:r>
      <w:r>
        <w:t>CSE</w:t>
      </w:r>
      <w:bookmarkEnd w:id="6"/>
      <w:r>
        <w:t xml:space="preserve">  </w:t>
      </w:r>
    </w:p>
    <w:p w14:paraId="48E65854" w14:textId="77777777" w:rsidR="00BB0775" w:rsidRPr="00BB0775" w:rsidRDefault="00BB0775" w:rsidP="00770090">
      <w:pPr>
        <w:pStyle w:val="Default"/>
        <w:jc w:val="both"/>
        <w:rPr>
          <w:b/>
          <w:sz w:val="22"/>
          <w:szCs w:val="22"/>
        </w:rPr>
      </w:pPr>
      <w:r w:rsidRPr="00BB0775">
        <w:rPr>
          <w:b/>
          <w:sz w:val="22"/>
          <w:szCs w:val="22"/>
        </w:rPr>
        <w:t>Mme</w:t>
      </w:r>
      <w:r w:rsidR="00CB737A">
        <w:rPr>
          <w:b/>
          <w:sz w:val="22"/>
          <w:szCs w:val="22"/>
        </w:rPr>
        <w:t> </w:t>
      </w:r>
      <w:r w:rsidRPr="00BB0775">
        <w:rPr>
          <w:b/>
          <w:sz w:val="22"/>
          <w:szCs w:val="22"/>
        </w:rPr>
        <w:t>DE</w:t>
      </w:r>
      <w:r w:rsidR="00CB737A">
        <w:rPr>
          <w:b/>
          <w:sz w:val="22"/>
          <w:szCs w:val="22"/>
        </w:rPr>
        <w:t> </w:t>
      </w:r>
      <w:r w:rsidRPr="00BB0775">
        <w:rPr>
          <w:b/>
          <w:sz w:val="22"/>
          <w:szCs w:val="22"/>
        </w:rPr>
        <w:t xml:space="preserve">MAISTRE </w:t>
      </w:r>
      <w:r w:rsidRPr="00BB0775">
        <w:rPr>
          <w:sz w:val="22"/>
          <w:szCs w:val="22"/>
        </w:rPr>
        <w:t>rappelle</w:t>
      </w:r>
      <w:r>
        <w:rPr>
          <w:sz w:val="22"/>
          <w:szCs w:val="22"/>
        </w:rPr>
        <w:t xml:space="preserve"> que, lors des réunions de CSE précédentes, les élus avaient </w:t>
      </w:r>
      <w:r w:rsidR="00770090">
        <w:rPr>
          <w:sz w:val="22"/>
          <w:szCs w:val="22"/>
        </w:rPr>
        <w:t>posé des questions complémentaires aux interrogations qui apparaissaient dans les ordres du jour. La liste de ces questions est relativement longue. Un support sera communiqué aux membres de l’instance à l’issue de la réunion. Il intégrera toutes les précisions demandées – y figureront notamment des éléments de réponse à la question</w:t>
      </w:r>
      <w:r w:rsidR="00CB737A">
        <w:rPr>
          <w:sz w:val="22"/>
          <w:szCs w:val="22"/>
        </w:rPr>
        <w:t> </w:t>
      </w:r>
      <w:r w:rsidR="00770090">
        <w:rPr>
          <w:sz w:val="22"/>
          <w:szCs w:val="22"/>
        </w:rPr>
        <w:t>5 du présent ordre du jour, relative aux actions de formation à la communication pour les managers.</w:t>
      </w:r>
    </w:p>
    <w:p w14:paraId="47D77B04" w14:textId="77777777" w:rsidR="00BB0775" w:rsidRPr="00BB0775" w:rsidRDefault="00BB0775" w:rsidP="00770090">
      <w:pPr>
        <w:jc w:val="both"/>
        <w:rPr>
          <w:lang w:eastAsia="en-GB"/>
        </w:rPr>
      </w:pPr>
    </w:p>
    <w:p w14:paraId="30971388" w14:textId="77777777" w:rsidR="00700AFE" w:rsidRDefault="00770090" w:rsidP="00770090">
      <w:pPr>
        <w:pStyle w:val="Default"/>
        <w:jc w:val="both"/>
        <w:rPr>
          <w:sz w:val="22"/>
          <w:szCs w:val="22"/>
        </w:rPr>
      </w:pPr>
      <w:r>
        <w:rPr>
          <w:sz w:val="22"/>
          <w:szCs w:val="22"/>
        </w:rPr>
        <w:t>Il est précisé néanmoins que des réponses n’ont pas encore pu être apportées à toutes les interrogations. Ces dernières seront traitées au fur et à mesure, CSE par CSE.</w:t>
      </w:r>
    </w:p>
    <w:p w14:paraId="2ED52266" w14:textId="77777777" w:rsidR="00770090" w:rsidRDefault="00770090" w:rsidP="00770090">
      <w:pPr>
        <w:pStyle w:val="Default"/>
        <w:jc w:val="both"/>
        <w:rPr>
          <w:sz w:val="22"/>
          <w:szCs w:val="22"/>
        </w:rPr>
      </w:pPr>
    </w:p>
    <w:p w14:paraId="41955C4D" w14:textId="62864D87" w:rsidR="00700AFE" w:rsidRPr="00770090" w:rsidRDefault="00A050F7" w:rsidP="00770090">
      <w:pPr>
        <w:pStyle w:val="Default"/>
        <w:jc w:val="both"/>
        <w:rPr>
          <w:sz w:val="22"/>
          <w:szCs w:val="22"/>
        </w:rPr>
      </w:pPr>
      <w:r>
        <w:rPr>
          <w:b/>
          <w:sz w:val="22"/>
          <w:szCs w:val="22"/>
        </w:rPr>
        <w:t>Mme SIDIBE l</w:t>
      </w:r>
      <w:r w:rsidR="00770090">
        <w:rPr>
          <w:b/>
          <w:sz w:val="22"/>
          <w:szCs w:val="22"/>
        </w:rPr>
        <w:t xml:space="preserve">a Secrétaire </w:t>
      </w:r>
      <w:r w:rsidR="00770090">
        <w:rPr>
          <w:sz w:val="22"/>
          <w:szCs w:val="22"/>
        </w:rPr>
        <w:t>remarque que la Direction aurait dû communiquer la liste des réponses en amont de la présente réunion. Les élus auraient ainsi eu le temps de poser leurs questions éventuelles</w:t>
      </w:r>
      <w:r w:rsidR="00952EED">
        <w:rPr>
          <w:sz w:val="22"/>
          <w:szCs w:val="22"/>
        </w:rPr>
        <w:t xml:space="preserve">, qui doivent également obtenir des réponses. </w:t>
      </w:r>
    </w:p>
    <w:p w14:paraId="1A02C71F" w14:textId="77777777" w:rsidR="00700AFE" w:rsidRDefault="00700AFE" w:rsidP="00770090">
      <w:pPr>
        <w:pStyle w:val="Default"/>
        <w:spacing w:after="37"/>
        <w:jc w:val="both"/>
        <w:rPr>
          <w:sz w:val="22"/>
          <w:szCs w:val="22"/>
        </w:rPr>
      </w:pPr>
    </w:p>
    <w:p w14:paraId="779DBF3C" w14:textId="77777777" w:rsidR="00700AFE" w:rsidRDefault="00770090" w:rsidP="00770090">
      <w:pPr>
        <w:pStyle w:val="Default"/>
        <w:spacing w:after="37"/>
        <w:jc w:val="both"/>
        <w:rPr>
          <w:sz w:val="22"/>
          <w:szCs w:val="22"/>
        </w:rPr>
      </w:pPr>
      <w:r>
        <w:rPr>
          <w:b/>
          <w:sz w:val="22"/>
          <w:szCs w:val="22"/>
        </w:rPr>
        <w:lastRenderedPageBreak/>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assure que des réponses seront apportées aux interrogations éventuelles des membres de l’instance. Elle ajoute que la méthode pourra être revue si les élus le souhaitent. La liste des réponses pourrait en effet être communiquée en amont des réunions d’instance.</w:t>
      </w:r>
    </w:p>
    <w:p w14:paraId="79BE4BDE" w14:textId="77777777" w:rsidR="00952EED" w:rsidRDefault="00952EED" w:rsidP="00770090">
      <w:pPr>
        <w:pStyle w:val="Default"/>
        <w:spacing w:after="37"/>
        <w:jc w:val="both"/>
        <w:rPr>
          <w:sz w:val="22"/>
          <w:szCs w:val="22"/>
        </w:rPr>
      </w:pPr>
    </w:p>
    <w:p w14:paraId="14717338" w14:textId="77777777" w:rsidR="00952EED" w:rsidRPr="00952EED" w:rsidRDefault="00952EED"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indique que l’objectif est de fonctionner par plans d’action et d’apporter des réponses dès lors que les sujets sont clôturés. </w:t>
      </w:r>
    </w:p>
    <w:p w14:paraId="5F5DF0A7" w14:textId="77777777" w:rsidR="00700AFE" w:rsidRDefault="00700AFE" w:rsidP="00770090">
      <w:pPr>
        <w:pStyle w:val="Default"/>
        <w:spacing w:after="37"/>
        <w:jc w:val="both"/>
        <w:rPr>
          <w:sz w:val="22"/>
          <w:szCs w:val="22"/>
        </w:rPr>
      </w:pPr>
    </w:p>
    <w:p w14:paraId="31E6112F" w14:textId="5FFDB26E" w:rsidR="00700AFE" w:rsidRDefault="00E461D6" w:rsidP="00770090">
      <w:pPr>
        <w:pStyle w:val="Default"/>
        <w:spacing w:after="37"/>
        <w:jc w:val="both"/>
        <w:rPr>
          <w:sz w:val="22"/>
          <w:szCs w:val="22"/>
        </w:rPr>
      </w:pPr>
      <w:r>
        <w:rPr>
          <w:b/>
          <w:sz w:val="22"/>
          <w:szCs w:val="22"/>
        </w:rPr>
        <w:t>Mme SIDIBE l</w:t>
      </w:r>
      <w:r w:rsidR="00770090">
        <w:rPr>
          <w:b/>
          <w:sz w:val="22"/>
          <w:szCs w:val="22"/>
        </w:rPr>
        <w:t xml:space="preserve">a Secrétaire </w:t>
      </w:r>
      <w:r w:rsidR="00770090">
        <w:rPr>
          <w:sz w:val="22"/>
          <w:szCs w:val="22"/>
        </w:rPr>
        <w:t xml:space="preserve">souligne que les réponses doivent normalement apparaître dans les procès-verbaux des réunions. Il faudra donc que la liste des réponses soit annexée aux documents. </w:t>
      </w:r>
      <w:r w:rsidR="00713C92">
        <w:rPr>
          <w:sz w:val="22"/>
          <w:szCs w:val="22"/>
        </w:rPr>
        <w:t xml:space="preserve"> </w:t>
      </w:r>
    </w:p>
    <w:p w14:paraId="622DFBBC" w14:textId="77777777" w:rsidR="00713C92" w:rsidRDefault="00713C92" w:rsidP="00770090">
      <w:pPr>
        <w:pStyle w:val="Default"/>
        <w:spacing w:after="37"/>
        <w:jc w:val="both"/>
        <w:rPr>
          <w:sz w:val="22"/>
          <w:szCs w:val="22"/>
        </w:rPr>
      </w:pPr>
    </w:p>
    <w:p w14:paraId="191F35F6" w14:textId="77777777" w:rsidR="00713C92" w:rsidRDefault="00713C92" w:rsidP="00770090">
      <w:pPr>
        <w:pStyle w:val="Default"/>
        <w:spacing w:after="37"/>
        <w:jc w:val="both"/>
        <w:rPr>
          <w:sz w:val="22"/>
          <w:szCs w:val="22"/>
        </w:rPr>
      </w:pPr>
      <w:r>
        <w:rPr>
          <w:sz w:val="22"/>
          <w:szCs w:val="22"/>
        </w:rPr>
        <w:t>Elle insiste sur le fait qu’elle n’appro</w:t>
      </w:r>
      <w:r w:rsidR="00952EED">
        <w:rPr>
          <w:sz w:val="22"/>
          <w:szCs w:val="22"/>
        </w:rPr>
        <w:t xml:space="preserve">uve pas la façon de faire </w:t>
      </w:r>
      <w:proofErr w:type="spellStart"/>
      <w:r w:rsidR="00952EED">
        <w:rPr>
          <w:sz w:val="22"/>
          <w:szCs w:val="22"/>
        </w:rPr>
        <w:t>proposée</w:t>
      </w:r>
      <w:proofErr w:type="spellEnd"/>
      <w:r w:rsidR="00952EED">
        <w:rPr>
          <w:sz w:val="22"/>
          <w:szCs w:val="22"/>
        </w:rPr>
        <w:t xml:space="preserve"> par la </w:t>
      </w:r>
      <w:r>
        <w:rPr>
          <w:sz w:val="22"/>
          <w:szCs w:val="22"/>
        </w:rPr>
        <w:t>Direction. Les salariés souhaitent en effet obtenir des réponses aux questions qu’ils posent.</w:t>
      </w:r>
    </w:p>
    <w:p w14:paraId="5D65EFF6" w14:textId="77777777" w:rsidR="00952EED" w:rsidRDefault="00952EED" w:rsidP="00770090">
      <w:pPr>
        <w:pStyle w:val="Default"/>
        <w:spacing w:after="37"/>
        <w:jc w:val="both"/>
        <w:rPr>
          <w:sz w:val="22"/>
          <w:szCs w:val="22"/>
        </w:rPr>
      </w:pPr>
    </w:p>
    <w:p w14:paraId="2AB3A927" w14:textId="77777777" w:rsidR="00952EED" w:rsidRDefault="00952EED"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explique que certains sujets requièrent un certain délai de résolution. Les périmètres d’enquête sont parfois relativement importants. </w:t>
      </w:r>
    </w:p>
    <w:p w14:paraId="496D0F84" w14:textId="77777777" w:rsidR="00952EED" w:rsidRDefault="00952EED" w:rsidP="00770090">
      <w:pPr>
        <w:pStyle w:val="Default"/>
        <w:spacing w:after="37"/>
        <w:jc w:val="both"/>
        <w:rPr>
          <w:sz w:val="22"/>
          <w:szCs w:val="22"/>
        </w:rPr>
      </w:pPr>
    </w:p>
    <w:p w14:paraId="77F90654" w14:textId="77777777" w:rsidR="00952EED" w:rsidRDefault="00952EED" w:rsidP="00770090">
      <w:pPr>
        <w:pStyle w:val="Default"/>
        <w:spacing w:after="37"/>
        <w:jc w:val="both"/>
        <w:rPr>
          <w:sz w:val="22"/>
          <w:szCs w:val="22"/>
        </w:rPr>
      </w:pPr>
      <w:r>
        <w:rPr>
          <w:sz w:val="22"/>
          <w:szCs w:val="22"/>
        </w:rPr>
        <w:t xml:space="preserve">Il précise que les intitulés qui apparaissent sur le support mentionnent bien les points auxquels les réponses apportées font référence. </w:t>
      </w:r>
    </w:p>
    <w:p w14:paraId="2774BA61" w14:textId="77777777" w:rsidR="00952EED" w:rsidRDefault="00952EED" w:rsidP="00770090">
      <w:pPr>
        <w:pStyle w:val="Default"/>
        <w:spacing w:after="37"/>
        <w:jc w:val="both"/>
        <w:rPr>
          <w:sz w:val="22"/>
          <w:szCs w:val="22"/>
        </w:rPr>
      </w:pPr>
    </w:p>
    <w:p w14:paraId="441EEA70" w14:textId="77777777" w:rsidR="00952EED" w:rsidRPr="00952EED" w:rsidRDefault="00952EED" w:rsidP="00770090">
      <w:pPr>
        <w:pStyle w:val="Default"/>
        <w:spacing w:after="37"/>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le confirme. Les réponses ont en l’occurrence été classées par CSE. Elles ont également été fléchées en fonction des thématiques. Les questions posées initialement apparaissent bien.</w:t>
      </w:r>
    </w:p>
    <w:p w14:paraId="7114A44D" w14:textId="77777777" w:rsidR="00952EED" w:rsidRDefault="00952EED" w:rsidP="00770090">
      <w:pPr>
        <w:pStyle w:val="Default"/>
        <w:spacing w:after="37"/>
        <w:jc w:val="both"/>
        <w:rPr>
          <w:sz w:val="22"/>
          <w:szCs w:val="22"/>
        </w:rPr>
      </w:pPr>
    </w:p>
    <w:p w14:paraId="3FF0011A" w14:textId="008B7C96" w:rsidR="00952EED" w:rsidRPr="00952EED" w:rsidRDefault="00E461D6" w:rsidP="00770090">
      <w:pPr>
        <w:pStyle w:val="Default"/>
        <w:spacing w:after="37"/>
        <w:jc w:val="both"/>
        <w:rPr>
          <w:sz w:val="22"/>
          <w:szCs w:val="22"/>
        </w:rPr>
      </w:pPr>
      <w:r>
        <w:rPr>
          <w:b/>
          <w:sz w:val="22"/>
          <w:szCs w:val="22"/>
        </w:rPr>
        <w:t>Mme SIDIBE l</w:t>
      </w:r>
      <w:r w:rsidR="00952EED">
        <w:rPr>
          <w:b/>
          <w:sz w:val="22"/>
          <w:szCs w:val="22"/>
        </w:rPr>
        <w:t xml:space="preserve">a Secrétaire </w:t>
      </w:r>
      <w:r w:rsidR="00952EED">
        <w:rPr>
          <w:sz w:val="22"/>
          <w:szCs w:val="22"/>
        </w:rPr>
        <w:t xml:space="preserve">prend bonne note de ces remarques. Elle souligne néanmoins que les élus ne font que remonter les questions et problématiques soulevées par les collaborateurs. Les réponses apportées doivent donc être transmises aux salariés. Il convient donc d’intégrer ces dernières aux procès-verbaux des réunions.  </w:t>
      </w:r>
    </w:p>
    <w:p w14:paraId="75672845" w14:textId="77777777" w:rsidR="00700AFE" w:rsidRDefault="00700AFE" w:rsidP="00770090">
      <w:pPr>
        <w:pStyle w:val="Default"/>
        <w:spacing w:after="37"/>
        <w:jc w:val="both"/>
        <w:rPr>
          <w:sz w:val="22"/>
          <w:szCs w:val="22"/>
        </w:rPr>
      </w:pPr>
    </w:p>
    <w:p w14:paraId="1180D981" w14:textId="77777777" w:rsidR="00700AFE" w:rsidRDefault="00952EED" w:rsidP="00770090">
      <w:pPr>
        <w:pStyle w:val="Default"/>
        <w:spacing w:after="37"/>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confirme que les informations doivent être communiquées aux collaborateurs. Il faudra se mettre d’accord sur le mode de diffusion le plus pertinent. </w:t>
      </w:r>
    </w:p>
    <w:p w14:paraId="1724D5D9" w14:textId="77777777" w:rsidR="00952EED" w:rsidRDefault="00952EED" w:rsidP="00770090">
      <w:pPr>
        <w:pStyle w:val="Default"/>
        <w:spacing w:after="37"/>
        <w:jc w:val="both"/>
        <w:rPr>
          <w:sz w:val="22"/>
          <w:szCs w:val="22"/>
        </w:rPr>
      </w:pPr>
    </w:p>
    <w:p w14:paraId="7B2CB135" w14:textId="77777777" w:rsidR="00952EED" w:rsidRDefault="00952EED"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propose que les points qui sont à l’origine des réponses en suspens soient replacés à l’ordre du jour dès lors que lesdites réponses peuvent être apportées. </w:t>
      </w:r>
    </w:p>
    <w:p w14:paraId="7C97341D" w14:textId="77777777" w:rsidR="00952EED" w:rsidRDefault="00952EED" w:rsidP="00770090">
      <w:pPr>
        <w:pStyle w:val="Default"/>
        <w:spacing w:after="37"/>
        <w:jc w:val="both"/>
        <w:rPr>
          <w:sz w:val="22"/>
          <w:szCs w:val="22"/>
        </w:rPr>
      </w:pPr>
    </w:p>
    <w:p w14:paraId="4FB73219" w14:textId="003D9F72" w:rsidR="00952EED" w:rsidRDefault="00952EED"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BROU </w:t>
      </w:r>
      <w:r>
        <w:rPr>
          <w:sz w:val="22"/>
          <w:szCs w:val="22"/>
        </w:rPr>
        <w:t>en déduit que certaines réponses pourront seulement être apportées plusieurs mois après le dépôt initial des interrogations</w:t>
      </w:r>
      <w:r w:rsidR="00504394">
        <w:rPr>
          <w:sz w:val="22"/>
          <w:szCs w:val="22"/>
        </w:rPr>
        <w:t>, c</w:t>
      </w:r>
      <w:r>
        <w:rPr>
          <w:sz w:val="22"/>
          <w:szCs w:val="22"/>
        </w:rPr>
        <w:t xml:space="preserve">’est-à-dire que les questions et les réponses pourront être reportées </w:t>
      </w:r>
      <w:r>
        <w:rPr>
          <w:i/>
          <w:sz w:val="22"/>
          <w:szCs w:val="22"/>
        </w:rPr>
        <w:t>ad vitam</w:t>
      </w:r>
      <w:r>
        <w:rPr>
          <w:sz w:val="22"/>
          <w:szCs w:val="22"/>
        </w:rPr>
        <w:t xml:space="preserve">. </w:t>
      </w:r>
    </w:p>
    <w:p w14:paraId="4209C2C5" w14:textId="77777777" w:rsidR="00952EED" w:rsidRDefault="00952EED" w:rsidP="00770090">
      <w:pPr>
        <w:pStyle w:val="Default"/>
        <w:spacing w:after="37"/>
        <w:jc w:val="both"/>
        <w:rPr>
          <w:sz w:val="22"/>
          <w:szCs w:val="22"/>
        </w:rPr>
      </w:pPr>
    </w:p>
    <w:p w14:paraId="0B81E9AB" w14:textId="77777777" w:rsidR="00952EED" w:rsidRDefault="00952EED"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précise que la Direction n’a jamais déclaré une telle chose.</w:t>
      </w:r>
    </w:p>
    <w:p w14:paraId="11EE0064" w14:textId="77777777" w:rsidR="00952EED" w:rsidRDefault="00952EED" w:rsidP="00770090">
      <w:pPr>
        <w:pStyle w:val="Default"/>
        <w:spacing w:after="37"/>
        <w:jc w:val="both"/>
        <w:rPr>
          <w:sz w:val="22"/>
          <w:szCs w:val="22"/>
        </w:rPr>
      </w:pPr>
    </w:p>
    <w:p w14:paraId="7291C9CD" w14:textId="77777777" w:rsidR="00952EED" w:rsidRDefault="00952EED" w:rsidP="00770090">
      <w:pPr>
        <w:pStyle w:val="Default"/>
        <w:spacing w:after="37"/>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explique que, lors des dernières réunions d’instance, les élus ont posé des questions en supplément des questions placées à l’ordre du jour. Il s’agit par conséquent de question</w:t>
      </w:r>
      <w:r w:rsidR="003861F3">
        <w:rPr>
          <w:sz w:val="22"/>
          <w:szCs w:val="22"/>
        </w:rPr>
        <w:t>s</w:t>
      </w:r>
      <w:r>
        <w:rPr>
          <w:sz w:val="22"/>
          <w:szCs w:val="22"/>
        </w:rPr>
        <w:t xml:space="preserve"> annexes</w:t>
      </w:r>
      <w:r w:rsidR="00F64F5B">
        <w:rPr>
          <w:sz w:val="22"/>
          <w:szCs w:val="22"/>
        </w:rPr>
        <w:t xml:space="preserve"> – c’est le cas par exemple de la question relative aux formations à la communication suivies par les managers</w:t>
      </w:r>
      <w:r>
        <w:rPr>
          <w:sz w:val="22"/>
          <w:szCs w:val="22"/>
        </w:rPr>
        <w:t xml:space="preserve">. Le support susmentionné vise à répondre à ces interrogations complémentaires. </w:t>
      </w:r>
    </w:p>
    <w:p w14:paraId="5DF7B6A1" w14:textId="77777777" w:rsidR="008B3C15" w:rsidRDefault="008B3C15" w:rsidP="00770090">
      <w:pPr>
        <w:pStyle w:val="Default"/>
        <w:spacing w:after="37"/>
        <w:jc w:val="both"/>
        <w:rPr>
          <w:sz w:val="22"/>
          <w:szCs w:val="22"/>
        </w:rPr>
      </w:pPr>
    </w:p>
    <w:p w14:paraId="032633C1" w14:textId="77777777" w:rsidR="00AF4775" w:rsidRDefault="008B3C15"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BROU </w:t>
      </w:r>
      <w:r>
        <w:rPr>
          <w:sz w:val="22"/>
          <w:szCs w:val="22"/>
        </w:rPr>
        <w:t>indique qu’il est lui-même manager. Il suit donc des formations managériales</w:t>
      </w:r>
      <w:r w:rsidR="00F64F5B">
        <w:rPr>
          <w:sz w:val="22"/>
          <w:szCs w:val="22"/>
        </w:rPr>
        <w:t xml:space="preserve">, comme tous les autres managers. Cependant, ce n’est pas parce que ces formations sont suivies que les </w:t>
      </w:r>
      <w:r w:rsidR="00F64F5B">
        <w:rPr>
          <w:sz w:val="22"/>
          <w:szCs w:val="22"/>
        </w:rPr>
        <w:lastRenderedPageBreak/>
        <w:t xml:space="preserve">enseignements qu’elles professent sont bien appliqués </w:t>
      </w:r>
      <w:r w:rsidR="00BA5E99">
        <w:rPr>
          <w:sz w:val="22"/>
          <w:szCs w:val="22"/>
        </w:rPr>
        <w:t>sur le terrain</w:t>
      </w:r>
      <w:r w:rsidR="00F64F5B">
        <w:rPr>
          <w:sz w:val="22"/>
          <w:szCs w:val="22"/>
        </w:rPr>
        <w:t xml:space="preserve">. </w:t>
      </w:r>
      <w:r w:rsidR="00BA5E99">
        <w:rPr>
          <w:sz w:val="22"/>
          <w:szCs w:val="22"/>
        </w:rPr>
        <w:t>Il existe une différence entre la théorique et la pratique.</w:t>
      </w:r>
      <w:r w:rsidR="00AF4775">
        <w:rPr>
          <w:sz w:val="22"/>
          <w:szCs w:val="22"/>
        </w:rPr>
        <w:t xml:space="preserve"> C’est sur la pratique qu’il est en l’occurrence nécessaire de se pencher : </w:t>
      </w:r>
    </w:p>
    <w:p w14:paraId="6B9C30DA" w14:textId="77777777" w:rsidR="00AF4775" w:rsidRDefault="00AF4775" w:rsidP="00770090">
      <w:pPr>
        <w:pStyle w:val="Default"/>
        <w:spacing w:after="37"/>
        <w:jc w:val="both"/>
        <w:rPr>
          <w:sz w:val="22"/>
          <w:szCs w:val="22"/>
        </w:rPr>
      </w:pPr>
    </w:p>
    <w:p w14:paraId="620B0ECF" w14:textId="77777777" w:rsidR="00AF4775" w:rsidRDefault="00AF4775" w:rsidP="00AF4775">
      <w:pPr>
        <w:pStyle w:val="Default"/>
        <w:numPr>
          <w:ilvl w:val="0"/>
          <w:numId w:val="15"/>
        </w:numPr>
        <w:spacing w:after="37"/>
        <w:jc w:val="both"/>
        <w:rPr>
          <w:sz w:val="22"/>
          <w:szCs w:val="22"/>
        </w:rPr>
      </w:pPr>
      <w:r>
        <w:rPr>
          <w:sz w:val="22"/>
          <w:szCs w:val="22"/>
        </w:rPr>
        <w:t>Qu’est-ce qui est effectivement pratiqué/appliqué</w:t>
      </w:r>
      <w:r w:rsidR="00CB737A">
        <w:rPr>
          <w:sz w:val="22"/>
          <w:szCs w:val="22"/>
        </w:rPr>
        <w:t> </w:t>
      </w:r>
      <w:r>
        <w:rPr>
          <w:sz w:val="22"/>
          <w:szCs w:val="22"/>
        </w:rPr>
        <w:t>?</w:t>
      </w:r>
    </w:p>
    <w:p w14:paraId="5D441674" w14:textId="77777777" w:rsidR="00AF4775" w:rsidRDefault="00AF4775" w:rsidP="00AF4775">
      <w:pPr>
        <w:pStyle w:val="Default"/>
        <w:numPr>
          <w:ilvl w:val="0"/>
          <w:numId w:val="15"/>
        </w:numPr>
        <w:spacing w:after="37"/>
        <w:jc w:val="both"/>
        <w:rPr>
          <w:sz w:val="22"/>
          <w:szCs w:val="22"/>
        </w:rPr>
      </w:pPr>
      <w:r>
        <w:rPr>
          <w:sz w:val="22"/>
          <w:szCs w:val="22"/>
        </w:rPr>
        <w:t>Quel est le ressenti des collaborateurs</w:t>
      </w:r>
      <w:r w:rsidR="00CB737A">
        <w:rPr>
          <w:sz w:val="22"/>
          <w:szCs w:val="22"/>
        </w:rPr>
        <w:t> </w:t>
      </w:r>
      <w:r>
        <w:rPr>
          <w:sz w:val="22"/>
          <w:szCs w:val="22"/>
        </w:rPr>
        <w:t>?</w:t>
      </w:r>
    </w:p>
    <w:p w14:paraId="181E58A1" w14:textId="77777777" w:rsidR="00AF4775" w:rsidRDefault="00AF4775" w:rsidP="00AF4775">
      <w:pPr>
        <w:pStyle w:val="Default"/>
        <w:numPr>
          <w:ilvl w:val="0"/>
          <w:numId w:val="15"/>
        </w:numPr>
        <w:spacing w:after="37"/>
        <w:jc w:val="both"/>
        <w:rPr>
          <w:sz w:val="22"/>
          <w:szCs w:val="22"/>
        </w:rPr>
      </w:pPr>
      <w:r>
        <w:rPr>
          <w:sz w:val="22"/>
          <w:szCs w:val="22"/>
        </w:rPr>
        <w:t>Comment ces formations, qui ont pour but d’améliorer les conditions de travail et d’améliorer la productivité, se répercutent</w:t>
      </w:r>
      <w:r w:rsidR="003861F3">
        <w:rPr>
          <w:sz w:val="22"/>
          <w:szCs w:val="22"/>
        </w:rPr>
        <w:t>-elles</w:t>
      </w:r>
      <w:r>
        <w:rPr>
          <w:sz w:val="22"/>
          <w:szCs w:val="22"/>
        </w:rPr>
        <w:t xml:space="preserve"> réellement dans les faits</w:t>
      </w:r>
      <w:r w:rsidR="00CB737A">
        <w:rPr>
          <w:sz w:val="22"/>
          <w:szCs w:val="22"/>
        </w:rPr>
        <w:t> </w:t>
      </w:r>
      <w:r>
        <w:rPr>
          <w:sz w:val="22"/>
          <w:szCs w:val="22"/>
        </w:rPr>
        <w:t>?</w:t>
      </w:r>
    </w:p>
    <w:p w14:paraId="5F3ACEF6" w14:textId="77777777" w:rsidR="00AF4775" w:rsidRDefault="00AF4775" w:rsidP="00AF4775">
      <w:pPr>
        <w:pStyle w:val="Default"/>
        <w:spacing w:after="37"/>
        <w:jc w:val="both"/>
        <w:rPr>
          <w:sz w:val="22"/>
          <w:szCs w:val="22"/>
        </w:rPr>
      </w:pPr>
    </w:p>
    <w:p w14:paraId="6E228F3A" w14:textId="7A653720" w:rsidR="008B3C15" w:rsidRDefault="00236B4D" w:rsidP="00AF4775">
      <w:pPr>
        <w:pStyle w:val="Default"/>
        <w:spacing w:after="37"/>
        <w:jc w:val="both"/>
        <w:rPr>
          <w:sz w:val="22"/>
          <w:szCs w:val="22"/>
        </w:rPr>
      </w:pPr>
      <w:r>
        <w:rPr>
          <w:b/>
          <w:sz w:val="22"/>
          <w:szCs w:val="22"/>
        </w:rPr>
        <w:t xml:space="preserve">M. </w:t>
      </w:r>
      <w:r w:rsidR="00C56CF4">
        <w:rPr>
          <w:b/>
          <w:sz w:val="22"/>
          <w:szCs w:val="22"/>
        </w:rPr>
        <w:t>BESNARD</w:t>
      </w:r>
      <w:r w:rsidR="00AF4775">
        <w:rPr>
          <w:b/>
          <w:sz w:val="22"/>
          <w:szCs w:val="22"/>
        </w:rPr>
        <w:t xml:space="preserve"> </w:t>
      </w:r>
      <w:r w:rsidR="008F16C9">
        <w:rPr>
          <w:sz w:val="22"/>
          <w:szCs w:val="22"/>
        </w:rPr>
        <w:t>le confirme. Le</w:t>
      </w:r>
      <w:r w:rsidR="00AF4775">
        <w:rPr>
          <w:sz w:val="22"/>
          <w:szCs w:val="22"/>
        </w:rPr>
        <w:t xml:space="preserve"> point porte plus précisément sur les outils de contrôle qui sont mis en œuvre en matière d’application des enseignements </w:t>
      </w:r>
      <w:r w:rsidR="008F16C9">
        <w:rPr>
          <w:sz w:val="22"/>
          <w:szCs w:val="22"/>
        </w:rPr>
        <w:t xml:space="preserve">et </w:t>
      </w:r>
      <w:r w:rsidR="00AF4775">
        <w:rPr>
          <w:sz w:val="22"/>
          <w:szCs w:val="22"/>
        </w:rPr>
        <w:t xml:space="preserve">des formations. </w:t>
      </w:r>
    </w:p>
    <w:p w14:paraId="3EDD986F" w14:textId="77777777" w:rsidR="00AF4775" w:rsidRDefault="00AF4775" w:rsidP="00AF4775">
      <w:pPr>
        <w:pStyle w:val="Default"/>
        <w:spacing w:after="37"/>
        <w:jc w:val="both"/>
        <w:rPr>
          <w:sz w:val="22"/>
          <w:szCs w:val="22"/>
        </w:rPr>
      </w:pPr>
    </w:p>
    <w:p w14:paraId="562DB79C" w14:textId="29C9B744" w:rsidR="00AF4775" w:rsidRDefault="00AF4775" w:rsidP="00AF4775">
      <w:pPr>
        <w:pStyle w:val="Default"/>
        <w:spacing w:after="37"/>
        <w:jc w:val="both"/>
        <w:rPr>
          <w:sz w:val="22"/>
          <w:szCs w:val="22"/>
        </w:rPr>
      </w:pPr>
      <w:r>
        <w:rPr>
          <w:b/>
          <w:sz w:val="22"/>
          <w:szCs w:val="22"/>
        </w:rPr>
        <w:t>M.</w:t>
      </w:r>
      <w:r w:rsidR="00CB737A">
        <w:rPr>
          <w:b/>
          <w:sz w:val="22"/>
          <w:szCs w:val="22"/>
        </w:rPr>
        <w:t> </w:t>
      </w:r>
      <w:r>
        <w:rPr>
          <w:b/>
          <w:sz w:val="22"/>
          <w:szCs w:val="22"/>
        </w:rPr>
        <w:t xml:space="preserve">BROU </w:t>
      </w:r>
      <w:r>
        <w:rPr>
          <w:sz w:val="22"/>
          <w:szCs w:val="22"/>
        </w:rPr>
        <w:t>abonde en ce sens. Il remercie M.</w:t>
      </w:r>
      <w:r w:rsidR="00CB737A">
        <w:rPr>
          <w:sz w:val="22"/>
          <w:szCs w:val="22"/>
        </w:rPr>
        <w:t> </w:t>
      </w:r>
      <w:r w:rsidR="00C56CF4">
        <w:rPr>
          <w:sz w:val="22"/>
          <w:szCs w:val="22"/>
        </w:rPr>
        <w:t>BESNARD</w:t>
      </w:r>
      <w:r>
        <w:rPr>
          <w:sz w:val="22"/>
          <w:szCs w:val="22"/>
        </w:rPr>
        <w:t xml:space="preserve"> pour son intervention.</w:t>
      </w:r>
    </w:p>
    <w:p w14:paraId="32E9BAFB" w14:textId="77777777" w:rsidR="00AF4775" w:rsidRDefault="00AF4775" w:rsidP="00AF4775">
      <w:pPr>
        <w:pStyle w:val="Default"/>
        <w:spacing w:after="37"/>
        <w:jc w:val="both"/>
        <w:rPr>
          <w:sz w:val="22"/>
          <w:szCs w:val="22"/>
        </w:rPr>
      </w:pPr>
    </w:p>
    <w:p w14:paraId="4BB70AD2" w14:textId="40876794" w:rsidR="00AF4775" w:rsidRDefault="00190858" w:rsidP="00AF4775">
      <w:pPr>
        <w:pStyle w:val="Default"/>
        <w:spacing w:after="37"/>
        <w:jc w:val="both"/>
        <w:rPr>
          <w:sz w:val="22"/>
          <w:szCs w:val="22"/>
        </w:rPr>
      </w:pPr>
      <w:r>
        <w:rPr>
          <w:b/>
          <w:sz w:val="22"/>
          <w:szCs w:val="22"/>
        </w:rPr>
        <w:t>Mme SIDIBE l</w:t>
      </w:r>
      <w:r w:rsidR="00AF4775">
        <w:rPr>
          <w:b/>
          <w:sz w:val="22"/>
          <w:szCs w:val="22"/>
        </w:rPr>
        <w:t xml:space="preserve">a Secrétaire </w:t>
      </w:r>
      <w:r w:rsidR="00AF4775">
        <w:rPr>
          <w:sz w:val="22"/>
          <w:szCs w:val="22"/>
        </w:rPr>
        <w:t xml:space="preserve">souligne également la pertinence de cette intervention. </w:t>
      </w:r>
    </w:p>
    <w:p w14:paraId="4826F9BF" w14:textId="77777777" w:rsidR="00AF4775" w:rsidRDefault="00AF4775" w:rsidP="00AF4775">
      <w:pPr>
        <w:pStyle w:val="Default"/>
        <w:spacing w:after="37"/>
        <w:jc w:val="both"/>
        <w:rPr>
          <w:sz w:val="22"/>
          <w:szCs w:val="22"/>
        </w:rPr>
      </w:pPr>
    </w:p>
    <w:p w14:paraId="1A47FDF7" w14:textId="77777777" w:rsidR="00AF4775" w:rsidRDefault="00AF4775" w:rsidP="00AF4775">
      <w:pPr>
        <w:pStyle w:val="Default"/>
        <w:spacing w:after="37"/>
        <w:jc w:val="both"/>
        <w:rPr>
          <w:i/>
          <w:sz w:val="22"/>
          <w:szCs w:val="22"/>
        </w:rPr>
      </w:pPr>
      <w:r>
        <w:rPr>
          <w:i/>
          <w:sz w:val="22"/>
          <w:szCs w:val="22"/>
        </w:rPr>
        <w:t>Les élus prennent la parole en même temps.</w:t>
      </w:r>
    </w:p>
    <w:p w14:paraId="56E69D95" w14:textId="77777777" w:rsidR="00AF4775" w:rsidRDefault="00AF4775" w:rsidP="00AF4775">
      <w:pPr>
        <w:pStyle w:val="Default"/>
        <w:spacing w:after="37"/>
        <w:jc w:val="both"/>
        <w:rPr>
          <w:i/>
          <w:sz w:val="22"/>
          <w:szCs w:val="22"/>
        </w:rPr>
      </w:pPr>
    </w:p>
    <w:p w14:paraId="68384773" w14:textId="77777777" w:rsidR="00AF4775" w:rsidRDefault="00AF4775" w:rsidP="00AF4775">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indique que ce point n’est pas à l’ordre du jour de la présente réunion. </w:t>
      </w:r>
    </w:p>
    <w:p w14:paraId="0E34FB0E" w14:textId="77777777" w:rsidR="00AF4775" w:rsidRDefault="00AF4775" w:rsidP="00AF4775">
      <w:pPr>
        <w:pStyle w:val="Default"/>
        <w:spacing w:after="37"/>
        <w:jc w:val="both"/>
        <w:rPr>
          <w:i/>
          <w:sz w:val="22"/>
          <w:szCs w:val="22"/>
        </w:rPr>
      </w:pPr>
    </w:p>
    <w:p w14:paraId="21900C59" w14:textId="23761118" w:rsidR="00AF4775" w:rsidRDefault="00C56CF4" w:rsidP="00AF4775">
      <w:pPr>
        <w:pStyle w:val="Default"/>
        <w:spacing w:after="37"/>
        <w:jc w:val="both"/>
        <w:rPr>
          <w:sz w:val="22"/>
          <w:szCs w:val="22"/>
        </w:rPr>
      </w:pPr>
      <w:r>
        <w:rPr>
          <w:b/>
          <w:sz w:val="22"/>
          <w:szCs w:val="22"/>
        </w:rPr>
        <w:t>Mme SIDIBE l</w:t>
      </w:r>
      <w:r w:rsidR="00AF4775">
        <w:rPr>
          <w:b/>
          <w:sz w:val="22"/>
          <w:szCs w:val="22"/>
        </w:rPr>
        <w:t xml:space="preserve">a Secrétaire </w:t>
      </w:r>
      <w:r w:rsidRPr="00C56CF4">
        <w:rPr>
          <w:bCs/>
          <w:sz w:val="22"/>
          <w:szCs w:val="22"/>
        </w:rPr>
        <w:t>ajoute en complément de M. BESNARD et M. BROU, elle</w:t>
      </w:r>
      <w:r>
        <w:rPr>
          <w:b/>
          <w:sz w:val="22"/>
          <w:szCs w:val="22"/>
        </w:rPr>
        <w:t xml:space="preserve"> </w:t>
      </w:r>
      <w:r w:rsidR="00AF4775">
        <w:rPr>
          <w:sz w:val="22"/>
          <w:szCs w:val="22"/>
        </w:rPr>
        <w:t>rappelle que, lors de la réunion du mois de décembre 2022, la Direction a indiqué qu’elle reviendrait vers les membres du CSE pour apporter de plus amples informations sur les actions mises en place.</w:t>
      </w:r>
    </w:p>
    <w:p w14:paraId="2E367804" w14:textId="77777777" w:rsidR="00AF4775" w:rsidRDefault="00AF4775" w:rsidP="00AF4775">
      <w:pPr>
        <w:pStyle w:val="Default"/>
        <w:spacing w:after="37"/>
        <w:jc w:val="both"/>
        <w:rPr>
          <w:sz w:val="22"/>
          <w:szCs w:val="22"/>
        </w:rPr>
      </w:pPr>
    </w:p>
    <w:p w14:paraId="7AA70871" w14:textId="77777777" w:rsidR="00AF4775" w:rsidRDefault="00AF4775" w:rsidP="00AF4775">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le confirme. Ce point a commencé à être traité, mais les élus ont ensuite monopolisé la parole. </w:t>
      </w:r>
    </w:p>
    <w:p w14:paraId="74FBD2D4" w14:textId="77777777" w:rsidR="00AE5CEA" w:rsidRDefault="00AE5CEA" w:rsidP="00AF4775">
      <w:pPr>
        <w:pStyle w:val="Default"/>
        <w:spacing w:after="37"/>
        <w:jc w:val="both"/>
        <w:rPr>
          <w:sz w:val="22"/>
          <w:szCs w:val="22"/>
        </w:rPr>
      </w:pPr>
    </w:p>
    <w:p w14:paraId="7BD411E9" w14:textId="77777777" w:rsidR="00AE5CEA" w:rsidRDefault="00AE5CEA" w:rsidP="00AF4775">
      <w:pPr>
        <w:pStyle w:val="Default"/>
        <w:spacing w:after="37"/>
        <w:jc w:val="both"/>
        <w:rPr>
          <w:sz w:val="22"/>
          <w:szCs w:val="22"/>
        </w:rPr>
      </w:pPr>
      <w:r>
        <w:rPr>
          <w:b/>
          <w:sz w:val="22"/>
          <w:szCs w:val="22"/>
        </w:rPr>
        <w:t>M.</w:t>
      </w:r>
      <w:r w:rsidR="00CB737A">
        <w:rPr>
          <w:b/>
          <w:sz w:val="22"/>
          <w:szCs w:val="22"/>
        </w:rPr>
        <w:t> </w:t>
      </w:r>
      <w:r>
        <w:rPr>
          <w:b/>
          <w:sz w:val="22"/>
          <w:szCs w:val="22"/>
        </w:rPr>
        <w:t xml:space="preserve">ADNANE </w:t>
      </w:r>
      <w:r>
        <w:rPr>
          <w:sz w:val="22"/>
          <w:szCs w:val="22"/>
        </w:rPr>
        <w:t>aimerait prendre la parole. Il note que les élus sont en train d’adopter le même comportement qu’ils reprochent à la Direction. Ces derniers retardent le déroulement du CSE. Si la Direction a besoi</w:t>
      </w:r>
      <w:r w:rsidR="008F16C9">
        <w:rPr>
          <w:sz w:val="22"/>
          <w:szCs w:val="22"/>
        </w:rPr>
        <w:t>n de temps supplémentaire</w:t>
      </w:r>
      <w:r>
        <w:rPr>
          <w:sz w:val="22"/>
          <w:szCs w:val="22"/>
        </w:rPr>
        <w:t xml:space="preserve"> pour répondre à certaines questions, alors il semble pertinent d’attendre encore un peu. </w:t>
      </w:r>
    </w:p>
    <w:p w14:paraId="11C02470" w14:textId="77777777" w:rsidR="00AE5CEA" w:rsidRDefault="00AE5CEA" w:rsidP="00AF4775">
      <w:pPr>
        <w:pStyle w:val="Default"/>
        <w:spacing w:after="37"/>
        <w:jc w:val="both"/>
        <w:rPr>
          <w:sz w:val="22"/>
          <w:szCs w:val="22"/>
        </w:rPr>
      </w:pPr>
    </w:p>
    <w:p w14:paraId="13429BDB" w14:textId="77777777" w:rsidR="00AE5CEA" w:rsidRDefault="00AE5CEA" w:rsidP="00AF4775">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propose de traiter les différents points et d’expliciter les réponses. Il s’agit d’avancer sur les problématiques.</w:t>
      </w:r>
    </w:p>
    <w:p w14:paraId="7D61D8C0" w14:textId="77777777" w:rsidR="00AE5CEA" w:rsidRDefault="00AE5CEA" w:rsidP="00AF4775">
      <w:pPr>
        <w:pStyle w:val="Default"/>
        <w:spacing w:after="37"/>
        <w:jc w:val="both"/>
        <w:rPr>
          <w:sz w:val="22"/>
          <w:szCs w:val="22"/>
        </w:rPr>
      </w:pPr>
    </w:p>
    <w:p w14:paraId="2DC546CC" w14:textId="77777777" w:rsidR="00952EED" w:rsidRPr="00AE5CEA" w:rsidRDefault="00AE5CEA" w:rsidP="00770090">
      <w:pPr>
        <w:pStyle w:val="Default"/>
        <w:spacing w:after="37"/>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le confirme. Elle propose de traiter le point</w:t>
      </w:r>
      <w:r w:rsidR="00CB737A">
        <w:rPr>
          <w:sz w:val="22"/>
          <w:szCs w:val="22"/>
        </w:rPr>
        <w:t> </w:t>
      </w:r>
      <w:r>
        <w:rPr>
          <w:sz w:val="22"/>
          <w:szCs w:val="22"/>
        </w:rPr>
        <w:t>5 du présent ordre du jour.</w:t>
      </w:r>
    </w:p>
    <w:p w14:paraId="0439BC22" w14:textId="77777777" w:rsidR="00952EED" w:rsidRDefault="00952EED" w:rsidP="00770090">
      <w:pPr>
        <w:pStyle w:val="Default"/>
        <w:spacing w:after="37"/>
        <w:jc w:val="both"/>
        <w:rPr>
          <w:sz w:val="22"/>
          <w:szCs w:val="22"/>
        </w:rPr>
      </w:pPr>
    </w:p>
    <w:p w14:paraId="35F3046C" w14:textId="77777777" w:rsidR="00C3712A" w:rsidRDefault="00C3712A"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précise que c’est plus précisément le sujet relatif à la communication «</w:t>
      </w:r>
      <w:r w:rsidR="00CB737A">
        <w:rPr>
          <w:sz w:val="22"/>
          <w:szCs w:val="22"/>
        </w:rPr>
        <w:t> </w:t>
      </w:r>
      <w:r>
        <w:rPr>
          <w:sz w:val="22"/>
          <w:szCs w:val="22"/>
        </w:rPr>
        <w:t>agressive et brutale</w:t>
      </w:r>
      <w:r w:rsidR="00CB737A">
        <w:rPr>
          <w:sz w:val="22"/>
          <w:szCs w:val="22"/>
        </w:rPr>
        <w:t> </w:t>
      </w:r>
      <w:r>
        <w:rPr>
          <w:sz w:val="22"/>
          <w:szCs w:val="22"/>
        </w:rPr>
        <w:t>» qui a émergé à l’occasion de la réunion du mois de décembre 2022.</w:t>
      </w:r>
    </w:p>
    <w:p w14:paraId="46FD732F" w14:textId="77777777" w:rsidR="00C3712A" w:rsidRDefault="00C3712A" w:rsidP="00770090">
      <w:pPr>
        <w:pStyle w:val="Default"/>
        <w:spacing w:after="37"/>
        <w:jc w:val="both"/>
        <w:rPr>
          <w:sz w:val="22"/>
          <w:szCs w:val="22"/>
        </w:rPr>
      </w:pPr>
    </w:p>
    <w:p w14:paraId="0438A4A6" w14:textId="77777777" w:rsidR="00C3712A" w:rsidRDefault="00C3712A"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BROU </w:t>
      </w:r>
      <w:r>
        <w:rPr>
          <w:sz w:val="22"/>
          <w:szCs w:val="22"/>
        </w:rPr>
        <w:t>s’excuse d’interrompre M.</w:t>
      </w:r>
      <w:r w:rsidR="00CB737A">
        <w:rPr>
          <w:sz w:val="22"/>
          <w:szCs w:val="22"/>
        </w:rPr>
        <w:t> </w:t>
      </w:r>
      <w:r>
        <w:rPr>
          <w:sz w:val="22"/>
          <w:szCs w:val="22"/>
        </w:rPr>
        <w:t>TARNEAUD, mais la question</w:t>
      </w:r>
      <w:r w:rsidR="00CB737A">
        <w:rPr>
          <w:sz w:val="22"/>
          <w:szCs w:val="22"/>
        </w:rPr>
        <w:t> </w:t>
      </w:r>
      <w:r>
        <w:rPr>
          <w:sz w:val="22"/>
          <w:szCs w:val="22"/>
        </w:rPr>
        <w:t>5 comporte en réalité 4</w:t>
      </w:r>
      <w:r w:rsidR="00CB737A">
        <w:rPr>
          <w:sz w:val="22"/>
          <w:szCs w:val="22"/>
        </w:rPr>
        <w:t> </w:t>
      </w:r>
      <w:r>
        <w:rPr>
          <w:sz w:val="22"/>
          <w:szCs w:val="22"/>
        </w:rPr>
        <w:t>questions. Il faut que ces 4</w:t>
      </w:r>
      <w:r w:rsidR="00CB737A">
        <w:rPr>
          <w:sz w:val="22"/>
          <w:szCs w:val="22"/>
        </w:rPr>
        <w:t> </w:t>
      </w:r>
      <w:r>
        <w:rPr>
          <w:sz w:val="22"/>
          <w:szCs w:val="22"/>
        </w:rPr>
        <w:t>questions soient traitées.</w:t>
      </w:r>
    </w:p>
    <w:p w14:paraId="0C112E3A" w14:textId="77777777" w:rsidR="00C3712A" w:rsidRDefault="00C3712A" w:rsidP="00770090">
      <w:pPr>
        <w:pStyle w:val="Default"/>
        <w:spacing w:after="37"/>
        <w:jc w:val="both"/>
        <w:rPr>
          <w:sz w:val="22"/>
          <w:szCs w:val="22"/>
        </w:rPr>
      </w:pPr>
    </w:p>
    <w:p w14:paraId="0A272A36" w14:textId="77777777" w:rsidR="00C3712A" w:rsidRDefault="00C3712A"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que les 3</w:t>
      </w:r>
      <w:r w:rsidR="00CB737A">
        <w:rPr>
          <w:sz w:val="22"/>
          <w:szCs w:val="22"/>
        </w:rPr>
        <w:t> </w:t>
      </w:r>
      <w:r>
        <w:rPr>
          <w:sz w:val="22"/>
          <w:szCs w:val="22"/>
        </w:rPr>
        <w:t>premières questions ont déjà été traitées au cours de la réunion d’instance du mois de décembre 2022. Les réponses ont été inscrites au procès-verbal.</w:t>
      </w:r>
    </w:p>
    <w:p w14:paraId="1B8B0381" w14:textId="77777777" w:rsidR="00C3712A" w:rsidRDefault="00C3712A" w:rsidP="00770090">
      <w:pPr>
        <w:pStyle w:val="Default"/>
        <w:spacing w:after="37"/>
        <w:jc w:val="both"/>
        <w:rPr>
          <w:sz w:val="22"/>
          <w:szCs w:val="22"/>
        </w:rPr>
      </w:pPr>
    </w:p>
    <w:p w14:paraId="385F9AB7" w14:textId="4F493F09" w:rsidR="00C3712A" w:rsidRDefault="00C3712A" w:rsidP="00770090">
      <w:pPr>
        <w:pStyle w:val="Default"/>
        <w:spacing w:after="37"/>
        <w:jc w:val="both"/>
        <w:rPr>
          <w:sz w:val="22"/>
          <w:szCs w:val="22"/>
        </w:rPr>
      </w:pPr>
      <w:r>
        <w:rPr>
          <w:b/>
          <w:sz w:val="22"/>
          <w:szCs w:val="22"/>
        </w:rPr>
        <w:t>M.</w:t>
      </w:r>
      <w:r w:rsidR="00CB737A">
        <w:rPr>
          <w:b/>
          <w:sz w:val="22"/>
          <w:szCs w:val="22"/>
        </w:rPr>
        <w:t> </w:t>
      </w:r>
      <w:r>
        <w:rPr>
          <w:b/>
          <w:sz w:val="22"/>
          <w:szCs w:val="22"/>
        </w:rPr>
        <w:t xml:space="preserve">BROU </w:t>
      </w:r>
      <w:r>
        <w:rPr>
          <w:sz w:val="22"/>
          <w:szCs w:val="22"/>
        </w:rPr>
        <w:t>souligne que les 4</w:t>
      </w:r>
      <w:r w:rsidR="00CB737A">
        <w:rPr>
          <w:sz w:val="22"/>
          <w:szCs w:val="22"/>
        </w:rPr>
        <w:t> </w:t>
      </w:r>
      <w:r>
        <w:rPr>
          <w:sz w:val="22"/>
          <w:szCs w:val="22"/>
        </w:rPr>
        <w:t>questions apparaissent bien dans l’ordre du jour de la présente réunion de CSE. Il faut par conséquent y répondre.</w:t>
      </w:r>
    </w:p>
    <w:p w14:paraId="46BF231D" w14:textId="77777777" w:rsidR="00C3712A" w:rsidRPr="00C3712A" w:rsidRDefault="00C3712A" w:rsidP="00770090">
      <w:pPr>
        <w:pStyle w:val="Default"/>
        <w:spacing w:after="37"/>
        <w:jc w:val="both"/>
        <w:rPr>
          <w:sz w:val="22"/>
          <w:szCs w:val="22"/>
        </w:rPr>
      </w:pPr>
      <w:r>
        <w:rPr>
          <w:b/>
          <w:sz w:val="22"/>
          <w:szCs w:val="22"/>
        </w:rPr>
        <w:lastRenderedPageBreak/>
        <w:t>M.</w:t>
      </w:r>
      <w:r w:rsidR="00CB737A">
        <w:rPr>
          <w:b/>
          <w:sz w:val="22"/>
          <w:szCs w:val="22"/>
        </w:rPr>
        <w:t> </w:t>
      </w:r>
      <w:r>
        <w:rPr>
          <w:b/>
          <w:sz w:val="22"/>
          <w:szCs w:val="22"/>
        </w:rPr>
        <w:t xml:space="preserve">TARNEAUD </w:t>
      </w:r>
      <w:r>
        <w:rPr>
          <w:sz w:val="22"/>
          <w:szCs w:val="22"/>
        </w:rPr>
        <w:t>indique que, dans ce cas, les propos formulés lors de la séance organisée le 15</w:t>
      </w:r>
      <w:r w:rsidR="00CB737A">
        <w:rPr>
          <w:sz w:val="22"/>
          <w:szCs w:val="22"/>
        </w:rPr>
        <w:t> </w:t>
      </w:r>
      <w:r>
        <w:rPr>
          <w:sz w:val="22"/>
          <w:szCs w:val="22"/>
        </w:rPr>
        <w:t>décembre 2022 seront reproduits.</w:t>
      </w:r>
    </w:p>
    <w:p w14:paraId="2DB2F810" w14:textId="77777777" w:rsidR="00C3712A" w:rsidRDefault="00C3712A" w:rsidP="00770090">
      <w:pPr>
        <w:pStyle w:val="Default"/>
        <w:spacing w:after="37"/>
        <w:jc w:val="both"/>
        <w:rPr>
          <w:sz w:val="22"/>
          <w:szCs w:val="22"/>
        </w:rPr>
      </w:pPr>
    </w:p>
    <w:p w14:paraId="45E34033" w14:textId="77777777" w:rsidR="00C3712A" w:rsidRDefault="00C3712A" w:rsidP="00770090">
      <w:pPr>
        <w:pStyle w:val="Default"/>
        <w:spacing w:after="37"/>
        <w:jc w:val="both"/>
        <w:rPr>
          <w:sz w:val="22"/>
          <w:szCs w:val="22"/>
        </w:rPr>
      </w:pPr>
      <w:r>
        <w:rPr>
          <w:b/>
          <w:sz w:val="22"/>
          <w:szCs w:val="22"/>
        </w:rPr>
        <w:t xml:space="preserve">La Secrétaire </w:t>
      </w:r>
      <w:r>
        <w:rPr>
          <w:sz w:val="22"/>
          <w:szCs w:val="22"/>
        </w:rPr>
        <w:t>demande si, en plus des réponses qui seront apportées, un support sera communiqué par Mme</w:t>
      </w:r>
      <w:r w:rsidR="00CB737A">
        <w:rPr>
          <w:sz w:val="22"/>
          <w:szCs w:val="22"/>
        </w:rPr>
        <w:t> </w:t>
      </w:r>
      <w:r>
        <w:rPr>
          <w:sz w:val="22"/>
          <w:szCs w:val="22"/>
        </w:rPr>
        <w:t>de</w:t>
      </w:r>
      <w:r w:rsidR="00CB737A">
        <w:rPr>
          <w:sz w:val="22"/>
          <w:szCs w:val="22"/>
        </w:rPr>
        <w:t> </w:t>
      </w:r>
      <w:r>
        <w:rPr>
          <w:sz w:val="22"/>
          <w:szCs w:val="22"/>
        </w:rPr>
        <w:t>MAISTRE à l’issue de la réunion.</w:t>
      </w:r>
    </w:p>
    <w:p w14:paraId="3A22BBD2" w14:textId="77777777" w:rsidR="00C3712A" w:rsidRDefault="00C3712A" w:rsidP="00770090">
      <w:pPr>
        <w:pStyle w:val="Default"/>
        <w:spacing w:after="37"/>
        <w:jc w:val="both"/>
        <w:rPr>
          <w:sz w:val="22"/>
          <w:szCs w:val="22"/>
        </w:rPr>
      </w:pPr>
    </w:p>
    <w:p w14:paraId="618C3237" w14:textId="352D363D" w:rsidR="00700AFE" w:rsidRDefault="00C3712A" w:rsidP="00770090">
      <w:pPr>
        <w:pStyle w:val="Default"/>
        <w:spacing w:after="37"/>
        <w:jc w:val="both"/>
        <w:rPr>
          <w:sz w:val="22"/>
          <w:szCs w:val="22"/>
        </w:rPr>
      </w:pPr>
      <w:r>
        <w:rPr>
          <w:b/>
          <w:sz w:val="22"/>
          <w:szCs w:val="22"/>
        </w:rPr>
        <w:t>M</w:t>
      </w:r>
      <w:r w:rsidR="00663D2D">
        <w:rPr>
          <w:b/>
          <w:sz w:val="22"/>
          <w:szCs w:val="22"/>
        </w:rPr>
        <w:t>me</w:t>
      </w:r>
      <w:r w:rsidR="00CB737A">
        <w:rPr>
          <w:b/>
          <w:sz w:val="22"/>
          <w:szCs w:val="22"/>
        </w:rPr>
        <w:t> </w:t>
      </w:r>
      <w:r w:rsidR="00663D2D">
        <w:rPr>
          <w:b/>
          <w:sz w:val="22"/>
          <w:szCs w:val="22"/>
        </w:rPr>
        <w:t>DE</w:t>
      </w:r>
      <w:r w:rsidR="00CB737A">
        <w:rPr>
          <w:b/>
          <w:sz w:val="22"/>
          <w:szCs w:val="22"/>
        </w:rPr>
        <w:t> </w:t>
      </w:r>
      <w:r>
        <w:rPr>
          <w:b/>
          <w:sz w:val="22"/>
          <w:szCs w:val="22"/>
        </w:rPr>
        <w:t xml:space="preserve">MAISTRE </w:t>
      </w:r>
      <w:r>
        <w:rPr>
          <w:sz w:val="22"/>
          <w:szCs w:val="22"/>
        </w:rPr>
        <w:t>le confirme.</w:t>
      </w:r>
      <w:r w:rsidR="00177D96">
        <w:rPr>
          <w:sz w:val="22"/>
          <w:szCs w:val="22"/>
        </w:rPr>
        <w:t xml:space="preserve"> </w:t>
      </w:r>
    </w:p>
    <w:p w14:paraId="5A6F5A65" w14:textId="77777777" w:rsidR="009F5CE5" w:rsidRDefault="009F5CE5" w:rsidP="00DF20AD">
      <w:pPr>
        <w:pStyle w:val="Titre2"/>
        <w:ind w:left="709" w:hanging="709"/>
        <w:jc w:val="both"/>
      </w:pPr>
      <w:bookmarkStart w:id="7" w:name="_Toc126657367"/>
      <w:r>
        <w:t>Un mail a été envoyé par un responsable XMI, en ajoutant de nouvelles tâches dans l’organisation des Techniciens. Puisqu’il s’agit d’une réorganisation de plusieurs services (non disponible dans le contrat et sans avenant)</w:t>
      </w:r>
      <w:r w:rsidR="003861F3">
        <w:t>.</w:t>
      </w:r>
      <w:bookmarkEnd w:id="7"/>
      <w:r>
        <w:t xml:space="preserve"> </w:t>
      </w:r>
    </w:p>
    <w:p w14:paraId="7CEBBC8A" w14:textId="77777777" w:rsidR="009F5CE5" w:rsidRDefault="00CB737A" w:rsidP="00AE5CEA">
      <w:pPr>
        <w:pStyle w:val="Titre2"/>
        <w:numPr>
          <w:ilvl w:val="0"/>
          <w:numId w:val="0"/>
        </w:numPr>
        <w:jc w:val="both"/>
      </w:pPr>
      <w:bookmarkStart w:id="8" w:name="_Toc126657368"/>
      <w:r>
        <w:t>– </w:t>
      </w:r>
      <w:r w:rsidR="009F5CE5">
        <w:t>En quoi ce mail est justifié</w:t>
      </w:r>
      <w:r>
        <w:t> </w:t>
      </w:r>
      <w:r w:rsidR="009F5CE5">
        <w:t>?</w:t>
      </w:r>
      <w:bookmarkEnd w:id="8"/>
      <w:r w:rsidR="009F5CE5">
        <w:t xml:space="preserve"> </w:t>
      </w:r>
    </w:p>
    <w:p w14:paraId="7AACF0E4" w14:textId="77777777" w:rsidR="00C3712A" w:rsidRPr="00C3712A" w:rsidRDefault="00C3712A" w:rsidP="00C3712A">
      <w:pPr>
        <w:pStyle w:val="Default"/>
        <w:spacing w:after="37"/>
        <w:jc w:val="both"/>
        <w:rPr>
          <w:sz w:val="22"/>
          <w:szCs w:val="22"/>
        </w:rPr>
      </w:pPr>
      <w:r w:rsidRPr="00C3712A">
        <w:rPr>
          <w:b/>
          <w:sz w:val="22"/>
          <w:szCs w:val="22"/>
        </w:rPr>
        <w:t>M.</w:t>
      </w:r>
      <w:r w:rsidR="00CB737A">
        <w:rPr>
          <w:b/>
          <w:sz w:val="22"/>
          <w:szCs w:val="22"/>
        </w:rPr>
        <w:t> </w:t>
      </w:r>
      <w:r w:rsidRPr="00C3712A">
        <w:rPr>
          <w:b/>
          <w:sz w:val="22"/>
          <w:szCs w:val="22"/>
        </w:rPr>
        <w:t xml:space="preserve">TARNEAUD </w:t>
      </w:r>
      <w:r w:rsidRPr="00C3712A">
        <w:rPr>
          <w:sz w:val="22"/>
          <w:szCs w:val="22"/>
        </w:rPr>
        <w:t>répond qu’il s’agit en l’espèce d’un courriel émanant de la hiérarchie.</w:t>
      </w:r>
    </w:p>
    <w:p w14:paraId="57A25748" w14:textId="77777777" w:rsidR="009F5CE5" w:rsidRDefault="00CB737A" w:rsidP="00AE5CEA">
      <w:pPr>
        <w:pStyle w:val="Titre2"/>
        <w:numPr>
          <w:ilvl w:val="0"/>
          <w:numId w:val="0"/>
        </w:numPr>
        <w:jc w:val="both"/>
      </w:pPr>
      <w:bookmarkStart w:id="9" w:name="_Toc126657369"/>
      <w:r>
        <w:t>– </w:t>
      </w:r>
      <w:r w:rsidR="009F5CE5">
        <w:t>Pourquoi le CSE n’a pas été informé et/ou consulté sur le sujet</w:t>
      </w:r>
      <w:r>
        <w:t> </w:t>
      </w:r>
      <w:r w:rsidR="009F5CE5">
        <w:t>?</w:t>
      </w:r>
      <w:bookmarkEnd w:id="9"/>
      <w:r w:rsidR="009F5CE5">
        <w:t xml:space="preserve"> </w:t>
      </w:r>
    </w:p>
    <w:p w14:paraId="09FB5A1F" w14:textId="77777777" w:rsidR="00C3712A" w:rsidRPr="00C3712A" w:rsidRDefault="00C3712A" w:rsidP="00C3712A">
      <w:pPr>
        <w:pStyle w:val="Default"/>
        <w:spacing w:after="37"/>
        <w:jc w:val="both"/>
        <w:rPr>
          <w:sz w:val="22"/>
          <w:szCs w:val="22"/>
        </w:rPr>
      </w:pPr>
      <w:r w:rsidRPr="00C3712A">
        <w:rPr>
          <w:b/>
          <w:sz w:val="22"/>
          <w:szCs w:val="22"/>
        </w:rPr>
        <w:t>M.</w:t>
      </w:r>
      <w:r w:rsidR="00CB737A">
        <w:rPr>
          <w:b/>
          <w:sz w:val="22"/>
          <w:szCs w:val="22"/>
        </w:rPr>
        <w:t> </w:t>
      </w:r>
      <w:r w:rsidRPr="00C3712A">
        <w:rPr>
          <w:b/>
          <w:sz w:val="22"/>
          <w:szCs w:val="22"/>
        </w:rPr>
        <w:t>TARNEAUD</w:t>
      </w:r>
      <w:r w:rsidRPr="00C3712A">
        <w:rPr>
          <w:sz w:val="22"/>
          <w:szCs w:val="22"/>
        </w:rPr>
        <w:t xml:space="preserve"> répond que les</w:t>
      </w:r>
      <w:r w:rsidR="009F65AE">
        <w:rPr>
          <w:sz w:val="22"/>
          <w:szCs w:val="22"/>
        </w:rPr>
        <w:t xml:space="preserve"> membres du</w:t>
      </w:r>
      <w:r w:rsidRPr="00C3712A">
        <w:rPr>
          <w:sz w:val="22"/>
          <w:szCs w:val="22"/>
        </w:rPr>
        <w:t xml:space="preserve"> CSE n’ont pas à être informés de tous les courriels émanant de la hiérarchie.</w:t>
      </w:r>
    </w:p>
    <w:p w14:paraId="0ABD1F7F" w14:textId="77777777" w:rsidR="009F5CE5" w:rsidRDefault="00CB737A" w:rsidP="00AE5CEA">
      <w:pPr>
        <w:pStyle w:val="Titre2"/>
        <w:numPr>
          <w:ilvl w:val="0"/>
          <w:numId w:val="0"/>
        </w:numPr>
        <w:jc w:val="both"/>
      </w:pPr>
      <w:bookmarkStart w:id="10" w:name="_Toc126657370"/>
      <w:r>
        <w:t>– </w:t>
      </w:r>
      <w:r w:rsidR="009F5CE5">
        <w:t>Est-ce une raison de menacer les salariés de sanctions</w:t>
      </w:r>
      <w:r>
        <w:t> </w:t>
      </w:r>
      <w:r w:rsidR="009F5CE5">
        <w:t>?</w:t>
      </w:r>
      <w:bookmarkEnd w:id="10"/>
      <w:r w:rsidR="009F5CE5">
        <w:t xml:space="preserve"> </w:t>
      </w:r>
    </w:p>
    <w:p w14:paraId="146E0283" w14:textId="77777777" w:rsidR="009F5CE5" w:rsidRDefault="00CB737A" w:rsidP="00AE5CEA">
      <w:pPr>
        <w:pStyle w:val="Titre2"/>
        <w:numPr>
          <w:ilvl w:val="0"/>
          <w:numId w:val="0"/>
        </w:numPr>
        <w:jc w:val="both"/>
      </w:pPr>
      <w:bookmarkStart w:id="11" w:name="_Toc126657371"/>
      <w:r>
        <w:t>– </w:t>
      </w:r>
      <w:r w:rsidR="009F5CE5">
        <w:t>Pourquoi la communication est agressive et brutale</w:t>
      </w:r>
      <w:r>
        <w:t> </w:t>
      </w:r>
      <w:r w:rsidR="009F5CE5">
        <w:t>?</w:t>
      </w:r>
      <w:bookmarkEnd w:id="11"/>
      <w:r w:rsidR="009F5CE5">
        <w:t xml:space="preserve"> </w:t>
      </w:r>
    </w:p>
    <w:p w14:paraId="5B6317FB" w14:textId="77777777" w:rsidR="00BA7A18" w:rsidRDefault="00BA7A18" w:rsidP="00BA7A18">
      <w:pPr>
        <w:pStyle w:val="Default"/>
        <w:jc w:val="both"/>
        <w:rPr>
          <w:sz w:val="22"/>
          <w:szCs w:val="22"/>
        </w:rPr>
      </w:pPr>
      <w:r w:rsidRPr="00BA7A18">
        <w:rPr>
          <w:b/>
          <w:sz w:val="22"/>
          <w:szCs w:val="22"/>
        </w:rPr>
        <w:t>Mme</w:t>
      </w:r>
      <w:r w:rsidR="00CB737A">
        <w:rPr>
          <w:b/>
          <w:sz w:val="22"/>
          <w:szCs w:val="22"/>
        </w:rPr>
        <w:t> </w:t>
      </w:r>
      <w:r w:rsidRPr="00BA7A18">
        <w:rPr>
          <w:b/>
          <w:sz w:val="22"/>
          <w:szCs w:val="22"/>
        </w:rPr>
        <w:t>D</w:t>
      </w:r>
      <w:r w:rsidR="00663D2D">
        <w:rPr>
          <w:b/>
          <w:sz w:val="22"/>
          <w:szCs w:val="22"/>
        </w:rPr>
        <w:t>E</w:t>
      </w:r>
      <w:r w:rsidR="00CB737A">
        <w:rPr>
          <w:b/>
          <w:sz w:val="22"/>
          <w:szCs w:val="22"/>
        </w:rPr>
        <w:t> </w:t>
      </w:r>
      <w:r w:rsidRPr="00BA7A18">
        <w:rPr>
          <w:b/>
          <w:sz w:val="22"/>
          <w:szCs w:val="22"/>
        </w:rPr>
        <w:t>MAISTRE</w:t>
      </w:r>
      <w:r>
        <w:rPr>
          <w:b/>
          <w:sz w:val="22"/>
          <w:szCs w:val="22"/>
        </w:rPr>
        <w:t xml:space="preserve"> </w:t>
      </w:r>
      <w:r w:rsidR="00663D2D">
        <w:rPr>
          <w:sz w:val="22"/>
          <w:szCs w:val="22"/>
        </w:rPr>
        <w:t xml:space="preserve">rappelle qu’il est ici question d’un courriel envoyé entre la fin du mois de novembre et le début du mois de décembre 2022. </w:t>
      </w:r>
      <w:r w:rsidR="009074FA">
        <w:rPr>
          <w:sz w:val="22"/>
          <w:szCs w:val="22"/>
        </w:rPr>
        <w:t>Il concernait le raccordement PM : avant le premier décembre 2022, sur les activités XMI, les raccordements PM étaient réalisés au nom du VDP de la zone. Depuis le premier décembre 2022, les raccordements PM sont réalisés au nom du technicien. Il s’agit de disposer d’un meilleur suivi des interventions qui sont réalisées sur le terrain.</w:t>
      </w:r>
    </w:p>
    <w:p w14:paraId="039BE176" w14:textId="77777777" w:rsidR="009074FA" w:rsidRDefault="009074FA" w:rsidP="00BA7A18">
      <w:pPr>
        <w:pStyle w:val="Default"/>
        <w:jc w:val="both"/>
        <w:rPr>
          <w:sz w:val="22"/>
          <w:szCs w:val="22"/>
        </w:rPr>
      </w:pPr>
    </w:p>
    <w:p w14:paraId="0E252737" w14:textId="77777777" w:rsidR="009074FA" w:rsidRPr="00663D2D" w:rsidRDefault="009074FA" w:rsidP="009074FA">
      <w:pPr>
        <w:pStyle w:val="Default"/>
        <w:jc w:val="both"/>
        <w:rPr>
          <w:sz w:val="22"/>
          <w:szCs w:val="22"/>
        </w:rPr>
      </w:pPr>
      <w:r>
        <w:rPr>
          <w:sz w:val="22"/>
          <w:szCs w:val="22"/>
        </w:rPr>
        <w:t>L’objectif du courriel qui a été envoyé par le manager était de communiquer sur cette nouvelle pratique, et de rappeler les mesures appliquées en cas de non-respect de la nouvelle procédure.</w:t>
      </w:r>
    </w:p>
    <w:p w14:paraId="425E1710" w14:textId="77777777" w:rsidR="00DC41FC" w:rsidRDefault="00DC41FC" w:rsidP="009074FA">
      <w:pPr>
        <w:pStyle w:val="Default"/>
        <w:jc w:val="both"/>
        <w:rPr>
          <w:sz w:val="22"/>
          <w:szCs w:val="22"/>
        </w:rPr>
      </w:pPr>
    </w:p>
    <w:p w14:paraId="2EA78F7D" w14:textId="77777777" w:rsidR="006E7B5D" w:rsidRDefault="009074FA" w:rsidP="009074FA">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aimerait intervenir et parler «</w:t>
      </w:r>
      <w:r w:rsidR="00CB737A">
        <w:rPr>
          <w:sz w:val="22"/>
          <w:szCs w:val="22"/>
        </w:rPr>
        <w:t> </w:t>
      </w:r>
      <w:r>
        <w:rPr>
          <w:sz w:val="22"/>
          <w:szCs w:val="22"/>
        </w:rPr>
        <w:t>vrai</w:t>
      </w:r>
      <w:r w:rsidR="00CB737A">
        <w:rPr>
          <w:sz w:val="22"/>
          <w:szCs w:val="22"/>
        </w:rPr>
        <w:t> </w:t>
      </w:r>
      <w:r>
        <w:rPr>
          <w:sz w:val="22"/>
          <w:szCs w:val="22"/>
        </w:rPr>
        <w:t>». Les déclarations de Mme</w:t>
      </w:r>
      <w:r w:rsidR="00CB737A">
        <w:rPr>
          <w:sz w:val="22"/>
          <w:szCs w:val="22"/>
        </w:rPr>
        <w:t> </w:t>
      </w:r>
      <w:r>
        <w:rPr>
          <w:sz w:val="22"/>
          <w:szCs w:val="22"/>
        </w:rPr>
        <w:t>DE</w:t>
      </w:r>
      <w:r w:rsidR="00CB737A">
        <w:rPr>
          <w:sz w:val="22"/>
          <w:szCs w:val="22"/>
        </w:rPr>
        <w:t> </w:t>
      </w:r>
      <w:r>
        <w:rPr>
          <w:sz w:val="22"/>
          <w:szCs w:val="22"/>
        </w:rPr>
        <w:t xml:space="preserve">MAISTRE sont fausses. Le courriel indique en réalité que le raccordement PM doit être réalisé par les techniciens, et non pas </w:t>
      </w:r>
      <w:r>
        <w:rPr>
          <w:i/>
          <w:sz w:val="22"/>
          <w:szCs w:val="22"/>
        </w:rPr>
        <w:t>au nom</w:t>
      </w:r>
      <w:r>
        <w:rPr>
          <w:sz w:val="22"/>
          <w:szCs w:val="22"/>
        </w:rPr>
        <w:t xml:space="preserve"> des techniciens.</w:t>
      </w:r>
    </w:p>
    <w:p w14:paraId="6D387D9B" w14:textId="77777777" w:rsidR="009074FA" w:rsidRDefault="009074FA" w:rsidP="009074FA">
      <w:pPr>
        <w:pStyle w:val="Default"/>
        <w:jc w:val="both"/>
        <w:rPr>
          <w:sz w:val="22"/>
          <w:szCs w:val="22"/>
        </w:rPr>
      </w:pPr>
    </w:p>
    <w:p w14:paraId="2B37A34A" w14:textId="5E8989CC" w:rsidR="009074FA" w:rsidRDefault="009074FA" w:rsidP="009074FA">
      <w:pPr>
        <w:pStyle w:val="Default"/>
        <w:jc w:val="both"/>
        <w:rPr>
          <w:sz w:val="22"/>
          <w:szCs w:val="22"/>
        </w:rPr>
      </w:pPr>
      <w:r>
        <w:rPr>
          <w:sz w:val="22"/>
          <w:szCs w:val="22"/>
        </w:rPr>
        <w:t>Les informations délivrées par Mme</w:t>
      </w:r>
      <w:r w:rsidR="00CB737A">
        <w:rPr>
          <w:sz w:val="22"/>
          <w:szCs w:val="22"/>
        </w:rPr>
        <w:t> </w:t>
      </w:r>
      <w:r>
        <w:rPr>
          <w:sz w:val="22"/>
          <w:szCs w:val="22"/>
        </w:rPr>
        <w:t>DE</w:t>
      </w:r>
      <w:r w:rsidR="00CB737A">
        <w:rPr>
          <w:sz w:val="22"/>
          <w:szCs w:val="22"/>
        </w:rPr>
        <w:t> </w:t>
      </w:r>
      <w:r>
        <w:rPr>
          <w:sz w:val="22"/>
          <w:szCs w:val="22"/>
        </w:rPr>
        <w:t>MAISTRE ne sont pas véridiques. Elles sont erronées. Le courriel indique bien que ce sont les techniciens qui procèdent aux raccordements.</w:t>
      </w:r>
    </w:p>
    <w:p w14:paraId="5D785091" w14:textId="6BB7B55F" w:rsidR="00C14233" w:rsidRDefault="00C14233" w:rsidP="009074FA">
      <w:pPr>
        <w:pStyle w:val="Default"/>
        <w:jc w:val="both"/>
        <w:rPr>
          <w:sz w:val="22"/>
          <w:szCs w:val="22"/>
        </w:rPr>
      </w:pPr>
    </w:p>
    <w:p w14:paraId="09ECD532" w14:textId="69A74706" w:rsidR="00C14233" w:rsidRPr="009074FA" w:rsidRDefault="00C14233" w:rsidP="00C14233">
      <w:pPr>
        <w:pStyle w:val="Default"/>
        <w:jc w:val="both"/>
        <w:rPr>
          <w:sz w:val="22"/>
          <w:szCs w:val="22"/>
        </w:rPr>
      </w:pPr>
      <w:r w:rsidRPr="00177D96">
        <w:rPr>
          <w:b/>
          <w:bCs/>
          <w:sz w:val="22"/>
          <w:szCs w:val="22"/>
        </w:rPr>
        <w:t>Mme BENON</w:t>
      </w:r>
      <w:r>
        <w:rPr>
          <w:sz w:val="22"/>
          <w:szCs w:val="22"/>
        </w:rPr>
        <w:t xml:space="preserve"> précise qu’il s’agit de répondre aux différentes questions et de</w:t>
      </w:r>
      <w:r w:rsidR="00F33C53">
        <w:rPr>
          <w:sz w:val="22"/>
          <w:szCs w:val="22"/>
        </w:rPr>
        <w:t xml:space="preserve"> communiquer les</w:t>
      </w:r>
      <w:r>
        <w:rPr>
          <w:sz w:val="22"/>
          <w:szCs w:val="22"/>
        </w:rPr>
        <w:t xml:space="preserve"> règles qui ont été mises en place</w:t>
      </w:r>
      <w:r>
        <w:rPr>
          <w:sz w:val="22"/>
          <w:szCs w:val="22"/>
        </w:rPr>
        <w:t xml:space="preserve"> par la Direction pour permettre aux salariés de mieux comprendre</w:t>
      </w:r>
      <w:r>
        <w:rPr>
          <w:sz w:val="22"/>
          <w:szCs w:val="22"/>
        </w:rPr>
        <w:t>.</w:t>
      </w:r>
    </w:p>
    <w:p w14:paraId="75FB0794" w14:textId="3A5EA45D" w:rsidR="00177D96" w:rsidRDefault="00177D96" w:rsidP="009074FA">
      <w:pPr>
        <w:pStyle w:val="Default"/>
        <w:jc w:val="both"/>
        <w:rPr>
          <w:sz w:val="22"/>
          <w:szCs w:val="22"/>
        </w:rPr>
      </w:pPr>
    </w:p>
    <w:p w14:paraId="1B25680F" w14:textId="77777777" w:rsidR="006E7B5D" w:rsidRDefault="009074FA" w:rsidP="009074FA">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souligne qu’il n’est pas question de débattre de l’aspect technique</w:t>
      </w:r>
      <w:r w:rsidR="009F65AE">
        <w:rPr>
          <w:sz w:val="22"/>
          <w:szCs w:val="22"/>
        </w:rPr>
        <w:t xml:space="preserve"> du sujet</w:t>
      </w:r>
      <w:r>
        <w:rPr>
          <w:sz w:val="22"/>
          <w:szCs w:val="22"/>
        </w:rPr>
        <w:t xml:space="preserve">. </w:t>
      </w:r>
    </w:p>
    <w:p w14:paraId="0515D48E" w14:textId="77777777" w:rsidR="009074FA" w:rsidRDefault="009074FA" w:rsidP="009074FA">
      <w:pPr>
        <w:pStyle w:val="Default"/>
        <w:jc w:val="both"/>
        <w:rPr>
          <w:sz w:val="22"/>
          <w:szCs w:val="22"/>
        </w:rPr>
      </w:pPr>
    </w:p>
    <w:p w14:paraId="3187FB8B" w14:textId="77777777" w:rsidR="009074FA" w:rsidRPr="009074FA" w:rsidRDefault="009074FA" w:rsidP="009074FA">
      <w:pPr>
        <w:pStyle w:val="Default"/>
        <w:jc w:val="both"/>
        <w:rPr>
          <w:sz w:val="22"/>
          <w:szCs w:val="22"/>
        </w:rPr>
      </w:pPr>
      <w:r>
        <w:rPr>
          <w:sz w:val="22"/>
          <w:szCs w:val="22"/>
        </w:rPr>
        <w:t>En ce qui concerne la communication, il semble que le mail qui a été envoyé par le responsable est relativement bienveillant. Il est en effet ouvert à la discussion et aux interrogations.</w:t>
      </w:r>
    </w:p>
    <w:p w14:paraId="48C9C090" w14:textId="77777777" w:rsidR="009074FA" w:rsidRDefault="009074FA" w:rsidP="00D2494C">
      <w:pPr>
        <w:pStyle w:val="Default"/>
        <w:jc w:val="both"/>
        <w:rPr>
          <w:sz w:val="22"/>
          <w:szCs w:val="22"/>
        </w:rPr>
      </w:pPr>
    </w:p>
    <w:p w14:paraId="7EED2F92" w14:textId="77777777" w:rsidR="006E7B5D" w:rsidRDefault="009074FA" w:rsidP="00D2494C">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 xml:space="preserve">précise qu’il est lui-même manager d’équipe. Il n’était pas au courant qu’un tel courriel avait été envoyé aux collaborateurs. </w:t>
      </w:r>
    </w:p>
    <w:p w14:paraId="7A73707D" w14:textId="130EF30B" w:rsidR="009074FA" w:rsidRDefault="009074FA" w:rsidP="00D2494C">
      <w:pPr>
        <w:pStyle w:val="Default"/>
        <w:jc w:val="both"/>
        <w:rPr>
          <w:sz w:val="22"/>
          <w:szCs w:val="22"/>
        </w:rPr>
      </w:pPr>
      <w:r>
        <w:rPr>
          <w:sz w:val="22"/>
          <w:szCs w:val="22"/>
        </w:rPr>
        <w:lastRenderedPageBreak/>
        <w:t xml:space="preserve">Ses interventions ne visent qu’à remonter des informations concrètes, </w:t>
      </w:r>
      <w:r w:rsidR="00FA6C0E">
        <w:rPr>
          <w:sz w:val="22"/>
          <w:szCs w:val="22"/>
        </w:rPr>
        <w:t>de manière</w:t>
      </w:r>
      <w:r>
        <w:rPr>
          <w:sz w:val="22"/>
          <w:szCs w:val="22"/>
        </w:rPr>
        <w:t xml:space="preserve"> que la Direction comprenne bien la réalité du terrain.</w:t>
      </w:r>
    </w:p>
    <w:p w14:paraId="3F8EA62B" w14:textId="77777777" w:rsidR="00C14233" w:rsidRPr="009074FA" w:rsidRDefault="00C14233" w:rsidP="00D2494C">
      <w:pPr>
        <w:pStyle w:val="Default"/>
        <w:jc w:val="both"/>
        <w:rPr>
          <w:sz w:val="22"/>
          <w:szCs w:val="22"/>
        </w:rPr>
      </w:pPr>
    </w:p>
    <w:p w14:paraId="1A21F363" w14:textId="77777777" w:rsidR="006E7B5D" w:rsidRPr="009074FA" w:rsidRDefault="009074FA" w:rsidP="00D2494C">
      <w:pPr>
        <w:pStyle w:val="Default"/>
        <w:jc w:val="both"/>
        <w:rPr>
          <w:sz w:val="22"/>
          <w:szCs w:val="22"/>
        </w:rPr>
      </w:pPr>
      <w:r>
        <w:rPr>
          <w:sz w:val="22"/>
          <w:szCs w:val="22"/>
        </w:rPr>
        <w:t>L’élu interpelle M.</w:t>
      </w:r>
      <w:r w:rsidR="00CB737A">
        <w:rPr>
          <w:sz w:val="22"/>
          <w:szCs w:val="22"/>
        </w:rPr>
        <w:t> </w:t>
      </w:r>
      <w:r>
        <w:rPr>
          <w:sz w:val="22"/>
          <w:szCs w:val="22"/>
        </w:rPr>
        <w:t xml:space="preserve">RACAULT, et lui demande d’intervenir sur le sujet. Il a en effet été destinataire du courriel en question. Ce courriel indiquait bien que les tâches devaient être prises en charge par les techniciens, et non pas </w:t>
      </w:r>
      <w:r>
        <w:rPr>
          <w:i/>
          <w:sz w:val="22"/>
          <w:szCs w:val="22"/>
        </w:rPr>
        <w:t>en leur nom</w:t>
      </w:r>
      <w:r>
        <w:rPr>
          <w:sz w:val="22"/>
          <w:szCs w:val="22"/>
        </w:rPr>
        <w:t>. C’est-à-dire qu’il est demandé aux collaborateurs de réaliser de nouvelles tâches, et ce sans qu’un avenant soit signé.</w:t>
      </w:r>
    </w:p>
    <w:p w14:paraId="2382E44C" w14:textId="77777777" w:rsidR="009074FA" w:rsidRDefault="009074FA" w:rsidP="00D2494C">
      <w:pPr>
        <w:pStyle w:val="Default"/>
        <w:jc w:val="both"/>
        <w:rPr>
          <w:sz w:val="22"/>
          <w:szCs w:val="22"/>
        </w:rPr>
      </w:pPr>
    </w:p>
    <w:p w14:paraId="6F7D0E73" w14:textId="77777777" w:rsidR="006E7B5D" w:rsidRPr="009074FA" w:rsidRDefault="009074FA" w:rsidP="00D2494C">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le confirme. Il ajoute par ailleurs que la forme du mail n’était pas bienveillante du tout. C’est là que réside surtout la problématique. Les salariés n’ont pas compris pourquoi ils recevaient un mail de la part de leur N+3, qui n’était auparavant jamais rentré en contact avec eux.</w:t>
      </w:r>
    </w:p>
    <w:p w14:paraId="2BA03FA0" w14:textId="77777777" w:rsidR="006E7B5D" w:rsidRDefault="006E7B5D" w:rsidP="00D2494C">
      <w:pPr>
        <w:pStyle w:val="Default"/>
        <w:jc w:val="both"/>
        <w:rPr>
          <w:sz w:val="22"/>
          <w:szCs w:val="22"/>
        </w:rPr>
      </w:pPr>
    </w:p>
    <w:p w14:paraId="3DB59BB1" w14:textId="77777777" w:rsidR="006E7B5D" w:rsidRPr="009074FA" w:rsidRDefault="009074FA" w:rsidP="00D2494C">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insiste à nouveau sur le fait que l’énoncé du mail indique clairement qu’il ne s’agit pas d’un report de la responsabilité du raccordement, mais bien d’une nouvelle fonction attribuée aux techniciens.</w:t>
      </w:r>
    </w:p>
    <w:p w14:paraId="7B22A279" w14:textId="77777777" w:rsidR="006E7B5D" w:rsidRDefault="006E7B5D" w:rsidP="00D2494C">
      <w:pPr>
        <w:pStyle w:val="Default"/>
        <w:jc w:val="both"/>
        <w:rPr>
          <w:sz w:val="22"/>
          <w:szCs w:val="22"/>
        </w:rPr>
      </w:pPr>
    </w:p>
    <w:p w14:paraId="7ABFFF9A" w14:textId="77777777" w:rsidR="006E7B5D" w:rsidRDefault="00D2494C" w:rsidP="00D2494C">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explique que les collaborateurs n’ont pas bien compris l’objet de ce courriel, qui concerne en principe une tâche qui est rarement effectuée dans la pratique.</w:t>
      </w:r>
    </w:p>
    <w:p w14:paraId="32BDBCB2" w14:textId="77777777" w:rsidR="002428AD" w:rsidRDefault="002428AD" w:rsidP="00D2494C">
      <w:pPr>
        <w:pStyle w:val="Default"/>
        <w:jc w:val="both"/>
        <w:rPr>
          <w:sz w:val="22"/>
          <w:szCs w:val="22"/>
        </w:rPr>
      </w:pPr>
    </w:p>
    <w:p w14:paraId="33FCB4FB" w14:textId="77777777" w:rsidR="002428AD" w:rsidRPr="00D2494C" w:rsidRDefault="002428AD" w:rsidP="00D2494C">
      <w:pPr>
        <w:pStyle w:val="Default"/>
        <w:jc w:val="both"/>
        <w:rPr>
          <w:sz w:val="22"/>
          <w:szCs w:val="22"/>
        </w:rPr>
      </w:pPr>
      <w:r>
        <w:rPr>
          <w:sz w:val="22"/>
          <w:szCs w:val="22"/>
        </w:rPr>
        <w:t>Il précise en outre que le courriel qui a été envoyé était plutôt menaçant.</w:t>
      </w:r>
    </w:p>
    <w:p w14:paraId="00B7E37E" w14:textId="77777777" w:rsidR="00D2494C" w:rsidRDefault="00D2494C" w:rsidP="00D2494C">
      <w:pPr>
        <w:pStyle w:val="Default"/>
        <w:jc w:val="both"/>
        <w:rPr>
          <w:sz w:val="22"/>
          <w:szCs w:val="22"/>
        </w:rPr>
      </w:pPr>
    </w:p>
    <w:p w14:paraId="299F183D" w14:textId="66929B3D" w:rsidR="00D2494C" w:rsidRPr="002428AD" w:rsidRDefault="00D2494C" w:rsidP="002428AD">
      <w:pPr>
        <w:pStyle w:val="Default"/>
        <w:tabs>
          <w:tab w:val="left" w:pos="2250"/>
        </w:tabs>
        <w:jc w:val="both"/>
        <w:rPr>
          <w:sz w:val="22"/>
          <w:szCs w:val="22"/>
        </w:rPr>
      </w:pPr>
      <w:r>
        <w:rPr>
          <w:b/>
          <w:sz w:val="22"/>
          <w:szCs w:val="22"/>
        </w:rPr>
        <w:t>M.</w:t>
      </w:r>
      <w:r w:rsidR="00CB737A">
        <w:rPr>
          <w:b/>
          <w:sz w:val="22"/>
          <w:szCs w:val="22"/>
        </w:rPr>
        <w:t> </w:t>
      </w:r>
      <w:r>
        <w:rPr>
          <w:b/>
          <w:sz w:val="22"/>
          <w:szCs w:val="22"/>
        </w:rPr>
        <w:t>BROU</w:t>
      </w:r>
      <w:r w:rsidR="002428AD">
        <w:rPr>
          <w:b/>
          <w:sz w:val="22"/>
          <w:szCs w:val="22"/>
        </w:rPr>
        <w:t xml:space="preserve"> </w:t>
      </w:r>
      <w:r w:rsidR="002428AD">
        <w:rPr>
          <w:sz w:val="22"/>
          <w:szCs w:val="22"/>
        </w:rPr>
        <w:t>le confirme. Il apparaît nécessaire de «</w:t>
      </w:r>
      <w:r w:rsidR="00CB737A">
        <w:rPr>
          <w:sz w:val="22"/>
          <w:szCs w:val="22"/>
        </w:rPr>
        <w:t> </w:t>
      </w:r>
      <w:r w:rsidR="002428AD">
        <w:rPr>
          <w:sz w:val="22"/>
          <w:szCs w:val="22"/>
        </w:rPr>
        <w:t>mettre les points sur les i</w:t>
      </w:r>
      <w:r w:rsidR="00CB737A">
        <w:rPr>
          <w:sz w:val="22"/>
          <w:szCs w:val="22"/>
        </w:rPr>
        <w:t> </w:t>
      </w:r>
      <w:r w:rsidR="002428AD">
        <w:rPr>
          <w:sz w:val="22"/>
          <w:szCs w:val="22"/>
        </w:rPr>
        <w:t xml:space="preserve">» et de parler des </w:t>
      </w:r>
      <w:r w:rsidR="00504394">
        <w:rPr>
          <w:sz w:val="22"/>
          <w:szCs w:val="22"/>
        </w:rPr>
        <w:t>«</w:t>
      </w:r>
      <w:r w:rsidR="00803126">
        <w:rPr>
          <w:sz w:val="22"/>
          <w:szCs w:val="22"/>
        </w:rPr>
        <w:t> </w:t>
      </w:r>
      <w:r w:rsidR="002428AD">
        <w:rPr>
          <w:sz w:val="22"/>
          <w:szCs w:val="22"/>
        </w:rPr>
        <w:t>choses qui fâchent</w:t>
      </w:r>
      <w:r w:rsidR="00803126">
        <w:rPr>
          <w:sz w:val="22"/>
          <w:szCs w:val="22"/>
        </w:rPr>
        <w:t> </w:t>
      </w:r>
      <w:r w:rsidR="00504394">
        <w:rPr>
          <w:sz w:val="22"/>
          <w:szCs w:val="22"/>
        </w:rPr>
        <w:t>»</w:t>
      </w:r>
      <w:r w:rsidR="002428AD">
        <w:rPr>
          <w:sz w:val="22"/>
          <w:szCs w:val="22"/>
        </w:rPr>
        <w:t>. Il s’agit de trouver une solution.</w:t>
      </w:r>
    </w:p>
    <w:p w14:paraId="5771B03B" w14:textId="77777777" w:rsidR="006E7B5D" w:rsidRDefault="006E7B5D" w:rsidP="00D2494C">
      <w:pPr>
        <w:pStyle w:val="Default"/>
        <w:jc w:val="both"/>
        <w:rPr>
          <w:sz w:val="22"/>
          <w:szCs w:val="22"/>
        </w:rPr>
      </w:pPr>
    </w:p>
    <w:p w14:paraId="3F82A522" w14:textId="17EE4E0B" w:rsidR="006E7B5D" w:rsidRPr="002428AD" w:rsidRDefault="003D76B9" w:rsidP="00D2494C">
      <w:pPr>
        <w:pStyle w:val="Default"/>
        <w:jc w:val="both"/>
        <w:rPr>
          <w:sz w:val="22"/>
          <w:szCs w:val="22"/>
        </w:rPr>
      </w:pPr>
      <w:r>
        <w:rPr>
          <w:b/>
          <w:sz w:val="22"/>
          <w:szCs w:val="22"/>
        </w:rPr>
        <w:t>Mme SIDIBE l</w:t>
      </w:r>
      <w:r w:rsidR="002428AD">
        <w:rPr>
          <w:b/>
          <w:sz w:val="22"/>
          <w:szCs w:val="22"/>
        </w:rPr>
        <w:t xml:space="preserve">a Secrétaire </w:t>
      </w:r>
      <w:r w:rsidR="002428AD">
        <w:rPr>
          <w:sz w:val="22"/>
          <w:szCs w:val="22"/>
        </w:rPr>
        <w:t xml:space="preserve">demande si la Direction s’est rapprochée de l’émetteur du mail dont il est ici question. Elle s’enquiert de la réponse qu’il a apporté le cas échéant. </w:t>
      </w:r>
    </w:p>
    <w:p w14:paraId="1205D57B" w14:textId="77777777" w:rsidR="006E7B5D" w:rsidRDefault="006E7B5D" w:rsidP="00D2494C">
      <w:pPr>
        <w:pStyle w:val="Default"/>
        <w:jc w:val="both"/>
        <w:rPr>
          <w:sz w:val="22"/>
          <w:szCs w:val="22"/>
        </w:rPr>
      </w:pPr>
    </w:p>
    <w:p w14:paraId="04DB9825" w14:textId="77777777" w:rsidR="006E7B5D" w:rsidRPr="002428AD" w:rsidRDefault="002428AD" w:rsidP="00D2494C">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confirme que la Direction s’est bien rapprochée du manager concerné. Ce dernier a transféré le courriel qu’il a envoyé aux salariés. Il apparaît que ce dernier n’est pas agressif ni brutal : il comporte des formules de politesse, rappelle bien les éléments de contexte, et intègre une phrase précisant les conséquences en cas de non-respect des </w:t>
      </w:r>
      <w:r>
        <w:rPr>
          <w:i/>
          <w:sz w:val="22"/>
          <w:szCs w:val="22"/>
        </w:rPr>
        <w:t>process</w:t>
      </w:r>
      <w:r>
        <w:rPr>
          <w:sz w:val="22"/>
          <w:szCs w:val="22"/>
        </w:rPr>
        <w:t xml:space="preserve">. Il ouvre également la porte à la discussion et aux interrogations éventuelles. </w:t>
      </w:r>
    </w:p>
    <w:p w14:paraId="7768695A" w14:textId="77777777" w:rsidR="006E7B5D" w:rsidRDefault="006E7B5D" w:rsidP="00D2494C">
      <w:pPr>
        <w:pStyle w:val="Default"/>
        <w:jc w:val="both"/>
        <w:rPr>
          <w:sz w:val="22"/>
          <w:szCs w:val="22"/>
        </w:rPr>
      </w:pPr>
    </w:p>
    <w:p w14:paraId="7B9E9E73" w14:textId="77777777" w:rsidR="006E7B5D" w:rsidRPr="002428AD" w:rsidRDefault="002428AD" w:rsidP="00D2494C">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affirme que ce mail n’est pas du tout ouvert à la discussion. Il ajoute que son propre N+1 n’était même pas au courant de l’envoi de ce courriel.</w:t>
      </w:r>
    </w:p>
    <w:p w14:paraId="0F318C41" w14:textId="77777777" w:rsidR="006E7B5D" w:rsidRDefault="006E7B5D" w:rsidP="00D2494C">
      <w:pPr>
        <w:pStyle w:val="Default"/>
        <w:jc w:val="both"/>
        <w:rPr>
          <w:sz w:val="22"/>
          <w:szCs w:val="22"/>
        </w:rPr>
      </w:pPr>
    </w:p>
    <w:p w14:paraId="7ADE516E" w14:textId="77777777" w:rsidR="006E7B5D" w:rsidRPr="002428AD" w:rsidRDefault="002428AD" w:rsidP="00D2494C">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souligne que le courriel intègre bien la phrase suivante : «</w:t>
      </w:r>
      <w:r w:rsidR="00CB737A">
        <w:rPr>
          <w:sz w:val="22"/>
          <w:szCs w:val="22"/>
        </w:rPr>
        <w:t> </w:t>
      </w:r>
      <w:r w:rsidRPr="003C4E4A">
        <w:rPr>
          <w:i/>
          <w:sz w:val="22"/>
          <w:szCs w:val="22"/>
        </w:rPr>
        <w:t>N’hésitez pas à revenir vers moi</w:t>
      </w:r>
      <w:r w:rsidR="003C4E4A" w:rsidRPr="003C4E4A">
        <w:rPr>
          <w:i/>
          <w:sz w:val="22"/>
          <w:szCs w:val="22"/>
        </w:rPr>
        <w:t xml:space="preserve"> ou vers vos</w:t>
      </w:r>
      <w:r w:rsidRPr="003C4E4A">
        <w:rPr>
          <w:i/>
          <w:sz w:val="22"/>
          <w:szCs w:val="22"/>
        </w:rPr>
        <w:t xml:space="preserve"> managers </w:t>
      </w:r>
      <w:r w:rsidR="003C4E4A" w:rsidRPr="003C4E4A">
        <w:rPr>
          <w:i/>
          <w:sz w:val="22"/>
          <w:szCs w:val="22"/>
        </w:rPr>
        <w:t>si vous avez des questions</w:t>
      </w:r>
      <w:r w:rsidR="00CB737A">
        <w:rPr>
          <w:sz w:val="22"/>
          <w:szCs w:val="22"/>
        </w:rPr>
        <w:t> </w:t>
      </w:r>
      <w:r>
        <w:rPr>
          <w:sz w:val="22"/>
          <w:szCs w:val="22"/>
        </w:rPr>
        <w:t>». Il s’agit bien, en l’occurrence, d’une formule d’ouverture.</w:t>
      </w:r>
    </w:p>
    <w:p w14:paraId="3DE6F587" w14:textId="77777777" w:rsidR="006E7B5D" w:rsidRDefault="006E7B5D" w:rsidP="00D2494C">
      <w:pPr>
        <w:pStyle w:val="Default"/>
        <w:jc w:val="both"/>
        <w:rPr>
          <w:sz w:val="22"/>
          <w:szCs w:val="22"/>
        </w:rPr>
      </w:pPr>
    </w:p>
    <w:p w14:paraId="60660C97" w14:textId="77777777" w:rsidR="006E7B5D" w:rsidRPr="002428AD" w:rsidRDefault="002428AD" w:rsidP="00D2494C">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note que le courriel évoque directement les sanctions applicables. Cette situation n’est pas normale.</w:t>
      </w:r>
      <w:r w:rsidR="00FB7EBF">
        <w:rPr>
          <w:sz w:val="22"/>
          <w:szCs w:val="22"/>
        </w:rPr>
        <w:t xml:space="preserve"> La communication est loin d’être optimale.</w:t>
      </w:r>
    </w:p>
    <w:p w14:paraId="45FDE0CF" w14:textId="77777777" w:rsidR="006E7B5D" w:rsidRDefault="006E7B5D" w:rsidP="00D2494C">
      <w:pPr>
        <w:pStyle w:val="Default"/>
        <w:jc w:val="both"/>
        <w:rPr>
          <w:sz w:val="22"/>
          <w:szCs w:val="22"/>
        </w:rPr>
      </w:pPr>
    </w:p>
    <w:p w14:paraId="37A64AE1" w14:textId="77777777" w:rsidR="006E7B5D" w:rsidRDefault="002428AD" w:rsidP="00D2494C">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comprend que les élus ne sont pas satisfaits du message qui a été envoyé. La Direction estime pour sa part qu’il n’est</w:t>
      </w:r>
      <w:r w:rsidR="003861F3">
        <w:rPr>
          <w:sz w:val="22"/>
          <w:szCs w:val="22"/>
        </w:rPr>
        <w:t xml:space="preserve"> pas</w:t>
      </w:r>
      <w:r>
        <w:rPr>
          <w:sz w:val="22"/>
          <w:szCs w:val="22"/>
        </w:rPr>
        <w:t xml:space="preserve"> agressif. </w:t>
      </w:r>
    </w:p>
    <w:p w14:paraId="01935FE0" w14:textId="77777777" w:rsidR="00FB7EBF" w:rsidRDefault="00FB7EBF" w:rsidP="00D2494C">
      <w:pPr>
        <w:pStyle w:val="Default"/>
        <w:jc w:val="both"/>
        <w:rPr>
          <w:sz w:val="22"/>
          <w:szCs w:val="22"/>
        </w:rPr>
      </w:pPr>
    </w:p>
    <w:p w14:paraId="0DD1C874" w14:textId="7AAC320D" w:rsidR="006E7B5D" w:rsidRDefault="00FB7EBF" w:rsidP="00FB7EBF">
      <w:pPr>
        <w:pStyle w:val="Default"/>
        <w:jc w:val="both"/>
        <w:rPr>
          <w:sz w:val="22"/>
          <w:szCs w:val="22"/>
        </w:rPr>
      </w:pPr>
      <w:r>
        <w:rPr>
          <w:b/>
          <w:sz w:val="22"/>
          <w:szCs w:val="22"/>
        </w:rPr>
        <w:t xml:space="preserve"> </w:t>
      </w:r>
      <w:r w:rsidR="006476EF">
        <w:rPr>
          <w:b/>
          <w:sz w:val="22"/>
          <w:szCs w:val="22"/>
        </w:rPr>
        <w:t xml:space="preserve"> M. DE BOISROLIN </w:t>
      </w:r>
      <w:r>
        <w:rPr>
          <w:sz w:val="22"/>
          <w:szCs w:val="22"/>
        </w:rPr>
        <w:t>remarque que la présence d’une formule d’ouverture à la fin du courriel ne justifie aucunement les menaces qui apparaissent en l’occurrence dans le corps du mail.</w:t>
      </w:r>
    </w:p>
    <w:p w14:paraId="4403C6D5" w14:textId="77777777" w:rsidR="009F65AE" w:rsidRDefault="009F65AE" w:rsidP="00FB7EBF">
      <w:pPr>
        <w:pStyle w:val="Default"/>
        <w:jc w:val="both"/>
        <w:rPr>
          <w:sz w:val="22"/>
          <w:szCs w:val="22"/>
        </w:rPr>
      </w:pPr>
    </w:p>
    <w:p w14:paraId="5FEFC3AA" w14:textId="77777777" w:rsidR="00FB7EBF" w:rsidRPr="00FB7EBF" w:rsidRDefault="00821091" w:rsidP="00FB7EBF">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MAISTRE</w:t>
      </w:r>
      <w:r w:rsidR="00FB7EBF">
        <w:rPr>
          <w:b/>
          <w:sz w:val="22"/>
          <w:szCs w:val="22"/>
        </w:rPr>
        <w:t xml:space="preserve"> </w:t>
      </w:r>
      <w:r w:rsidR="00FB7EBF">
        <w:rPr>
          <w:sz w:val="22"/>
          <w:szCs w:val="22"/>
        </w:rPr>
        <w:t>indique que le courriel n’est pas du tout menaçant. Il ne fait que rappeler le contexte ainsi que les mesures qui seront prises en cas de manquement, et ouvre enfin la porte à la discussion. La Direction estime par conséquent que le message n’est pas agressif.</w:t>
      </w:r>
    </w:p>
    <w:p w14:paraId="7C81D6C6" w14:textId="7536521C" w:rsidR="006E7B5D" w:rsidRDefault="005F27C4" w:rsidP="00FB7EBF">
      <w:pPr>
        <w:pStyle w:val="Default"/>
        <w:jc w:val="both"/>
        <w:rPr>
          <w:sz w:val="22"/>
          <w:szCs w:val="22"/>
        </w:rPr>
      </w:pPr>
      <w:r>
        <w:rPr>
          <w:b/>
          <w:sz w:val="22"/>
          <w:szCs w:val="22"/>
        </w:rPr>
        <w:lastRenderedPageBreak/>
        <w:t xml:space="preserve">Mme </w:t>
      </w:r>
      <w:r w:rsidR="007B1EA4">
        <w:rPr>
          <w:b/>
          <w:sz w:val="22"/>
          <w:szCs w:val="22"/>
        </w:rPr>
        <w:t>MBEMBA MAHOUKOU</w:t>
      </w:r>
      <w:r w:rsidR="00FB7EBF">
        <w:rPr>
          <w:b/>
          <w:sz w:val="22"/>
          <w:szCs w:val="22"/>
        </w:rPr>
        <w:t xml:space="preserve"> </w:t>
      </w:r>
      <w:r w:rsidR="00497219">
        <w:rPr>
          <w:sz w:val="22"/>
          <w:szCs w:val="22"/>
        </w:rPr>
        <w:t>souligne qu’il n’est pas nécessaire de rappeler aux salariés qu’ils pourraient être soumis à des sanctions.</w:t>
      </w:r>
    </w:p>
    <w:p w14:paraId="1C197526" w14:textId="77777777" w:rsidR="00497219" w:rsidRDefault="00497219" w:rsidP="00FB7EBF">
      <w:pPr>
        <w:pStyle w:val="Default"/>
        <w:jc w:val="both"/>
        <w:rPr>
          <w:sz w:val="22"/>
          <w:szCs w:val="22"/>
        </w:rPr>
      </w:pPr>
    </w:p>
    <w:p w14:paraId="17AFF92A" w14:textId="77777777" w:rsidR="00497219" w:rsidRDefault="00497219" w:rsidP="00FB7EBF">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précise que les sanctions ne seront prises que si des manquements sont constatés. </w:t>
      </w:r>
    </w:p>
    <w:p w14:paraId="54F6893D" w14:textId="77777777" w:rsidR="00497219" w:rsidRDefault="00497219" w:rsidP="00FB7EBF">
      <w:pPr>
        <w:pStyle w:val="Default"/>
        <w:jc w:val="both"/>
        <w:rPr>
          <w:sz w:val="22"/>
          <w:szCs w:val="22"/>
        </w:rPr>
      </w:pPr>
    </w:p>
    <w:p w14:paraId="10FBBFDB" w14:textId="77777777" w:rsidR="00497219" w:rsidRDefault="00497219" w:rsidP="00FB7EBF">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évoque le sujet du RGPD. Les formations conformité rappellent bien les sanctions auxquelles les salariés et l’employeur s’exposent en cas de manquement aux règles en vigueur. Il ne s’agit que d’une simple information, et non pas d’une menace. </w:t>
      </w:r>
    </w:p>
    <w:p w14:paraId="24FBEE1B" w14:textId="77777777" w:rsidR="007775EC" w:rsidRDefault="007775EC" w:rsidP="00FB7EBF">
      <w:pPr>
        <w:pStyle w:val="Default"/>
        <w:jc w:val="both"/>
        <w:rPr>
          <w:sz w:val="22"/>
          <w:szCs w:val="22"/>
        </w:rPr>
      </w:pPr>
    </w:p>
    <w:p w14:paraId="6FEA4877" w14:textId="77777777" w:rsidR="007775EC" w:rsidRDefault="007775EC" w:rsidP="00FB7EBF">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le confirme. Il en va de même sur les informations relatives au port des tenues de sécurité.</w:t>
      </w:r>
    </w:p>
    <w:p w14:paraId="09EAE216" w14:textId="77777777" w:rsidR="004F01B4" w:rsidRDefault="004F01B4" w:rsidP="00FB7EBF">
      <w:pPr>
        <w:pStyle w:val="Default"/>
        <w:jc w:val="both"/>
        <w:rPr>
          <w:sz w:val="22"/>
          <w:szCs w:val="22"/>
        </w:rPr>
      </w:pPr>
    </w:p>
    <w:p w14:paraId="12F02C5A" w14:textId="32E16AD6" w:rsidR="004F01B4" w:rsidRDefault="00804025" w:rsidP="00FB7EBF">
      <w:pPr>
        <w:pStyle w:val="Default"/>
        <w:jc w:val="both"/>
        <w:rPr>
          <w:sz w:val="22"/>
          <w:szCs w:val="22"/>
        </w:rPr>
      </w:pPr>
      <w:r>
        <w:rPr>
          <w:b/>
          <w:sz w:val="22"/>
          <w:szCs w:val="22"/>
        </w:rPr>
        <w:t>M. SAOURE</w:t>
      </w:r>
      <w:r w:rsidR="004F01B4">
        <w:rPr>
          <w:sz w:val="22"/>
          <w:szCs w:val="22"/>
        </w:rPr>
        <w:t xml:space="preserve"> indique qu’il n’est pas normal que les salariés reçoivent des courriels rappelant les sanctions possibles alors même qu’ils suivent bien les </w:t>
      </w:r>
      <w:r w:rsidR="004F01B4">
        <w:rPr>
          <w:i/>
          <w:sz w:val="22"/>
          <w:szCs w:val="22"/>
        </w:rPr>
        <w:t>process</w:t>
      </w:r>
      <w:r w:rsidR="004F01B4">
        <w:rPr>
          <w:sz w:val="22"/>
          <w:szCs w:val="22"/>
        </w:rPr>
        <w:t xml:space="preserve"> en vigueur au sein de l’entreprise.</w:t>
      </w:r>
    </w:p>
    <w:p w14:paraId="0CCC6A23" w14:textId="191084C1" w:rsidR="00804025" w:rsidRDefault="00804025" w:rsidP="00FB7EBF">
      <w:pPr>
        <w:pStyle w:val="Default"/>
        <w:jc w:val="both"/>
        <w:rPr>
          <w:sz w:val="22"/>
          <w:szCs w:val="22"/>
        </w:rPr>
      </w:pPr>
    </w:p>
    <w:p w14:paraId="2C7AF48B" w14:textId="77777777" w:rsidR="00804025" w:rsidRDefault="00804025" w:rsidP="00804025">
      <w:pPr>
        <w:pStyle w:val="Default"/>
        <w:jc w:val="both"/>
        <w:rPr>
          <w:sz w:val="22"/>
          <w:szCs w:val="22"/>
        </w:rPr>
      </w:pPr>
      <w:r w:rsidRPr="00804025">
        <w:rPr>
          <w:bCs/>
          <w:sz w:val="22"/>
          <w:szCs w:val="22"/>
        </w:rPr>
        <w:t>Il</w:t>
      </w:r>
      <w:r>
        <w:rPr>
          <w:b/>
          <w:sz w:val="22"/>
          <w:szCs w:val="22"/>
        </w:rPr>
        <w:t xml:space="preserve"> </w:t>
      </w:r>
      <w:r>
        <w:rPr>
          <w:sz w:val="22"/>
          <w:szCs w:val="22"/>
        </w:rPr>
        <w:t xml:space="preserve">remarque que l’introduction d’une nouvelle tâche doit s’accompagner d’une formation. C’est dans le cadre d’une telle formation que les sanctions éventuelles doivent être présentées. </w:t>
      </w:r>
    </w:p>
    <w:p w14:paraId="040443A7" w14:textId="77777777" w:rsidR="00804025" w:rsidRDefault="00804025" w:rsidP="00804025">
      <w:pPr>
        <w:pStyle w:val="Default"/>
        <w:jc w:val="both"/>
        <w:rPr>
          <w:sz w:val="22"/>
          <w:szCs w:val="22"/>
        </w:rPr>
      </w:pPr>
    </w:p>
    <w:p w14:paraId="32A41843" w14:textId="77777777" w:rsidR="00804025" w:rsidRDefault="00804025" w:rsidP="00804025">
      <w:pPr>
        <w:pStyle w:val="Default"/>
        <w:jc w:val="both"/>
        <w:rPr>
          <w:sz w:val="22"/>
          <w:szCs w:val="22"/>
        </w:rPr>
      </w:pPr>
      <w:r>
        <w:rPr>
          <w:sz w:val="22"/>
          <w:szCs w:val="22"/>
        </w:rPr>
        <w:t xml:space="preserve">Il est aujourd’hui demandé aux techniciens de réaliser les raccordements PM, alors même qu’ils n’ont bénéficié d’aucune formation spécifique en la matière. </w:t>
      </w:r>
    </w:p>
    <w:p w14:paraId="22E241AD" w14:textId="77777777" w:rsidR="004F01B4" w:rsidRDefault="004F01B4" w:rsidP="00FB7EBF">
      <w:pPr>
        <w:pStyle w:val="Default"/>
        <w:jc w:val="both"/>
        <w:rPr>
          <w:sz w:val="22"/>
          <w:szCs w:val="22"/>
        </w:rPr>
      </w:pPr>
    </w:p>
    <w:p w14:paraId="5CFE608A" w14:textId="77777777" w:rsidR="004F01B4" w:rsidRDefault="004F01B4" w:rsidP="00FB7EBF">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 xml:space="preserve">précise qu’en l’occurrence le courriel visait à introduire une nouvelle procédure de travail. </w:t>
      </w:r>
    </w:p>
    <w:p w14:paraId="25CA6E0B" w14:textId="77777777" w:rsidR="00322ABE" w:rsidRDefault="00322ABE" w:rsidP="00FB7EBF">
      <w:pPr>
        <w:pStyle w:val="Default"/>
        <w:jc w:val="both"/>
        <w:rPr>
          <w:sz w:val="22"/>
          <w:szCs w:val="22"/>
        </w:rPr>
      </w:pPr>
    </w:p>
    <w:p w14:paraId="4AB23DF2" w14:textId="77777777" w:rsidR="00511F16" w:rsidRDefault="00511F16" w:rsidP="00FB7EBF">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confirme qu’il est important de vérifier que les collaborateurs sont formés pour réaliser les tâches qui leur sont demandées.</w:t>
      </w:r>
    </w:p>
    <w:p w14:paraId="32FF4C13" w14:textId="77777777" w:rsidR="00511F16" w:rsidRDefault="00511F16" w:rsidP="00FB7EBF">
      <w:pPr>
        <w:pStyle w:val="Default"/>
        <w:jc w:val="both"/>
        <w:rPr>
          <w:sz w:val="22"/>
          <w:szCs w:val="22"/>
        </w:rPr>
      </w:pPr>
    </w:p>
    <w:p w14:paraId="0716429B" w14:textId="77777777" w:rsidR="009F65AE" w:rsidRDefault="00511F16" w:rsidP="00FB7EBF">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indique qu’au sein de son rayon d’intervention chez XMI, les collabo</w:t>
      </w:r>
      <w:r w:rsidR="009F65AE">
        <w:rPr>
          <w:sz w:val="22"/>
          <w:szCs w:val="22"/>
        </w:rPr>
        <w:t>rateurs concernés ne sont pas fo</w:t>
      </w:r>
      <w:r>
        <w:rPr>
          <w:sz w:val="22"/>
          <w:szCs w:val="22"/>
        </w:rPr>
        <w:t xml:space="preserve">rmés. </w:t>
      </w:r>
    </w:p>
    <w:p w14:paraId="7C05F5A5" w14:textId="77777777" w:rsidR="009F65AE" w:rsidRDefault="009F65AE" w:rsidP="00FB7EBF">
      <w:pPr>
        <w:pStyle w:val="Default"/>
        <w:jc w:val="both"/>
        <w:rPr>
          <w:sz w:val="22"/>
          <w:szCs w:val="22"/>
        </w:rPr>
      </w:pPr>
    </w:p>
    <w:p w14:paraId="0BADA3C5" w14:textId="77777777" w:rsidR="00511F16" w:rsidRDefault="00511F16" w:rsidP="00FB7EBF">
      <w:pPr>
        <w:pStyle w:val="Default"/>
        <w:jc w:val="both"/>
        <w:rPr>
          <w:sz w:val="22"/>
          <w:szCs w:val="22"/>
        </w:rPr>
      </w:pPr>
      <w:r>
        <w:rPr>
          <w:sz w:val="22"/>
          <w:szCs w:val="22"/>
        </w:rPr>
        <w:t xml:space="preserve">Il n’est pas question de mentir : il faut décrire la réalité telle qu’elle est réellement dans la pratique. L’élu assure qu’il ne fait que rapporter des faits absolument véridiques. </w:t>
      </w:r>
    </w:p>
    <w:p w14:paraId="1F70748A" w14:textId="77777777" w:rsidR="00511F16" w:rsidRDefault="00511F16" w:rsidP="00FB7EBF">
      <w:pPr>
        <w:pStyle w:val="Default"/>
        <w:jc w:val="both"/>
        <w:rPr>
          <w:sz w:val="22"/>
          <w:szCs w:val="22"/>
        </w:rPr>
      </w:pPr>
    </w:p>
    <w:p w14:paraId="38339FE9" w14:textId="20212746" w:rsidR="00511F16" w:rsidRDefault="007A2700" w:rsidP="00FB7EBF">
      <w:pPr>
        <w:pStyle w:val="Default"/>
        <w:jc w:val="both"/>
        <w:rPr>
          <w:sz w:val="22"/>
          <w:szCs w:val="22"/>
        </w:rPr>
      </w:pPr>
      <w:r>
        <w:rPr>
          <w:b/>
          <w:sz w:val="22"/>
          <w:szCs w:val="22"/>
        </w:rPr>
        <w:t>M. BESNARD</w:t>
      </w:r>
      <w:r w:rsidR="00511F16">
        <w:rPr>
          <w:sz w:val="22"/>
          <w:szCs w:val="22"/>
        </w:rPr>
        <w:t xml:space="preserve"> souligne que de telles formations étaient bien organisées fût un temps. Les techniciens XMI bénéficiaient de formations spécifiques aux raccordements PM. Cela n’est plus le cas </w:t>
      </w:r>
      <w:r>
        <w:rPr>
          <w:sz w:val="22"/>
          <w:szCs w:val="22"/>
        </w:rPr>
        <w:t>depuis des années</w:t>
      </w:r>
      <w:r w:rsidR="00511F16">
        <w:rPr>
          <w:sz w:val="22"/>
          <w:szCs w:val="22"/>
        </w:rPr>
        <w:t xml:space="preserve">. </w:t>
      </w:r>
    </w:p>
    <w:p w14:paraId="2F8A75F4" w14:textId="77777777" w:rsidR="00511F16" w:rsidRDefault="00511F16" w:rsidP="00FB7EBF">
      <w:pPr>
        <w:pStyle w:val="Default"/>
        <w:jc w:val="both"/>
        <w:rPr>
          <w:sz w:val="22"/>
          <w:szCs w:val="22"/>
        </w:rPr>
      </w:pPr>
    </w:p>
    <w:p w14:paraId="6DDBCFFA" w14:textId="77777777" w:rsidR="00511F16" w:rsidRDefault="00511F16" w:rsidP="00FB7EBF">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le confirme. Ces formations ont été arrêtées en 2016.</w:t>
      </w:r>
    </w:p>
    <w:p w14:paraId="24C6AED2" w14:textId="77777777" w:rsidR="00511F16" w:rsidRDefault="00511F16" w:rsidP="00FB7EBF">
      <w:pPr>
        <w:pStyle w:val="Default"/>
        <w:jc w:val="both"/>
        <w:rPr>
          <w:sz w:val="22"/>
          <w:szCs w:val="22"/>
        </w:rPr>
      </w:pPr>
    </w:p>
    <w:p w14:paraId="752D71A6" w14:textId="77777777" w:rsidR="00511F16" w:rsidRDefault="00511F16" w:rsidP="00FB7EBF">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précise qu’il est arrivé, très rarement, que des techniciens soient mobilisés pour réaliser des raccordements PM.</w:t>
      </w:r>
    </w:p>
    <w:p w14:paraId="6B6DD275" w14:textId="77777777" w:rsidR="000770F4" w:rsidRDefault="000770F4" w:rsidP="00FB7EBF">
      <w:pPr>
        <w:pStyle w:val="Default"/>
        <w:jc w:val="both"/>
        <w:rPr>
          <w:sz w:val="22"/>
          <w:szCs w:val="22"/>
        </w:rPr>
      </w:pPr>
    </w:p>
    <w:p w14:paraId="6F2FB4BB" w14:textId="77777777" w:rsidR="00F86F5F" w:rsidRDefault="00F86F5F" w:rsidP="00FB7EBF">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comprend que la véritable problématique concerne l’envoi du courriel susmentionné par le N+3.</w:t>
      </w:r>
    </w:p>
    <w:p w14:paraId="14356F3C" w14:textId="77777777" w:rsidR="00F86F5F" w:rsidRDefault="00F86F5F" w:rsidP="00FB7EBF">
      <w:pPr>
        <w:pStyle w:val="Default"/>
        <w:jc w:val="both"/>
        <w:rPr>
          <w:sz w:val="22"/>
          <w:szCs w:val="22"/>
        </w:rPr>
      </w:pPr>
    </w:p>
    <w:p w14:paraId="60F909AA" w14:textId="77777777" w:rsidR="00F86F5F" w:rsidRDefault="00F86F5F" w:rsidP="00FB7EBF">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le confirme.</w:t>
      </w:r>
    </w:p>
    <w:p w14:paraId="4CF4B9CA" w14:textId="77777777" w:rsidR="00F86F5F" w:rsidRDefault="00F86F5F" w:rsidP="00FB7EBF">
      <w:pPr>
        <w:pStyle w:val="Default"/>
        <w:jc w:val="both"/>
        <w:rPr>
          <w:sz w:val="22"/>
          <w:szCs w:val="22"/>
        </w:rPr>
      </w:pPr>
    </w:p>
    <w:p w14:paraId="63885DF6" w14:textId="77777777" w:rsidR="00F86F5F" w:rsidRPr="00F86F5F" w:rsidRDefault="00F86F5F" w:rsidP="00FB7EBF">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précise que ce mail visait simplement à rappeler le </w:t>
      </w:r>
      <w:r>
        <w:rPr>
          <w:i/>
          <w:sz w:val="22"/>
          <w:szCs w:val="22"/>
        </w:rPr>
        <w:t>process</w:t>
      </w:r>
      <w:r>
        <w:rPr>
          <w:sz w:val="22"/>
          <w:szCs w:val="22"/>
        </w:rPr>
        <w:t xml:space="preserve"> applicable à l’ensemble des salariés concernés.</w:t>
      </w:r>
    </w:p>
    <w:p w14:paraId="01898F92" w14:textId="77777777" w:rsidR="00F86F5F" w:rsidRDefault="00F86F5F" w:rsidP="00FB7EBF">
      <w:pPr>
        <w:pStyle w:val="Default"/>
        <w:jc w:val="both"/>
        <w:rPr>
          <w:sz w:val="22"/>
          <w:szCs w:val="22"/>
        </w:rPr>
      </w:pPr>
    </w:p>
    <w:p w14:paraId="1555886B" w14:textId="77777777" w:rsidR="00F86F5F" w:rsidRDefault="00F86F5F" w:rsidP="00F86F5F">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indique qu’il paraît redondant de procéder à un tel rappel aux collaborateurs.</w:t>
      </w:r>
    </w:p>
    <w:p w14:paraId="0D5F2314" w14:textId="77777777" w:rsidR="00F86F5F" w:rsidRDefault="00F86F5F" w:rsidP="00F86F5F">
      <w:pPr>
        <w:pStyle w:val="Default"/>
        <w:jc w:val="both"/>
        <w:rPr>
          <w:sz w:val="22"/>
          <w:szCs w:val="22"/>
        </w:rPr>
      </w:pPr>
    </w:p>
    <w:p w14:paraId="15D169B5" w14:textId="7DB9B88A" w:rsidR="00F86F5F" w:rsidRDefault="005D7ED6" w:rsidP="00F86F5F">
      <w:pPr>
        <w:pStyle w:val="Default"/>
        <w:jc w:val="both"/>
        <w:rPr>
          <w:sz w:val="22"/>
          <w:szCs w:val="22"/>
        </w:rPr>
      </w:pPr>
      <w:r>
        <w:rPr>
          <w:b/>
          <w:sz w:val="22"/>
          <w:szCs w:val="22"/>
        </w:rPr>
        <w:lastRenderedPageBreak/>
        <w:t>M. BESNARD</w:t>
      </w:r>
      <w:r w:rsidR="00F86F5F">
        <w:rPr>
          <w:sz w:val="22"/>
          <w:szCs w:val="22"/>
        </w:rPr>
        <w:t xml:space="preserve"> note qu’il s’agit en l’espèce d’un simple transfert de responsabilité.</w:t>
      </w:r>
    </w:p>
    <w:p w14:paraId="1DD0FFC3" w14:textId="77777777" w:rsidR="005620C3" w:rsidRDefault="005620C3" w:rsidP="00F86F5F">
      <w:pPr>
        <w:pStyle w:val="Default"/>
        <w:jc w:val="both"/>
        <w:rPr>
          <w:sz w:val="22"/>
          <w:szCs w:val="22"/>
        </w:rPr>
      </w:pPr>
    </w:p>
    <w:p w14:paraId="75F0A41B" w14:textId="77777777" w:rsidR="005620C3" w:rsidRDefault="005620C3" w:rsidP="00F86F5F">
      <w:pPr>
        <w:pStyle w:val="Default"/>
        <w:jc w:val="both"/>
        <w:rPr>
          <w:sz w:val="22"/>
          <w:szCs w:val="22"/>
        </w:rPr>
      </w:pPr>
      <w:r>
        <w:rPr>
          <w:b/>
          <w:sz w:val="22"/>
          <w:szCs w:val="22"/>
        </w:rPr>
        <w:t>M.</w:t>
      </w:r>
      <w:r w:rsidR="00CB737A">
        <w:rPr>
          <w:b/>
          <w:sz w:val="22"/>
          <w:szCs w:val="22"/>
        </w:rPr>
        <w:t> </w:t>
      </w:r>
      <w:r>
        <w:rPr>
          <w:b/>
          <w:sz w:val="22"/>
          <w:szCs w:val="22"/>
        </w:rPr>
        <w:t xml:space="preserve">ADNANE </w:t>
      </w:r>
      <w:r>
        <w:rPr>
          <w:sz w:val="22"/>
          <w:szCs w:val="22"/>
        </w:rPr>
        <w:t>demande si cet unique mail a fait autant de dégâts que décrits par les membres de l</w:t>
      </w:r>
      <w:r w:rsidR="00CB737A">
        <w:rPr>
          <w:sz w:val="22"/>
          <w:szCs w:val="22"/>
        </w:rPr>
        <w:t>’</w:t>
      </w:r>
      <w:r>
        <w:rPr>
          <w:sz w:val="22"/>
          <w:szCs w:val="22"/>
        </w:rPr>
        <w:t>instance.</w:t>
      </w:r>
    </w:p>
    <w:p w14:paraId="2BD49436" w14:textId="77777777" w:rsidR="005620C3" w:rsidRDefault="005620C3" w:rsidP="00F86F5F">
      <w:pPr>
        <w:pStyle w:val="Default"/>
        <w:jc w:val="both"/>
        <w:rPr>
          <w:sz w:val="22"/>
          <w:szCs w:val="22"/>
        </w:rPr>
      </w:pPr>
    </w:p>
    <w:p w14:paraId="447F90AB" w14:textId="61EA66FE" w:rsidR="005620C3" w:rsidRDefault="005620C3" w:rsidP="00F86F5F">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 xml:space="preserve">le confirme. Ce courriel manquait de clarté. Les explications </w:t>
      </w:r>
      <w:r w:rsidR="009F65AE">
        <w:rPr>
          <w:sz w:val="22"/>
          <w:szCs w:val="22"/>
        </w:rPr>
        <w:t>sont lacunaires</w:t>
      </w:r>
      <w:r>
        <w:rPr>
          <w:sz w:val="22"/>
          <w:szCs w:val="22"/>
        </w:rPr>
        <w:t xml:space="preserve">. Un message de ce type peut générer de </w:t>
      </w:r>
      <w:r w:rsidR="005D7ED6">
        <w:rPr>
          <w:sz w:val="22"/>
          <w:szCs w:val="22"/>
        </w:rPr>
        <w:t>mal être</w:t>
      </w:r>
      <w:r>
        <w:rPr>
          <w:sz w:val="22"/>
          <w:szCs w:val="22"/>
        </w:rPr>
        <w:t xml:space="preserve">, car il a été envoyé à des centaines de techniciens. Il peut engendrer des situations de mal-être. </w:t>
      </w:r>
    </w:p>
    <w:p w14:paraId="6CDDCDA1" w14:textId="77777777" w:rsidR="005620C3" w:rsidRDefault="005620C3" w:rsidP="00FA491C">
      <w:pPr>
        <w:pStyle w:val="Default"/>
        <w:jc w:val="both"/>
        <w:rPr>
          <w:sz w:val="22"/>
          <w:szCs w:val="22"/>
        </w:rPr>
      </w:pPr>
    </w:p>
    <w:p w14:paraId="14268DB4" w14:textId="354CFC07" w:rsidR="005620C3" w:rsidRPr="00FA491C" w:rsidRDefault="007841E2" w:rsidP="00FA491C">
      <w:pPr>
        <w:pStyle w:val="Default"/>
        <w:jc w:val="both"/>
        <w:rPr>
          <w:sz w:val="22"/>
          <w:szCs w:val="22"/>
        </w:rPr>
      </w:pPr>
      <w:r w:rsidRPr="007841E2">
        <w:rPr>
          <w:bCs/>
          <w:sz w:val="22"/>
          <w:szCs w:val="22"/>
        </w:rPr>
        <w:t>Il</w:t>
      </w:r>
      <w:r w:rsidR="005620C3" w:rsidRPr="007841E2">
        <w:rPr>
          <w:bCs/>
          <w:sz w:val="22"/>
          <w:szCs w:val="22"/>
        </w:rPr>
        <w:t xml:space="preserve"> </w:t>
      </w:r>
      <w:r w:rsidR="00FA491C" w:rsidRPr="007841E2">
        <w:rPr>
          <w:bCs/>
          <w:sz w:val="22"/>
          <w:szCs w:val="22"/>
        </w:rPr>
        <w:t>insiste par</w:t>
      </w:r>
      <w:r w:rsidR="00FA491C">
        <w:rPr>
          <w:sz w:val="22"/>
          <w:szCs w:val="22"/>
        </w:rPr>
        <w:t xml:space="preserve"> ailleurs que les N+1 et les N+2 des techniciens qui ont reçu le courriel n’étaient pas non plus au courant de cet envoi.</w:t>
      </w:r>
    </w:p>
    <w:p w14:paraId="261701BE" w14:textId="77777777" w:rsidR="005620C3" w:rsidRDefault="005620C3" w:rsidP="00FA491C">
      <w:pPr>
        <w:pStyle w:val="Default"/>
        <w:jc w:val="both"/>
        <w:rPr>
          <w:sz w:val="22"/>
          <w:szCs w:val="22"/>
        </w:rPr>
      </w:pPr>
    </w:p>
    <w:p w14:paraId="5BAA9736" w14:textId="77777777" w:rsidR="00FA491C" w:rsidRDefault="00FA491C" w:rsidP="00FA491C">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 xml:space="preserve">indique que la Direction rappelle souvent que les salariés doivent s’adresser à leurs supérieurs hiérarchiques en cas de problématiques. </w:t>
      </w:r>
      <w:r w:rsidR="00D008BD">
        <w:rPr>
          <w:sz w:val="22"/>
          <w:szCs w:val="22"/>
        </w:rPr>
        <w:t>De la même façon, la transmission des informations doit normalement re</w:t>
      </w:r>
      <w:r w:rsidR="009F65AE">
        <w:rPr>
          <w:sz w:val="22"/>
          <w:szCs w:val="22"/>
        </w:rPr>
        <w:t>specter la chaîne hiérarchique.</w:t>
      </w:r>
      <w:r w:rsidR="0077346C">
        <w:rPr>
          <w:sz w:val="22"/>
          <w:szCs w:val="22"/>
        </w:rPr>
        <w:t xml:space="preserve"> Le mail qui a été envoyé en l’occurrence n’a pas respecté les bonnes pratiques en matière de communication.</w:t>
      </w:r>
    </w:p>
    <w:p w14:paraId="3A77CD82" w14:textId="77777777" w:rsidR="0077346C" w:rsidRDefault="0077346C" w:rsidP="00FA491C">
      <w:pPr>
        <w:pStyle w:val="Default"/>
        <w:jc w:val="both"/>
        <w:rPr>
          <w:sz w:val="22"/>
          <w:szCs w:val="22"/>
        </w:rPr>
      </w:pPr>
    </w:p>
    <w:p w14:paraId="2113B45E" w14:textId="77777777" w:rsidR="0077346C" w:rsidRDefault="0077346C" w:rsidP="00FA491C">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 xml:space="preserve">ajoute que tous les managers ont bien suivi une formation au management, mais ils n’appliquent pas tous les enseignements de ces formations dans la pratique. </w:t>
      </w:r>
    </w:p>
    <w:p w14:paraId="0BFB4036" w14:textId="77777777" w:rsidR="00697604" w:rsidRDefault="00697604" w:rsidP="00FA491C">
      <w:pPr>
        <w:pStyle w:val="Default"/>
        <w:jc w:val="both"/>
        <w:rPr>
          <w:sz w:val="22"/>
          <w:szCs w:val="22"/>
        </w:rPr>
      </w:pPr>
    </w:p>
    <w:p w14:paraId="40DB04B9" w14:textId="77777777" w:rsidR="00697604" w:rsidRDefault="00697604" w:rsidP="00FA491C">
      <w:pPr>
        <w:pStyle w:val="Default"/>
        <w:jc w:val="both"/>
        <w:rPr>
          <w:sz w:val="22"/>
          <w:szCs w:val="22"/>
        </w:rPr>
      </w:pPr>
      <w:r>
        <w:rPr>
          <w:b/>
          <w:sz w:val="22"/>
          <w:szCs w:val="22"/>
        </w:rPr>
        <w:t>M.</w:t>
      </w:r>
      <w:r w:rsidR="00CB737A">
        <w:rPr>
          <w:b/>
          <w:sz w:val="22"/>
          <w:szCs w:val="22"/>
        </w:rPr>
        <w:t> </w:t>
      </w:r>
      <w:r>
        <w:rPr>
          <w:b/>
          <w:sz w:val="22"/>
          <w:szCs w:val="22"/>
        </w:rPr>
        <w:t xml:space="preserve">ADNANE </w:t>
      </w:r>
      <w:r>
        <w:rPr>
          <w:sz w:val="22"/>
          <w:szCs w:val="22"/>
        </w:rPr>
        <w:t xml:space="preserve">note pour sa part que les élus attendent un retour de la Direction sur ce sujet. </w:t>
      </w:r>
    </w:p>
    <w:p w14:paraId="2D511462" w14:textId="77777777" w:rsidR="00697604" w:rsidRDefault="00697604" w:rsidP="00FA491C">
      <w:pPr>
        <w:pStyle w:val="Default"/>
        <w:jc w:val="both"/>
        <w:rPr>
          <w:sz w:val="22"/>
          <w:szCs w:val="22"/>
        </w:rPr>
      </w:pPr>
    </w:p>
    <w:p w14:paraId="1A87D204" w14:textId="77777777" w:rsidR="00697604" w:rsidRDefault="00697604" w:rsidP="00FA491C">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comprend que les élus du CSE ne sont pas satisfaits du message qui a été envoyé. La Direction considère de son côté que le courriel n’était pas agressif ni brutal. Tous les points de vue ont été exprimés.</w:t>
      </w:r>
    </w:p>
    <w:p w14:paraId="679091D5" w14:textId="77777777" w:rsidR="00697604" w:rsidRDefault="00697604" w:rsidP="00FA491C">
      <w:pPr>
        <w:pStyle w:val="Default"/>
        <w:jc w:val="both"/>
        <w:rPr>
          <w:sz w:val="22"/>
          <w:szCs w:val="22"/>
        </w:rPr>
      </w:pPr>
    </w:p>
    <w:p w14:paraId="303782EE" w14:textId="667C16D1" w:rsidR="00697604" w:rsidRDefault="00697604" w:rsidP="00FA491C">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en déduit que la Direction préfère fermer les yeux sur les mauvaises pratiques qui sont remontées en séance.</w:t>
      </w:r>
      <w:r w:rsidR="004756E7">
        <w:rPr>
          <w:sz w:val="22"/>
          <w:szCs w:val="22"/>
        </w:rPr>
        <w:t xml:space="preserve"> Après s’il y a des expertises qui tombent, la Direction s’étonne.</w:t>
      </w:r>
    </w:p>
    <w:p w14:paraId="5CA6A32D" w14:textId="77777777" w:rsidR="00697604" w:rsidRDefault="00697604" w:rsidP="00FA491C">
      <w:pPr>
        <w:pStyle w:val="Default"/>
        <w:jc w:val="both"/>
        <w:rPr>
          <w:sz w:val="22"/>
          <w:szCs w:val="22"/>
        </w:rPr>
      </w:pPr>
    </w:p>
    <w:p w14:paraId="35A8B1C7" w14:textId="4960A80B" w:rsidR="00CF004E" w:rsidRDefault="004756E7" w:rsidP="00FA491C">
      <w:pPr>
        <w:pStyle w:val="Default"/>
        <w:jc w:val="both"/>
        <w:rPr>
          <w:sz w:val="22"/>
          <w:szCs w:val="22"/>
        </w:rPr>
      </w:pPr>
      <w:r w:rsidRPr="004756E7">
        <w:rPr>
          <w:bCs/>
          <w:sz w:val="22"/>
          <w:szCs w:val="22"/>
        </w:rPr>
        <w:t>Elle</w:t>
      </w:r>
      <w:r w:rsidR="00CF004E" w:rsidRPr="004756E7">
        <w:rPr>
          <w:bCs/>
          <w:sz w:val="22"/>
          <w:szCs w:val="22"/>
        </w:rPr>
        <w:t xml:space="preserve"> </w:t>
      </w:r>
      <w:r w:rsidR="00CF004E">
        <w:rPr>
          <w:sz w:val="22"/>
          <w:szCs w:val="22"/>
        </w:rPr>
        <w:t xml:space="preserve">ajoute qu’il est nécessaire que les managers respectent les bons </w:t>
      </w:r>
      <w:r w:rsidR="00CF004E">
        <w:rPr>
          <w:i/>
          <w:sz w:val="22"/>
          <w:szCs w:val="22"/>
        </w:rPr>
        <w:t>process</w:t>
      </w:r>
      <w:r w:rsidR="00CF004E">
        <w:rPr>
          <w:sz w:val="22"/>
          <w:szCs w:val="22"/>
        </w:rPr>
        <w:t xml:space="preserve"> de communication. Il faut que les informations transitent via la chaîne hiérarchique.</w:t>
      </w:r>
    </w:p>
    <w:p w14:paraId="23B8FADB" w14:textId="77777777" w:rsidR="00CF004E" w:rsidRDefault="00CF004E" w:rsidP="00FA491C">
      <w:pPr>
        <w:pStyle w:val="Default"/>
        <w:jc w:val="both"/>
        <w:rPr>
          <w:sz w:val="22"/>
          <w:szCs w:val="22"/>
        </w:rPr>
      </w:pPr>
    </w:p>
    <w:p w14:paraId="464DDDEE" w14:textId="782CC09F" w:rsidR="00067EA1" w:rsidRDefault="004756E7" w:rsidP="00FA491C">
      <w:pPr>
        <w:pStyle w:val="Default"/>
        <w:jc w:val="both"/>
        <w:rPr>
          <w:sz w:val="22"/>
          <w:szCs w:val="22"/>
        </w:rPr>
      </w:pPr>
      <w:r>
        <w:rPr>
          <w:bCs/>
          <w:sz w:val="22"/>
          <w:szCs w:val="22"/>
        </w:rPr>
        <w:t>Mme DAHER HASSAN WAIS</w:t>
      </w:r>
      <w:r w:rsidRPr="004756E7">
        <w:rPr>
          <w:bCs/>
          <w:sz w:val="22"/>
          <w:szCs w:val="22"/>
        </w:rPr>
        <w:t xml:space="preserve"> </w:t>
      </w:r>
      <w:r>
        <w:rPr>
          <w:sz w:val="22"/>
          <w:szCs w:val="22"/>
        </w:rPr>
        <w:t>ajoute</w:t>
      </w:r>
      <w:r w:rsidR="00067EA1">
        <w:rPr>
          <w:sz w:val="22"/>
          <w:szCs w:val="22"/>
        </w:rPr>
        <w:t xml:space="preserve"> par ailleurs que le manager dont il est ici question semble coutumier de ce genre de communications agressives. La Direction a été placée en copie des échanges de mail.</w:t>
      </w:r>
    </w:p>
    <w:p w14:paraId="3447BAF2" w14:textId="77777777" w:rsidR="00067EA1" w:rsidRDefault="00067EA1" w:rsidP="00FA491C">
      <w:pPr>
        <w:pStyle w:val="Default"/>
        <w:jc w:val="both"/>
        <w:rPr>
          <w:sz w:val="22"/>
          <w:szCs w:val="22"/>
        </w:rPr>
      </w:pPr>
    </w:p>
    <w:p w14:paraId="3EDB9454" w14:textId="77777777" w:rsidR="00067EA1" w:rsidRPr="00067EA1" w:rsidRDefault="00067EA1" w:rsidP="00FA491C">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souligne que le courriel dont il est question au cours de ce point de l’ordre du jour n’est pas agressif ni brutal. </w:t>
      </w:r>
    </w:p>
    <w:p w14:paraId="08D6401F" w14:textId="77777777" w:rsidR="005620C3" w:rsidRDefault="005620C3" w:rsidP="00FA491C">
      <w:pPr>
        <w:pStyle w:val="Default"/>
        <w:jc w:val="both"/>
        <w:rPr>
          <w:sz w:val="22"/>
          <w:szCs w:val="22"/>
        </w:rPr>
      </w:pPr>
    </w:p>
    <w:p w14:paraId="1E66A46E" w14:textId="77777777" w:rsidR="006E7B5D" w:rsidRDefault="0077346C" w:rsidP="00FA491C">
      <w:pPr>
        <w:pStyle w:val="Default"/>
        <w:jc w:val="both"/>
        <w:rPr>
          <w:sz w:val="22"/>
          <w:szCs w:val="22"/>
        </w:rPr>
      </w:pPr>
      <w:r>
        <w:rPr>
          <w:b/>
          <w:sz w:val="22"/>
          <w:szCs w:val="22"/>
        </w:rPr>
        <w:t>M.</w:t>
      </w:r>
      <w:r w:rsidR="00CB737A">
        <w:rPr>
          <w:b/>
          <w:sz w:val="22"/>
          <w:szCs w:val="22"/>
        </w:rPr>
        <w:t> </w:t>
      </w:r>
      <w:r>
        <w:rPr>
          <w:b/>
          <w:sz w:val="22"/>
          <w:szCs w:val="22"/>
        </w:rPr>
        <w:t>LAMY</w:t>
      </w:r>
      <w:r w:rsidR="00697604">
        <w:rPr>
          <w:b/>
          <w:sz w:val="22"/>
          <w:szCs w:val="22"/>
        </w:rPr>
        <w:t xml:space="preserve"> </w:t>
      </w:r>
      <w:r w:rsidR="00FE4027">
        <w:rPr>
          <w:sz w:val="22"/>
          <w:szCs w:val="22"/>
        </w:rPr>
        <w:t>remarque qu’en l’occurrence la chaîne hiérarchique a été court-circuitée. Les salariés ont reçu le courriel en direct. Cette situation a généré de la confusion au sein des équipes.</w:t>
      </w:r>
    </w:p>
    <w:p w14:paraId="62BEC828" w14:textId="77777777" w:rsidR="00FE4027" w:rsidRDefault="00FE4027" w:rsidP="00FA491C">
      <w:pPr>
        <w:pStyle w:val="Default"/>
        <w:jc w:val="both"/>
        <w:rPr>
          <w:sz w:val="22"/>
          <w:szCs w:val="22"/>
        </w:rPr>
      </w:pPr>
    </w:p>
    <w:p w14:paraId="4C118936" w14:textId="77777777" w:rsidR="0000692B" w:rsidRDefault="00FE4027" w:rsidP="00FA491C">
      <w:pPr>
        <w:pStyle w:val="Default"/>
        <w:jc w:val="both"/>
        <w:rPr>
          <w:sz w:val="22"/>
          <w:szCs w:val="22"/>
        </w:rPr>
      </w:pPr>
      <w:r>
        <w:rPr>
          <w:sz w:val="22"/>
          <w:szCs w:val="22"/>
        </w:rPr>
        <w:t>Il est dit, en pédagogie, que les informations doivent être répétées 3</w:t>
      </w:r>
      <w:r w:rsidR="00CB737A">
        <w:rPr>
          <w:sz w:val="22"/>
          <w:szCs w:val="22"/>
        </w:rPr>
        <w:t> </w:t>
      </w:r>
      <w:r>
        <w:rPr>
          <w:sz w:val="22"/>
          <w:szCs w:val="22"/>
        </w:rPr>
        <w:t>fois pour qu’elles soient acquises par un groupe de personnes. C’est-à-dire que de nombreux salariés ont besoin que l’information leur soit répétée pour qu’ils l’intègrent.</w:t>
      </w:r>
      <w:r w:rsidR="0000692B">
        <w:rPr>
          <w:sz w:val="22"/>
          <w:szCs w:val="22"/>
        </w:rPr>
        <w:t xml:space="preserve"> Il faut éviter les confusions et l’ambiguïté et procéder à des recadrages.</w:t>
      </w:r>
    </w:p>
    <w:p w14:paraId="57C9BEEC" w14:textId="77777777" w:rsidR="0000692B" w:rsidRDefault="0000692B" w:rsidP="00FA491C">
      <w:pPr>
        <w:pStyle w:val="Default"/>
        <w:jc w:val="both"/>
        <w:rPr>
          <w:sz w:val="22"/>
          <w:szCs w:val="22"/>
        </w:rPr>
      </w:pPr>
    </w:p>
    <w:p w14:paraId="71AE498F" w14:textId="77777777" w:rsidR="0000692B" w:rsidRDefault="0000692B" w:rsidP="00FA491C">
      <w:pPr>
        <w:pStyle w:val="Default"/>
        <w:jc w:val="both"/>
        <w:rPr>
          <w:sz w:val="22"/>
          <w:szCs w:val="22"/>
        </w:rPr>
      </w:pPr>
      <w:r>
        <w:rPr>
          <w:sz w:val="22"/>
          <w:szCs w:val="22"/>
        </w:rPr>
        <w:t>L’évocation de la sanction participe également à créer un climat délétère, qui favorise la confusion, le stress et l’anxiété. Ce n’est pas juste un courriel qui est pointé du doigt en l’occurrence : c’est un ensemble de pratiques.</w:t>
      </w:r>
    </w:p>
    <w:p w14:paraId="4648ED62" w14:textId="77777777" w:rsidR="0000692B" w:rsidRDefault="0000692B" w:rsidP="00FA491C">
      <w:pPr>
        <w:pStyle w:val="Default"/>
        <w:jc w:val="both"/>
        <w:rPr>
          <w:sz w:val="22"/>
          <w:szCs w:val="22"/>
        </w:rPr>
      </w:pPr>
    </w:p>
    <w:p w14:paraId="76C79AF2" w14:textId="7776BBE0" w:rsidR="0000692B" w:rsidRPr="00FE4027" w:rsidRDefault="0000692B" w:rsidP="00FA491C">
      <w:pPr>
        <w:pStyle w:val="Default"/>
        <w:jc w:val="both"/>
        <w:rPr>
          <w:sz w:val="22"/>
          <w:szCs w:val="22"/>
        </w:rPr>
      </w:pPr>
      <w:r>
        <w:rPr>
          <w:sz w:val="22"/>
          <w:szCs w:val="22"/>
        </w:rPr>
        <w:lastRenderedPageBreak/>
        <w:t>Comme il a été indiqué au cours de la réunion de CSE qui s’est tenue le 15</w:t>
      </w:r>
      <w:r w:rsidR="00CB737A">
        <w:rPr>
          <w:sz w:val="22"/>
          <w:szCs w:val="22"/>
        </w:rPr>
        <w:t> </w:t>
      </w:r>
      <w:r>
        <w:rPr>
          <w:sz w:val="22"/>
          <w:szCs w:val="22"/>
        </w:rPr>
        <w:t xml:space="preserve">décembre 2022, il convient de former tous les managers, et de mettre </w:t>
      </w:r>
      <w:r w:rsidR="006B60FC">
        <w:rPr>
          <w:sz w:val="22"/>
          <w:szCs w:val="22"/>
        </w:rPr>
        <w:t xml:space="preserve">en </w:t>
      </w:r>
      <w:r>
        <w:rPr>
          <w:sz w:val="22"/>
          <w:szCs w:val="22"/>
        </w:rPr>
        <w:t>place un suivi de ces formations. L’objectif est d’assurer l’efficacité collective.</w:t>
      </w:r>
    </w:p>
    <w:p w14:paraId="629027A7" w14:textId="77777777" w:rsidR="00984FFC" w:rsidRDefault="00984FFC" w:rsidP="00FA491C">
      <w:pPr>
        <w:pStyle w:val="Default"/>
        <w:jc w:val="both"/>
        <w:rPr>
          <w:sz w:val="22"/>
          <w:szCs w:val="22"/>
        </w:rPr>
      </w:pPr>
    </w:p>
    <w:p w14:paraId="4F4E27AE" w14:textId="77777777" w:rsidR="004F5140" w:rsidRDefault="0000692B" w:rsidP="00FA491C">
      <w:pPr>
        <w:pStyle w:val="Default"/>
        <w:jc w:val="both"/>
        <w:rPr>
          <w:sz w:val="22"/>
          <w:szCs w:val="22"/>
        </w:rPr>
      </w:pPr>
      <w:r>
        <w:rPr>
          <w:sz w:val="22"/>
          <w:szCs w:val="22"/>
        </w:rPr>
        <w:t xml:space="preserve">Les managers sont là pour motiver, entraîner et faire adhérer les subordonnés aux missions qui leur sont échues. Ils ne doivent pas être réduits à de simples transmetteurs d’information sans réelle valeur ajoutée. </w:t>
      </w:r>
    </w:p>
    <w:p w14:paraId="04551B47" w14:textId="77777777" w:rsidR="0000692B" w:rsidRDefault="0000692B" w:rsidP="00FA491C">
      <w:pPr>
        <w:pStyle w:val="Default"/>
        <w:jc w:val="both"/>
        <w:rPr>
          <w:sz w:val="22"/>
          <w:szCs w:val="22"/>
        </w:rPr>
      </w:pPr>
    </w:p>
    <w:p w14:paraId="500416D5" w14:textId="77777777" w:rsidR="00984FFC" w:rsidRDefault="0000692B" w:rsidP="00FA491C">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remercie M.</w:t>
      </w:r>
      <w:r w:rsidR="00CB737A">
        <w:rPr>
          <w:sz w:val="22"/>
          <w:szCs w:val="22"/>
        </w:rPr>
        <w:t> </w:t>
      </w:r>
      <w:r>
        <w:rPr>
          <w:sz w:val="22"/>
          <w:szCs w:val="22"/>
        </w:rPr>
        <w:t>LAMY pour son intervention. L’ensemble de ses remarques seront bien prises en compte.</w:t>
      </w:r>
    </w:p>
    <w:p w14:paraId="47ECD161" w14:textId="77777777" w:rsidR="0000692B" w:rsidRDefault="0000692B" w:rsidP="00FA491C">
      <w:pPr>
        <w:pStyle w:val="Default"/>
        <w:jc w:val="both"/>
        <w:rPr>
          <w:sz w:val="22"/>
          <w:szCs w:val="22"/>
        </w:rPr>
      </w:pPr>
    </w:p>
    <w:p w14:paraId="439E592E" w14:textId="5D32091E" w:rsidR="00DC41FC" w:rsidRPr="00FA6C0E" w:rsidRDefault="00DC41FC" w:rsidP="0040220F">
      <w:pPr>
        <w:pStyle w:val="Titre2"/>
        <w:rPr>
          <w:rFonts w:eastAsia="Calibri"/>
        </w:rPr>
      </w:pPr>
      <w:bookmarkStart w:id="12" w:name="_Toc126657372"/>
      <w:r w:rsidRPr="00FA6C0E">
        <w:rPr>
          <w:rFonts w:eastAsia="Calibri"/>
        </w:rPr>
        <w:t>Le changement de périodicité de prise en compte des événements en paie en début d</w:t>
      </w:r>
      <w:r w:rsidR="00CB737A" w:rsidRPr="00FA6C0E">
        <w:rPr>
          <w:rFonts w:eastAsia="Calibri"/>
        </w:rPr>
        <w:t>’</w:t>
      </w:r>
      <w:r w:rsidRPr="00FA6C0E">
        <w:rPr>
          <w:rFonts w:eastAsia="Calibri"/>
        </w:rPr>
        <w:t>année</w:t>
      </w:r>
      <w:r w:rsidR="00CB737A" w:rsidRPr="00FA6C0E">
        <w:rPr>
          <w:rFonts w:eastAsia="Calibri"/>
        </w:rPr>
        <w:t> </w:t>
      </w:r>
      <w:r w:rsidRPr="00FA6C0E">
        <w:rPr>
          <w:rFonts w:eastAsia="Calibri"/>
        </w:rPr>
        <w:t>2022 avec un décalage d</w:t>
      </w:r>
      <w:r w:rsidR="00CB737A" w:rsidRPr="00FA6C0E">
        <w:rPr>
          <w:rFonts w:eastAsia="Calibri"/>
        </w:rPr>
        <w:t>’</w:t>
      </w:r>
      <w:r w:rsidRPr="00FA6C0E">
        <w:rPr>
          <w:rFonts w:eastAsia="Calibri"/>
        </w:rPr>
        <w:t>un mois complet (CSE du 25/11/2021) a des conséquences sur le paiement de salaire au retour d</w:t>
      </w:r>
      <w:r w:rsidR="00CB737A" w:rsidRPr="00FA6C0E">
        <w:rPr>
          <w:rFonts w:eastAsia="Calibri"/>
        </w:rPr>
        <w:t>’</w:t>
      </w:r>
      <w:r w:rsidRPr="00FA6C0E">
        <w:rPr>
          <w:rFonts w:eastAsia="Calibri"/>
        </w:rPr>
        <w:t>une longue maladie faisant intervenir l</w:t>
      </w:r>
      <w:r w:rsidR="00CB737A" w:rsidRPr="00FA6C0E">
        <w:rPr>
          <w:rFonts w:eastAsia="Calibri"/>
        </w:rPr>
        <w:t>’</w:t>
      </w:r>
      <w:r w:rsidRPr="00FA6C0E">
        <w:rPr>
          <w:rFonts w:eastAsia="Calibri"/>
        </w:rPr>
        <w:t>assurance prévoyance. Plus précisément, un salarié reprenant le travail un mois donné ne touche pas de rémunération pour ce mois-là</w:t>
      </w:r>
      <w:r w:rsidR="003861F3" w:rsidRPr="00FA6C0E">
        <w:rPr>
          <w:rFonts w:eastAsia="Calibri"/>
        </w:rPr>
        <w:t>,</w:t>
      </w:r>
      <w:r w:rsidRPr="00FA6C0E">
        <w:rPr>
          <w:rFonts w:eastAsia="Calibri"/>
        </w:rPr>
        <w:t xml:space="preserve"> car est décompté</w:t>
      </w:r>
      <w:r w:rsidR="006B60FC" w:rsidRPr="00FA6C0E">
        <w:rPr>
          <w:rFonts w:eastAsia="Calibri"/>
        </w:rPr>
        <w:t>e</w:t>
      </w:r>
      <w:r w:rsidRPr="00FA6C0E">
        <w:rPr>
          <w:rFonts w:eastAsia="Calibri"/>
        </w:rPr>
        <w:t xml:space="preserve"> l</w:t>
      </w:r>
      <w:r w:rsidR="00CB737A" w:rsidRPr="00FA6C0E">
        <w:rPr>
          <w:rFonts w:eastAsia="Calibri"/>
        </w:rPr>
        <w:t>’</w:t>
      </w:r>
      <w:r w:rsidRPr="00FA6C0E">
        <w:rPr>
          <w:rFonts w:eastAsia="Calibri"/>
        </w:rPr>
        <w:t>absence du mois précédent dont la rémunération est prise en charge par la Sécurité Sociale et l</w:t>
      </w:r>
      <w:r w:rsidR="00CB737A" w:rsidRPr="00FA6C0E">
        <w:rPr>
          <w:rFonts w:eastAsia="Calibri"/>
        </w:rPr>
        <w:t>’</w:t>
      </w:r>
      <w:r w:rsidRPr="00FA6C0E">
        <w:rPr>
          <w:rFonts w:eastAsia="Calibri"/>
        </w:rPr>
        <w:t>assurance prévoyance.</w:t>
      </w:r>
      <w:bookmarkEnd w:id="12"/>
      <w:r w:rsidRPr="00FA6C0E">
        <w:rPr>
          <w:rFonts w:eastAsia="Calibri"/>
        </w:rPr>
        <w:t xml:space="preserve"> </w:t>
      </w:r>
    </w:p>
    <w:p w14:paraId="2CD00205" w14:textId="67ACBE2A" w:rsidR="00DC41FC" w:rsidRPr="00FA6C0E" w:rsidRDefault="00DC41FC" w:rsidP="00F473BB">
      <w:pPr>
        <w:pStyle w:val="Titre2"/>
        <w:keepLines/>
        <w:numPr>
          <w:ilvl w:val="0"/>
          <w:numId w:val="0"/>
        </w:numPr>
        <w:jc w:val="both"/>
        <w:rPr>
          <w:rFonts w:eastAsia="Calibri"/>
        </w:rPr>
      </w:pPr>
      <w:bookmarkStart w:id="13" w:name="_Toc126657373"/>
      <w:r w:rsidRPr="00FA6C0E">
        <w:rPr>
          <w:rFonts w:eastAsia="Calibri"/>
        </w:rPr>
        <w:t>Ce décalage entraîne au démarrage de la période d</w:t>
      </w:r>
      <w:r w:rsidR="00CB737A" w:rsidRPr="00FA6C0E">
        <w:rPr>
          <w:rFonts w:eastAsia="Calibri"/>
        </w:rPr>
        <w:t>’</w:t>
      </w:r>
      <w:r w:rsidRPr="00FA6C0E">
        <w:rPr>
          <w:rFonts w:eastAsia="Calibri"/>
        </w:rPr>
        <w:t>arrêt maladie le versement anticipé d</w:t>
      </w:r>
      <w:r w:rsidR="00CB737A" w:rsidRPr="00FA6C0E">
        <w:rPr>
          <w:rFonts w:eastAsia="Calibri"/>
        </w:rPr>
        <w:t>’</w:t>
      </w:r>
      <w:r w:rsidRPr="00FA6C0E">
        <w:rPr>
          <w:rFonts w:eastAsia="Calibri"/>
        </w:rPr>
        <w:t>un mois de salaire. Pour les salariés qui ont été pris en charge par l</w:t>
      </w:r>
      <w:r w:rsidR="00CB737A" w:rsidRPr="00FA6C0E">
        <w:rPr>
          <w:rFonts w:eastAsia="Calibri"/>
        </w:rPr>
        <w:t>’</w:t>
      </w:r>
      <w:r w:rsidRPr="00FA6C0E">
        <w:rPr>
          <w:rFonts w:eastAsia="Calibri"/>
        </w:rPr>
        <w:t>assurance prévoyance avant le 01/01/2022, il n</w:t>
      </w:r>
      <w:r w:rsidR="00CB737A" w:rsidRPr="00FA6C0E">
        <w:rPr>
          <w:rFonts w:eastAsia="Calibri"/>
        </w:rPr>
        <w:t>’</w:t>
      </w:r>
      <w:r w:rsidRPr="00FA6C0E">
        <w:rPr>
          <w:rFonts w:eastAsia="Calibri"/>
        </w:rPr>
        <w:t>y a pas eu de versement anticipé d</w:t>
      </w:r>
      <w:r w:rsidR="00CB737A" w:rsidRPr="00FA6C0E">
        <w:rPr>
          <w:rFonts w:eastAsia="Calibri"/>
        </w:rPr>
        <w:t>’</w:t>
      </w:r>
      <w:r w:rsidRPr="00FA6C0E">
        <w:rPr>
          <w:rFonts w:eastAsia="Calibri"/>
        </w:rPr>
        <w:t>un mois de salaire</w:t>
      </w:r>
      <w:r w:rsidR="00C6138E" w:rsidRPr="00FA6C0E">
        <w:rPr>
          <w:rFonts w:eastAsia="Calibri"/>
        </w:rPr>
        <w:t>,</w:t>
      </w:r>
      <w:r w:rsidRPr="00FA6C0E">
        <w:rPr>
          <w:rFonts w:eastAsia="Calibri"/>
        </w:rPr>
        <w:t xml:space="preserve"> mais au mieux 15</w:t>
      </w:r>
      <w:r w:rsidR="00CB737A" w:rsidRPr="00FA6C0E">
        <w:rPr>
          <w:rFonts w:eastAsia="Calibri"/>
        </w:rPr>
        <w:t> </w:t>
      </w:r>
      <w:r w:rsidRPr="00FA6C0E">
        <w:rPr>
          <w:rFonts w:eastAsia="Calibri"/>
        </w:rPr>
        <w:t>jours peut-être 0. En conséquence, appliquer le décalage d</w:t>
      </w:r>
      <w:r w:rsidR="00CB737A" w:rsidRPr="00FA6C0E">
        <w:rPr>
          <w:rFonts w:eastAsia="Calibri"/>
        </w:rPr>
        <w:t>’</w:t>
      </w:r>
      <w:r w:rsidRPr="00FA6C0E">
        <w:rPr>
          <w:rFonts w:eastAsia="Calibri"/>
        </w:rPr>
        <w:t xml:space="preserve">un mois de salaire à leur reprise revient à leur supprimer une partie de leur rémunération. Il convient </w:t>
      </w:r>
      <w:r w:rsidR="006B60FC" w:rsidRPr="00FA6C0E">
        <w:rPr>
          <w:rFonts w:eastAsia="Calibri"/>
        </w:rPr>
        <w:t>de</w:t>
      </w:r>
      <w:r w:rsidRPr="00FA6C0E">
        <w:rPr>
          <w:rFonts w:eastAsia="Calibri"/>
        </w:rPr>
        <w:t xml:space="preserve"> faire un réalignement en recalculant les versements qui auraient eu lieu si </w:t>
      </w:r>
      <w:r w:rsidR="006B60FC" w:rsidRPr="00FA6C0E">
        <w:rPr>
          <w:rFonts w:eastAsia="Calibri"/>
        </w:rPr>
        <w:t xml:space="preserve">la </w:t>
      </w:r>
      <w:r w:rsidRPr="00FA6C0E">
        <w:rPr>
          <w:rFonts w:eastAsia="Calibri"/>
        </w:rPr>
        <w:t>périodicité actuelle était déjà en application lors de l</w:t>
      </w:r>
      <w:r w:rsidR="00CB737A" w:rsidRPr="00FA6C0E">
        <w:rPr>
          <w:rFonts w:eastAsia="Calibri"/>
        </w:rPr>
        <w:t>’</w:t>
      </w:r>
      <w:r w:rsidRPr="00FA6C0E">
        <w:rPr>
          <w:rFonts w:eastAsia="Calibri"/>
        </w:rPr>
        <w:t>arrêt maladie initial et en faveur du salarié à la fin du mois de sa reprise d</w:t>
      </w:r>
      <w:r w:rsidR="00CB737A" w:rsidRPr="00FA6C0E">
        <w:rPr>
          <w:rFonts w:eastAsia="Calibri"/>
        </w:rPr>
        <w:t>’</w:t>
      </w:r>
      <w:r w:rsidRPr="00FA6C0E">
        <w:rPr>
          <w:rFonts w:eastAsia="Calibri"/>
        </w:rPr>
        <w:t>activité ainsi il n</w:t>
      </w:r>
      <w:r w:rsidR="00CB737A" w:rsidRPr="00FA6C0E">
        <w:rPr>
          <w:rFonts w:eastAsia="Calibri"/>
        </w:rPr>
        <w:t>’</w:t>
      </w:r>
      <w:r w:rsidRPr="00FA6C0E">
        <w:rPr>
          <w:rFonts w:eastAsia="Calibri"/>
        </w:rPr>
        <w:t>y aurai</w:t>
      </w:r>
      <w:r w:rsidR="003861F3" w:rsidRPr="00FA6C0E">
        <w:rPr>
          <w:rFonts w:eastAsia="Calibri"/>
        </w:rPr>
        <w:t>t</w:t>
      </w:r>
      <w:r w:rsidRPr="00FA6C0E">
        <w:rPr>
          <w:rFonts w:eastAsia="Calibri"/>
        </w:rPr>
        <w:t xml:space="preserve"> pas de salaire à zéro. La Direction avec le logiciel de paie peut connaître simplement le nombre de cas concernés par cette situation.</w:t>
      </w:r>
      <w:bookmarkEnd w:id="13"/>
      <w:r w:rsidRPr="00FA6C0E">
        <w:rPr>
          <w:rFonts w:eastAsia="Calibri"/>
        </w:rPr>
        <w:t xml:space="preserve"> </w:t>
      </w:r>
    </w:p>
    <w:p w14:paraId="42EA3828" w14:textId="77777777" w:rsidR="00DC41FC" w:rsidRPr="00FA6C0E" w:rsidRDefault="00DC41FC" w:rsidP="00F473BB">
      <w:pPr>
        <w:pStyle w:val="Titre2"/>
        <w:keepLines/>
        <w:numPr>
          <w:ilvl w:val="0"/>
          <w:numId w:val="0"/>
        </w:numPr>
        <w:jc w:val="both"/>
        <w:rPr>
          <w:rFonts w:asciiTheme="minorHAnsi" w:eastAsia="Calibri" w:hAnsiTheme="minorHAnsi" w:cstheme="minorHAnsi"/>
        </w:rPr>
      </w:pPr>
      <w:bookmarkStart w:id="14" w:name="_Toc126657374"/>
      <w:r w:rsidRPr="00FA6C0E">
        <w:rPr>
          <w:rFonts w:asciiTheme="minorHAnsi" w:eastAsia="Calibri" w:hAnsiTheme="minorHAnsi" w:cstheme="minorHAnsi"/>
        </w:rPr>
        <w:t>a. Combien de salariés étaient pris en charge par l</w:t>
      </w:r>
      <w:r w:rsidR="00CB737A" w:rsidRPr="00FA6C0E">
        <w:rPr>
          <w:rFonts w:asciiTheme="minorHAnsi" w:eastAsia="Calibri" w:hAnsiTheme="minorHAnsi" w:cstheme="minorHAnsi"/>
        </w:rPr>
        <w:t>’</w:t>
      </w:r>
      <w:r w:rsidRPr="00FA6C0E">
        <w:rPr>
          <w:rFonts w:asciiTheme="minorHAnsi" w:eastAsia="Calibri" w:hAnsiTheme="minorHAnsi" w:cstheme="minorHAnsi"/>
        </w:rPr>
        <w:t>assurance prévoyance au 1er</w:t>
      </w:r>
      <w:r w:rsidR="00CB737A" w:rsidRPr="00FA6C0E">
        <w:rPr>
          <w:rFonts w:asciiTheme="minorHAnsi" w:eastAsia="Calibri" w:hAnsiTheme="minorHAnsi" w:cstheme="minorHAnsi"/>
        </w:rPr>
        <w:t> </w:t>
      </w:r>
      <w:r w:rsidRPr="00FA6C0E">
        <w:rPr>
          <w:rFonts w:asciiTheme="minorHAnsi" w:eastAsia="Calibri" w:hAnsiTheme="minorHAnsi" w:cstheme="minorHAnsi"/>
        </w:rPr>
        <w:t>janvier 2022</w:t>
      </w:r>
      <w:r w:rsidR="00CB737A" w:rsidRPr="00FA6C0E">
        <w:rPr>
          <w:rFonts w:asciiTheme="minorHAnsi" w:eastAsia="Calibri" w:hAnsiTheme="minorHAnsi" w:cstheme="minorHAnsi"/>
        </w:rPr>
        <w:t> </w:t>
      </w:r>
      <w:r w:rsidRPr="00FA6C0E">
        <w:rPr>
          <w:rFonts w:asciiTheme="minorHAnsi" w:eastAsia="Calibri" w:hAnsiTheme="minorHAnsi" w:cstheme="minorHAnsi"/>
        </w:rPr>
        <w:t>?</w:t>
      </w:r>
      <w:bookmarkEnd w:id="14"/>
      <w:r w:rsidRPr="00FA6C0E">
        <w:rPr>
          <w:rFonts w:asciiTheme="minorHAnsi" w:eastAsia="Calibri" w:hAnsiTheme="minorHAnsi" w:cstheme="minorHAnsi"/>
        </w:rPr>
        <w:t xml:space="preserve"> </w:t>
      </w:r>
    </w:p>
    <w:p w14:paraId="2E79352B" w14:textId="77777777" w:rsidR="00DC41FC" w:rsidRPr="00FA6C0E" w:rsidRDefault="00DC41FC" w:rsidP="00F473BB">
      <w:pPr>
        <w:pStyle w:val="Titre2"/>
        <w:keepLines/>
        <w:numPr>
          <w:ilvl w:val="0"/>
          <w:numId w:val="0"/>
        </w:numPr>
        <w:jc w:val="both"/>
        <w:rPr>
          <w:rFonts w:asciiTheme="minorHAnsi" w:eastAsia="Calibri" w:hAnsiTheme="minorHAnsi" w:cstheme="minorHAnsi"/>
        </w:rPr>
      </w:pPr>
      <w:bookmarkStart w:id="15" w:name="_Toc126657375"/>
      <w:r w:rsidRPr="00FA6C0E">
        <w:rPr>
          <w:rFonts w:asciiTheme="minorHAnsi" w:eastAsia="Calibri" w:hAnsiTheme="minorHAnsi" w:cstheme="minorHAnsi"/>
        </w:rPr>
        <w:t>b. Par rapport à cette remontée de décembre 2022, quelle action a été faite pour corriger la situation des salariés concernés</w:t>
      </w:r>
      <w:r w:rsidR="00CB737A" w:rsidRPr="00FA6C0E">
        <w:rPr>
          <w:rFonts w:asciiTheme="minorHAnsi" w:eastAsia="Calibri" w:hAnsiTheme="minorHAnsi" w:cstheme="minorHAnsi"/>
        </w:rPr>
        <w:t> </w:t>
      </w:r>
      <w:r w:rsidRPr="00FA6C0E">
        <w:rPr>
          <w:rFonts w:asciiTheme="minorHAnsi" w:eastAsia="Calibri" w:hAnsiTheme="minorHAnsi" w:cstheme="minorHAnsi"/>
        </w:rPr>
        <w:t>?</w:t>
      </w:r>
      <w:bookmarkEnd w:id="15"/>
      <w:r w:rsidRPr="00FA6C0E">
        <w:rPr>
          <w:rFonts w:asciiTheme="minorHAnsi" w:eastAsia="Calibri" w:hAnsiTheme="minorHAnsi" w:cstheme="minorHAnsi"/>
        </w:rPr>
        <w:t xml:space="preserve"> </w:t>
      </w:r>
    </w:p>
    <w:p w14:paraId="7AF975E7" w14:textId="77777777" w:rsidR="00984FFC" w:rsidRDefault="00EB7A29"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sidR="0069228A">
        <w:rPr>
          <w:rFonts w:ascii="Calibri" w:eastAsia="Calibri" w:hAnsi="Calibri" w:cs="Calibri"/>
          <w:color w:val="000000"/>
          <w:kern w:val="0"/>
          <w:sz w:val="22"/>
          <w:szCs w:val="22"/>
        </w:rPr>
        <w:t>indique qu’une communication pourra être envoyée sur ce point, de manière à rappeler et à clarifier les règles de maintien de salaire en cas de maladie non</w:t>
      </w:r>
      <w:r w:rsidR="003861F3">
        <w:rPr>
          <w:rFonts w:ascii="Calibri" w:eastAsia="Calibri" w:hAnsi="Calibri" w:cs="Calibri"/>
          <w:color w:val="000000"/>
          <w:kern w:val="0"/>
          <w:sz w:val="22"/>
          <w:szCs w:val="22"/>
        </w:rPr>
        <w:t xml:space="preserve"> </w:t>
      </w:r>
      <w:r w:rsidR="0069228A">
        <w:rPr>
          <w:rFonts w:ascii="Calibri" w:eastAsia="Calibri" w:hAnsi="Calibri" w:cs="Calibri"/>
          <w:color w:val="000000"/>
          <w:kern w:val="0"/>
          <w:sz w:val="22"/>
          <w:szCs w:val="22"/>
        </w:rPr>
        <w:t xml:space="preserve">maintenue et prise en charge par la prévoyance. Il s’agit notamment d’expliciter la durée des périodes de maintien de salaire. </w:t>
      </w:r>
    </w:p>
    <w:p w14:paraId="4F2D2377" w14:textId="77777777" w:rsidR="0069228A" w:rsidRDefault="0069228A" w:rsidP="0069228A">
      <w:pPr>
        <w:autoSpaceDE w:val="0"/>
        <w:autoSpaceDN w:val="0"/>
        <w:adjustRightInd w:val="0"/>
        <w:jc w:val="both"/>
        <w:rPr>
          <w:rFonts w:ascii="Calibri" w:eastAsia="Calibri" w:hAnsi="Calibri" w:cs="Calibri"/>
          <w:color w:val="000000"/>
          <w:kern w:val="0"/>
          <w:sz w:val="22"/>
          <w:szCs w:val="22"/>
        </w:rPr>
      </w:pPr>
    </w:p>
    <w:p w14:paraId="11B67283" w14:textId="77777777" w:rsidR="0069228A" w:rsidRDefault="0069228A"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Il ajoute que la Direction n’a pas identifié de dossiers problématiques en la matière. Une situation a été remontée et traitée directement en paie. Le paramétrage de la donnée et du traitement des absences est conforme. Allianz fait bien son travail.</w:t>
      </w:r>
    </w:p>
    <w:p w14:paraId="1F53BCBF" w14:textId="77777777" w:rsidR="009F65AE" w:rsidRDefault="009F65AE" w:rsidP="0069228A">
      <w:pPr>
        <w:autoSpaceDE w:val="0"/>
        <w:autoSpaceDN w:val="0"/>
        <w:adjustRightInd w:val="0"/>
        <w:jc w:val="both"/>
        <w:rPr>
          <w:rFonts w:ascii="Calibri" w:eastAsia="Calibri" w:hAnsi="Calibri" w:cs="Calibri"/>
          <w:color w:val="000000"/>
          <w:kern w:val="0"/>
          <w:sz w:val="22"/>
          <w:szCs w:val="22"/>
        </w:rPr>
      </w:pPr>
    </w:p>
    <w:p w14:paraId="6A7CA4DB" w14:textId="77777777" w:rsidR="0069228A" w:rsidRDefault="0069228A"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En ce qui concerne le montage des dossiers de prévoyance, un cabinet externe intervient, depuis le début du mois de janvier 2023</w:t>
      </w:r>
      <w:r w:rsidR="00237191">
        <w:rPr>
          <w:rFonts w:ascii="Calibri" w:eastAsia="Calibri" w:hAnsi="Calibri" w:cs="Calibri"/>
          <w:color w:val="000000"/>
          <w:kern w:val="0"/>
          <w:sz w:val="22"/>
          <w:szCs w:val="22"/>
        </w:rPr>
        <w:t xml:space="preserve">. Aussi, le paramétrage du logiciel ADP, qui a été mis en place récemment, a fait l’objet d’une nouvelle vérification. </w:t>
      </w:r>
    </w:p>
    <w:p w14:paraId="4ACD4B9C"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p>
    <w:p w14:paraId="40DA88A6"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 xml:space="preserve">En résumé, il n’existe pas de faille générale dans le paramétrage, qui occasionnerait un manque à gagner pour les salariés concernés. Le </w:t>
      </w:r>
      <w:r>
        <w:rPr>
          <w:rFonts w:ascii="Calibri" w:eastAsia="Calibri" w:hAnsi="Calibri" w:cs="Calibri"/>
          <w:i/>
          <w:color w:val="000000"/>
          <w:kern w:val="0"/>
          <w:sz w:val="22"/>
          <w:szCs w:val="22"/>
        </w:rPr>
        <w:t>process</w:t>
      </w:r>
      <w:r>
        <w:rPr>
          <w:rFonts w:ascii="Calibri" w:eastAsia="Calibri" w:hAnsi="Calibri" w:cs="Calibri"/>
          <w:color w:val="000000"/>
          <w:kern w:val="0"/>
          <w:sz w:val="22"/>
          <w:szCs w:val="22"/>
        </w:rPr>
        <w:t xml:space="preserve"> est conforme. Il apparaît néanmoins nécessaire de </w:t>
      </w:r>
      <w:r>
        <w:rPr>
          <w:rFonts w:ascii="Calibri" w:eastAsia="Calibri" w:hAnsi="Calibri" w:cs="Calibri"/>
          <w:color w:val="000000"/>
          <w:kern w:val="0"/>
          <w:sz w:val="22"/>
          <w:szCs w:val="22"/>
        </w:rPr>
        <w:lastRenderedPageBreak/>
        <w:t>communiquer, de façon à bien expliquer les modalités de rémunération du dernier mois maintenu et de prise en charge de la prévoyance.</w:t>
      </w:r>
    </w:p>
    <w:p w14:paraId="1AB90E24"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p>
    <w:p w14:paraId="486039A5"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remarque que la question posée ne portait pas sur Allianz ni sur la prévoyance, mais sur la nouvelle procédure de décalage d’un mois des éléments de paie.</w:t>
      </w:r>
    </w:p>
    <w:p w14:paraId="2E903C1E"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p>
    <w:p w14:paraId="6E5F282F"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note que le point de l’ordre du jour, tel qu’il est rédigé, évoque bien la prévoyance.</w:t>
      </w:r>
    </w:p>
    <w:p w14:paraId="53957262"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p>
    <w:p w14:paraId="2751F53E"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précise que le sujet ne concerne pas le paiement par la prévoyance. Ce point est particulièrement important : «</w:t>
      </w:r>
      <w:r w:rsidR="00CB737A">
        <w:rPr>
          <w:rFonts w:ascii="Calibri" w:eastAsia="Calibri" w:hAnsi="Calibri" w:cs="Calibri"/>
          <w:color w:val="000000"/>
          <w:kern w:val="0"/>
          <w:sz w:val="22"/>
          <w:szCs w:val="22"/>
        </w:rPr>
        <w:t> </w:t>
      </w:r>
      <w:r w:rsidR="00DC41FC" w:rsidRPr="00237191">
        <w:rPr>
          <w:rFonts w:ascii="Calibri" w:eastAsia="Calibri" w:hAnsi="Calibri" w:cs="Calibri"/>
          <w:i/>
          <w:color w:val="000000"/>
          <w:kern w:val="0"/>
          <w:sz w:val="22"/>
          <w:szCs w:val="22"/>
        </w:rPr>
        <w:t>En conséquence, appliquer le décalage d</w:t>
      </w:r>
      <w:r w:rsidR="00CB737A">
        <w:rPr>
          <w:rFonts w:ascii="Calibri" w:eastAsia="Calibri" w:hAnsi="Calibri" w:cs="Calibri"/>
          <w:i/>
          <w:color w:val="000000"/>
          <w:kern w:val="0"/>
          <w:sz w:val="22"/>
          <w:szCs w:val="22"/>
        </w:rPr>
        <w:t>’</w:t>
      </w:r>
      <w:r w:rsidR="00DC41FC" w:rsidRPr="00237191">
        <w:rPr>
          <w:rFonts w:ascii="Calibri" w:eastAsia="Calibri" w:hAnsi="Calibri" w:cs="Calibri"/>
          <w:i/>
          <w:color w:val="000000"/>
          <w:kern w:val="0"/>
          <w:sz w:val="22"/>
          <w:szCs w:val="22"/>
        </w:rPr>
        <w:t>un mois de salaire à leur reprise revient à leur supprimer une partie de leur rémunération</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w:t>
      </w:r>
    </w:p>
    <w:p w14:paraId="0E3A049F"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p>
    <w:p w14:paraId="62D00AF8"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 xml:space="preserve">Il n’est pas question des indemnités de l’assurance prévoyance – les problématiques sont réglées de manière nominative le cas échéant. La question porte plus précisément sur le </w:t>
      </w:r>
      <w:r>
        <w:rPr>
          <w:rFonts w:ascii="Calibri" w:eastAsia="Calibri" w:hAnsi="Calibri" w:cs="Calibri"/>
          <w:i/>
          <w:color w:val="000000"/>
          <w:kern w:val="0"/>
          <w:sz w:val="22"/>
          <w:szCs w:val="22"/>
        </w:rPr>
        <w:t>process</w:t>
      </w:r>
      <w:r>
        <w:rPr>
          <w:rFonts w:ascii="Calibri" w:eastAsia="Calibri" w:hAnsi="Calibri" w:cs="Calibri"/>
          <w:color w:val="000000"/>
          <w:kern w:val="0"/>
          <w:sz w:val="22"/>
          <w:szCs w:val="22"/>
        </w:rPr>
        <w:t xml:space="preserve"> concernant les salariés qui étaient déjà en arrêt maladie avec l’assurance prévoyance avant le premier janvier 2022. Il semble qu’aucune régularisation n’ait été réalisée après la mise en place de la nouvelle procédure. </w:t>
      </w:r>
    </w:p>
    <w:p w14:paraId="6241C9AC" w14:textId="77777777" w:rsidR="005940C3" w:rsidRDefault="005940C3" w:rsidP="0069228A">
      <w:pPr>
        <w:autoSpaceDE w:val="0"/>
        <w:autoSpaceDN w:val="0"/>
        <w:adjustRightInd w:val="0"/>
        <w:jc w:val="both"/>
        <w:rPr>
          <w:rFonts w:ascii="Calibri" w:eastAsia="Calibri" w:hAnsi="Calibri" w:cs="Calibri"/>
          <w:color w:val="000000"/>
          <w:kern w:val="0"/>
          <w:sz w:val="22"/>
          <w:szCs w:val="22"/>
        </w:rPr>
      </w:pPr>
    </w:p>
    <w:p w14:paraId="10E2B5D0" w14:textId="77777777" w:rsidR="005940C3" w:rsidRDefault="005940C3"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Lorsqu’un collaborateur a posé la question au service RH, il lui a été répondu que la situation ferait l’objet d’une régularisation au moment du versement du solde de tout compte.</w:t>
      </w:r>
      <w:r w:rsidR="00AE1670">
        <w:rPr>
          <w:rFonts w:ascii="Calibri" w:eastAsia="Calibri" w:hAnsi="Calibri" w:cs="Calibri"/>
          <w:color w:val="000000"/>
          <w:kern w:val="0"/>
          <w:sz w:val="22"/>
          <w:szCs w:val="22"/>
        </w:rPr>
        <w:t xml:space="preserve"> Une telle réponse n’est évidemment pas acceptable.</w:t>
      </w:r>
    </w:p>
    <w:p w14:paraId="6465965F" w14:textId="77777777" w:rsidR="00AE1670" w:rsidRDefault="00AE1670" w:rsidP="0069228A">
      <w:pPr>
        <w:autoSpaceDE w:val="0"/>
        <w:autoSpaceDN w:val="0"/>
        <w:adjustRightInd w:val="0"/>
        <w:jc w:val="both"/>
        <w:rPr>
          <w:rFonts w:ascii="Calibri" w:eastAsia="Calibri" w:hAnsi="Calibri" w:cs="Calibri"/>
          <w:color w:val="000000"/>
          <w:kern w:val="0"/>
          <w:sz w:val="22"/>
          <w:szCs w:val="22"/>
        </w:rPr>
      </w:pPr>
    </w:p>
    <w:p w14:paraId="2846A1FD" w14:textId="77777777" w:rsidR="00AE1670" w:rsidRDefault="00AE1670"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Le questionnement des élus concerne la procédure de réalignement. Un cas a été examiné avec le concours d’un RRH de Free Réseau, qui a indiqué qu’il existait forcément une telle procédure. Il a ajouté qu’il se rapprocherait du service paie. Il n’a finalement obtenu aucun retour. C’est pour cette raison que le point a été placé à l’ordre du jour de la présente réunion d’instance.</w:t>
      </w:r>
    </w:p>
    <w:p w14:paraId="38C13AD5" w14:textId="77777777" w:rsidR="005A4BA0" w:rsidRDefault="005A4BA0" w:rsidP="0069228A">
      <w:pPr>
        <w:autoSpaceDE w:val="0"/>
        <w:autoSpaceDN w:val="0"/>
        <w:adjustRightInd w:val="0"/>
        <w:jc w:val="both"/>
        <w:rPr>
          <w:rFonts w:ascii="Calibri" w:eastAsia="Calibri" w:hAnsi="Calibri" w:cs="Calibri"/>
          <w:color w:val="000000"/>
          <w:kern w:val="0"/>
          <w:sz w:val="22"/>
          <w:szCs w:val="22"/>
        </w:rPr>
      </w:pPr>
    </w:p>
    <w:p w14:paraId="67FAC1A3" w14:textId="77777777" w:rsidR="005A4BA0" w:rsidRDefault="005A4BA0"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L’élu souligne enfin qu’il est relativement simple, pour le service paie et les RH, de savoir combien de collaborateurs sont potentiellement concernés : il suffit de regarder qui – au premier janvier ou au 31</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 xml:space="preserve">décembre – reçoit des indemnités de l’assurance prévoyance. </w:t>
      </w:r>
    </w:p>
    <w:p w14:paraId="19E37644" w14:textId="77777777" w:rsidR="00FE62A2" w:rsidRDefault="00FE62A2" w:rsidP="0069228A">
      <w:pPr>
        <w:autoSpaceDE w:val="0"/>
        <w:autoSpaceDN w:val="0"/>
        <w:adjustRightInd w:val="0"/>
        <w:jc w:val="both"/>
        <w:rPr>
          <w:rFonts w:ascii="Calibri" w:eastAsia="Calibri" w:hAnsi="Calibri" w:cs="Calibri"/>
          <w:color w:val="000000"/>
          <w:kern w:val="0"/>
          <w:sz w:val="22"/>
          <w:szCs w:val="22"/>
        </w:rPr>
      </w:pPr>
    </w:p>
    <w:p w14:paraId="463CBF55" w14:textId="77777777" w:rsidR="00FE62A2" w:rsidRDefault="00FE62A2"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Il faut que la Direction précise les modalités de la procédure de réalignement.</w:t>
      </w:r>
    </w:p>
    <w:p w14:paraId="2384F54D" w14:textId="77777777" w:rsidR="00FE62A2" w:rsidRDefault="00FE62A2" w:rsidP="0069228A">
      <w:pPr>
        <w:autoSpaceDE w:val="0"/>
        <w:autoSpaceDN w:val="0"/>
        <w:adjustRightInd w:val="0"/>
        <w:jc w:val="both"/>
        <w:rPr>
          <w:rFonts w:ascii="Calibri" w:eastAsia="Calibri" w:hAnsi="Calibri" w:cs="Calibri"/>
          <w:color w:val="000000"/>
          <w:kern w:val="0"/>
          <w:sz w:val="22"/>
          <w:szCs w:val="22"/>
        </w:rPr>
      </w:pPr>
    </w:p>
    <w:p w14:paraId="3EC34125" w14:textId="1C7271E9" w:rsidR="00FE62A2" w:rsidRPr="00FE62A2" w:rsidRDefault="0032030A"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la</w:t>
      </w:r>
      <w:r w:rsidR="00FE62A2">
        <w:rPr>
          <w:rFonts w:ascii="Calibri" w:eastAsia="Calibri" w:hAnsi="Calibri" w:cs="Calibri"/>
          <w:b/>
          <w:color w:val="000000"/>
          <w:kern w:val="0"/>
          <w:sz w:val="22"/>
          <w:szCs w:val="22"/>
        </w:rPr>
        <w:t xml:space="preserve"> Secrétaire </w:t>
      </w:r>
      <w:r w:rsidR="00FE62A2">
        <w:rPr>
          <w:rFonts w:ascii="Calibri" w:eastAsia="Calibri" w:hAnsi="Calibri" w:cs="Calibri"/>
          <w:color w:val="000000"/>
          <w:kern w:val="0"/>
          <w:sz w:val="22"/>
          <w:szCs w:val="22"/>
        </w:rPr>
        <w:t>est tout à fait d’accord avec M.</w:t>
      </w:r>
      <w:r w:rsidR="00CB737A">
        <w:rPr>
          <w:rFonts w:ascii="Calibri" w:eastAsia="Calibri" w:hAnsi="Calibri" w:cs="Calibri"/>
          <w:color w:val="000000"/>
          <w:kern w:val="0"/>
          <w:sz w:val="22"/>
          <w:szCs w:val="22"/>
        </w:rPr>
        <w:t> </w:t>
      </w:r>
      <w:r w:rsidR="00FE62A2">
        <w:rPr>
          <w:rFonts w:ascii="Calibri" w:eastAsia="Calibri" w:hAnsi="Calibri" w:cs="Calibri"/>
          <w:color w:val="000000"/>
          <w:kern w:val="0"/>
          <w:sz w:val="22"/>
          <w:szCs w:val="22"/>
        </w:rPr>
        <w:t>LAMY.</w:t>
      </w:r>
    </w:p>
    <w:p w14:paraId="63A70ECB" w14:textId="77777777" w:rsidR="00E51415" w:rsidRDefault="00E51415" w:rsidP="0069228A">
      <w:pPr>
        <w:autoSpaceDE w:val="0"/>
        <w:autoSpaceDN w:val="0"/>
        <w:adjustRightInd w:val="0"/>
        <w:jc w:val="both"/>
        <w:rPr>
          <w:rFonts w:ascii="Calibri" w:eastAsia="Calibri" w:hAnsi="Calibri" w:cs="Calibri"/>
          <w:color w:val="000000"/>
          <w:kern w:val="0"/>
          <w:sz w:val="22"/>
          <w:szCs w:val="22"/>
        </w:rPr>
      </w:pPr>
    </w:p>
    <w:p w14:paraId="1AEF603C" w14:textId="77777777" w:rsidR="00FE62A2" w:rsidRDefault="00E5141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sidR="00FE62A2">
        <w:rPr>
          <w:rFonts w:ascii="Calibri" w:eastAsia="Calibri" w:hAnsi="Calibri" w:cs="Calibri"/>
          <w:color w:val="000000"/>
          <w:kern w:val="0"/>
          <w:sz w:val="22"/>
          <w:szCs w:val="22"/>
        </w:rPr>
        <w:t>n’est pas certain de bien comprendre avec quel point exposé par M.</w:t>
      </w:r>
      <w:r w:rsidR="00CB737A">
        <w:rPr>
          <w:rFonts w:ascii="Calibri" w:eastAsia="Calibri" w:hAnsi="Calibri" w:cs="Calibri"/>
          <w:color w:val="000000"/>
          <w:kern w:val="0"/>
          <w:sz w:val="22"/>
          <w:szCs w:val="22"/>
        </w:rPr>
        <w:t> </w:t>
      </w:r>
      <w:r w:rsidR="00FE62A2">
        <w:rPr>
          <w:rFonts w:ascii="Calibri" w:eastAsia="Calibri" w:hAnsi="Calibri" w:cs="Calibri"/>
          <w:color w:val="000000"/>
          <w:kern w:val="0"/>
          <w:sz w:val="22"/>
          <w:szCs w:val="22"/>
        </w:rPr>
        <w:t>LAMY la Secrétaire est en accord.</w:t>
      </w:r>
    </w:p>
    <w:p w14:paraId="6C4B9325" w14:textId="77777777" w:rsidR="00FE62A2" w:rsidRDefault="00FE62A2" w:rsidP="0069228A">
      <w:pPr>
        <w:autoSpaceDE w:val="0"/>
        <w:autoSpaceDN w:val="0"/>
        <w:adjustRightInd w:val="0"/>
        <w:jc w:val="both"/>
        <w:rPr>
          <w:rFonts w:ascii="Calibri" w:eastAsia="Calibri" w:hAnsi="Calibri" w:cs="Calibri"/>
          <w:color w:val="000000"/>
          <w:kern w:val="0"/>
          <w:sz w:val="22"/>
          <w:szCs w:val="22"/>
        </w:rPr>
      </w:pPr>
    </w:p>
    <w:p w14:paraId="2A58D8DF" w14:textId="36CB31EE" w:rsidR="00FE62A2" w:rsidRDefault="0032030A"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FE62A2">
        <w:rPr>
          <w:rFonts w:ascii="Calibri" w:eastAsia="Calibri" w:hAnsi="Calibri" w:cs="Calibri"/>
          <w:b/>
          <w:color w:val="000000"/>
          <w:kern w:val="0"/>
          <w:sz w:val="22"/>
          <w:szCs w:val="22"/>
        </w:rPr>
        <w:t xml:space="preserve">a Secrétaire </w:t>
      </w:r>
      <w:r w:rsidR="00FE62A2">
        <w:rPr>
          <w:rFonts w:ascii="Calibri" w:eastAsia="Calibri" w:hAnsi="Calibri" w:cs="Calibri"/>
          <w:color w:val="000000"/>
          <w:kern w:val="0"/>
          <w:sz w:val="22"/>
          <w:szCs w:val="22"/>
        </w:rPr>
        <w:t>répond qu’il est nécessaire que la Direction explicite les modalités de la procédure de réalignement.</w:t>
      </w:r>
    </w:p>
    <w:p w14:paraId="2D84A22D" w14:textId="77777777" w:rsidR="00FE62A2" w:rsidRDefault="00FE62A2" w:rsidP="0069228A">
      <w:pPr>
        <w:autoSpaceDE w:val="0"/>
        <w:autoSpaceDN w:val="0"/>
        <w:adjustRightInd w:val="0"/>
        <w:jc w:val="both"/>
        <w:rPr>
          <w:rFonts w:ascii="Calibri" w:eastAsia="Calibri" w:hAnsi="Calibri" w:cs="Calibri"/>
          <w:color w:val="000000"/>
          <w:kern w:val="0"/>
          <w:sz w:val="22"/>
          <w:szCs w:val="22"/>
        </w:rPr>
      </w:pPr>
    </w:p>
    <w:p w14:paraId="544E76E8" w14:textId="77777777" w:rsidR="00FE62A2" w:rsidRDefault="00FE62A2"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explique que les salariés concernés sont pris en charge par la prévoyance. C’est-à-dire que leur rémunération n’est pas maintenue par l’employeur. Dès lors que les collaborateurs concernés reprennent le travail, alors ils ne sont plus pris en charge par la prévoyance. Ils perçoivent à nouveau leur salaire le cas échéant. Le fait qu’ils soient en déc</w:t>
      </w:r>
      <w:r w:rsidR="0069354A">
        <w:rPr>
          <w:rFonts w:ascii="Calibri" w:eastAsia="Calibri" w:hAnsi="Calibri" w:cs="Calibri"/>
          <w:color w:val="000000"/>
          <w:kern w:val="0"/>
          <w:sz w:val="22"/>
          <w:szCs w:val="22"/>
        </w:rPr>
        <w:t>alage de paie ou pas n’impacte</w:t>
      </w:r>
      <w:r>
        <w:rPr>
          <w:rFonts w:ascii="Calibri" w:eastAsia="Calibri" w:hAnsi="Calibri" w:cs="Calibri"/>
          <w:color w:val="000000"/>
          <w:kern w:val="0"/>
          <w:sz w:val="22"/>
          <w:szCs w:val="22"/>
        </w:rPr>
        <w:t xml:space="preserve"> pas la prise en charge. Ce point a fait l’objet d’une vérification à la fois sur l’ancien et sur le nouveau logiciel. Une seule anomalie a été constatée. Elle a été régularisée.</w:t>
      </w:r>
      <w:r w:rsidR="00190B52">
        <w:rPr>
          <w:rFonts w:ascii="Calibri" w:eastAsia="Calibri" w:hAnsi="Calibri" w:cs="Calibri"/>
          <w:color w:val="000000"/>
          <w:kern w:val="0"/>
          <w:sz w:val="22"/>
          <w:szCs w:val="22"/>
        </w:rPr>
        <w:t xml:space="preserve"> C’est-à-dire que le service paie n’a pas eu à déployer une procédure de réalignement</w:t>
      </w:r>
      <w:r w:rsidR="00C45FF7">
        <w:rPr>
          <w:rFonts w:ascii="Calibri" w:eastAsia="Calibri" w:hAnsi="Calibri" w:cs="Calibri"/>
          <w:color w:val="000000"/>
          <w:kern w:val="0"/>
          <w:sz w:val="22"/>
          <w:szCs w:val="22"/>
        </w:rPr>
        <w:t>.</w:t>
      </w:r>
    </w:p>
    <w:p w14:paraId="613484F6" w14:textId="77777777" w:rsidR="00C45FF7" w:rsidRDefault="00C45FF7" w:rsidP="0069228A">
      <w:pPr>
        <w:autoSpaceDE w:val="0"/>
        <w:autoSpaceDN w:val="0"/>
        <w:adjustRightInd w:val="0"/>
        <w:jc w:val="both"/>
        <w:rPr>
          <w:rFonts w:ascii="Calibri" w:eastAsia="Calibri" w:hAnsi="Calibri" w:cs="Calibri"/>
          <w:color w:val="000000"/>
          <w:kern w:val="0"/>
          <w:sz w:val="22"/>
          <w:szCs w:val="22"/>
        </w:rPr>
      </w:pPr>
    </w:p>
    <w:p w14:paraId="36DDB3AD" w14:textId="77777777" w:rsidR="00C45FF7" w:rsidRPr="00C45FF7" w:rsidRDefault="00C45FF7"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 xml:space="preserve">s’enquiert du nombre de collaborateurs qui sont potentiellement impactés par une problématique. </w:t>
      </w:r>
    </w:p>
    <w:p w14:paraId="7242B34F" w14:textId="77777777" w:rsidR="00237191" w:rsidRDefault="00237191" w:rsidP="0069228A">
      <w:pPr>
        <w:autoSpaceDE w:val="0"/>
        <w:autoSpaceDN w:val="0"/>
        <w:adjustRightInd w:val="0"/>
        <w:jc w:val="both"/>
        <w:rPr>
          <w:rFonts w:ascii="Calibri" w:eastAsia="Calibri" w:hAnsi="Calibri" w:cs="Calibri"/>
          <w:color w:val="000000"/>
          <w:kern w:val="0"/>
          <w:sz w:val="22"/>
          <w:szCs w:val="22"/>
        </w:rPr>
      </w:pPr>
    </w:p>
    <w:p w14:paraId="03E5D823" w14:textId="77777777" w:rsidR="00C45FF7" w:rsidRDefault="00C45FF7"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 xml:space="preserve">répond que tous les salariés sont </w:t>
      </w:r>
      <w:r>
        <w:rPr>
          <w:rFonts w:ascii="Calibri" w:eastAsia="Calibri" w:hAnsi="Calibri" w:cs="Calibri"/>
          <w:i/>
          <w:color w:val="000000"/>
          <w:kern w:val="0"/>
          <w:sz w:val="22"/>
          <w:szCs w:val="22"/>
        </w:rPr>
        <w:t>potentiellement</w:t>
      </w:r>
      <w:r>
        <w:rPr>
          <w:rFonts w:ascii="Calibri" w:eastAsia="Calibri" w:hAnsi="Calibri" w:cs="Calibri"/>
          <w:color w:val="000000"/>
          <w:kern w:val="0"/>
          <w:sz w:val="22"/>
          <w:szCs w:val="22"/>
        </w:rPr>
        <w:t xml:space="preserve"> impactés par une problématique.</w:t>
      </w:r>
    </w:p>
    <w:p w14:paraId="01543869" w14:textId="77777777" w:rsidR="00C45FF7" w:rsidRDefault="00C45FF7"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lastRenderedPageBreak/>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précise que seuls les collaborateurs qui étaient indemnisés par l’assurance prévoyance en date du premier janvier 2022 sont concernés.</w:t>
      </w:r>
    </w:p>
    <w:p w14:paraId="1704BD48" w14:textId="77777777" w:rsidR="00C45FF7" w:rsidRDefault="00C45FF7" w:rsidP="0069228A">
      <w:pPr>
        <w:autoSpaceDE w:val="0"/>
        <w:autoSpaceDN w:val="0"/>
        <w:adjustRightInd w:val="0"/>
        <w:jc w:val="both"/>
        <w:rPr>
          <w:rFonts w:ascii="Calibri" w:eastAsia="Calibri" w:hAnsi="Calibri" w:cs="Calibri"/>
          <w:color w:val="000000"/>
          <w:kern w:val="0"/>
          <w:sz w:val="22"/>
          <w:szCs w:val="22"/>
        </w:rPr>
      </w:pPr>
    </w:p>
    <w:p w14:paraId="2BDE4249" w14:textId="77777777" w:rsidR="00C45FF7" w:rsidRDefault="00C45FF7"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 xml:space="preserve">indique qu’aucune étude particulière n’a été engagée en la matière. Il semble en tout cas qu’il n’existe pas </w:t>
      </w:r>
      <w:r w:rsidR="00615630">
        <w:rPr>
          <w:rFonts w:ascii="Calibri" w:eastAsia="Calibri" w:hAnsi="Calibri" w:cs="Calibri"/>
          <w:color w:val="000000"/>
          <w:kern w:val="0"/>
          <w:sz w:val="22"/>
          <w:szCs w:val="22"/>
        </w:rPr>
        <w:t>de manquement spécifique.</w:t>
      </w:r>
    </w:p>
    <w:p w14:paraId="08A1A24F"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p>
    <w:p w14:paraId="3BDC59DF"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 xml:space="preserve">remarque que la Direction doit répondre à la question qui a été posée. </w:t>
      </w:r>
    </w:p>
    <w:p w14:paraId="0F70A5CE"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p>
    <w:p w14:paraId="6F958D46"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souligne que la Direction n’a aucun chiffre à communiquer sur le sujet.</w:t>
      </w:r>
    </w:p>
    <w:p w14:paraId="5759B488"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p>
    <w:p w14:paraId="276FBA39" w14:textId="6D582397" w:rsidR="00615630" w:rsidRDefault="0048123C"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615630">
        <w:rPr>
          <w:rFonts w:ascii="Calibri" w:eastAsia="Calibri" w:hAnsi="Calibri" w:cs="Calibri"/>
          <w:b/>
          <w:color w:val="000000"/>
          <w:kern w:val="0"/>
          <w:sz w:val="22"/>
          <w:szCs w:val="22"/>
        </w:rPr>
        <w:t xml:space="preserve">a Secrétaire </w:t>
      </w:r>
      <w:r w:rsidR="00615630">
        <w:rPr>
          <w:rFonts w:ascii="Calibri" w:eastAsia="Calibri" w:hAnsi="Calibri" w:cs="Calibri"/>
          <w:color w:val="000000"/>
          <w:kern w:val="0"/>
          <w:sz w:val="22"/>
          <w:szCs w:val="22"/>
        </w:rPr>
        <w:t xml:space="preserve">note que la Direction doit répondre aux questions posées dans l’ordre du jour. </w:t>
      </w:r>
    </w:p>
    <w:p w14:paraId="0447D701"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p>
    <w:p w14:paraId="531000FA"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insiste sur le fait qu’aucune problématique n’a été identifiée en l’occurrence. Les paramétrages ont été vérifiés, et aucune remontée n’a été enregistrée par ailleurs. La question posée par les membres de l’instance est par conséquent sans objet.</w:t>
      </w:r>
      <w:r w:rsidR="00896AD1">
        <w:rPr>
          <w:rFonts w:ascii="Calibri" w:eastAsia="Calibri" w:hAnsi="Calibri" w:cs="Calibri"/>
          <w:color w:val="000000"/>
          <w:kern w:val="0"/>
          <w:sz w:val="22"/>
          <w:szCs w:val="22"/>
        </w:rPr>
        <w:t xml:space="preserve"> Il n’y a pas de sens de parler de cas qui n’existent pas.</w:t>
      </w:r>
    </w:p>
    <w:p w14:paraId="280258D4"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p>
    <w:p w14:paraId="7D1686F7" w14:textId="4B661998" w:rsidR="00615630" w:rsidRDefault="00AC304C"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MBEMBA MAHOUKOU</w:t>
      </w:r>
      <w:r w:rsidR="00615630">
        <w:rPr>
          <w:rFonts w:ascii="Calibri" w:eastAsia="Calibri" w:hAnsi="Calibri" w:cs="Calibri"/>
          <w:b/>
          <w:color w:val="000000"/>
          <w:kern w:val="0"/>
          <w:sz w:val="22"/>
          <w:szCs w:val="22"/>
        </w:rPr>
        <w:t xml:space="preserve"> </w:t>
      </w:r>
      <w:r w:rsidR="00615630">
        <w:rPr>
          <w:rFonts w:ascii="Calibri" w:eastAsia="Calibri" w:hAnsi="Calibri" w:cs="Calibri"/>
          <w:color w:val="000000"/>
          <w:kern w:val="0"/>
          <w:sz w:val="22"/>
          <w:szCs w:val="22"/>
        </w:rPr>
        <w:t>en déduit que la Direction ne présentera aucun chiffre.</w:t>
      </w:r>
    </w:p>
    <w:p w14:paraId="6444BCA5"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3C05FD27" w14:textId="44E66766" w:rsidR="00896AD1" w:rsidRPr="00896AD1" w:rsidRDefault="00514737"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896AD1">
        <w:rPr>
          <w:rFonts w:ascii="Calibri" w:eastAsia="Calibri" w:hAnsi="Calibri" w:cs="Calibri"/>
          <w:b/>
          <w:color w:val="000000"/>
          <w:kern w:val="0"/>
          <w:sz w:val="22"/>
          <w:szCs w:val="22"/>
        </w:rPr>
        <w:t xml:space="preserve">a Secrétaire </w:t>
      </w:r>
      <w:r w:rsidR="00896AD1">
        <w:rPr>
          <w:rFonts w:ascii="Calibri" w:eastAsia="Calibri" w:hAnsi="Calibri" w:cs="Calibri"/>
          <w:color w:val="000000"/>
          <w:kern w:val="0"/>
          <w:sz w:val="22"/>
          <w:szCs w:val="22"/>
        </w:rPr>
        <w:t>aboutit à la même conclusion.</w:t>
      </w:r>
    </w:p>
    <w:p w14:paraId="4CCD9AA2"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p>
    <w:p w14:paraId="06B20E0D"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le confirme. Auc</w:t>
      </w:r>
      <w:r w:rsidR="00896AD1">
        <w:rPr>
          <w:rFonts w:ascii="Calibri" w:eastAsia="Calibri" w:hAnsi="Calibri" w:cs="Calibri"/>
          <w:color w:val="000000"/>
          <w:kern w:val="0"/>
          <w:sz w:val="22"/>
          <w:szCs w:val="22"/>
        </w:rPr>
        <w:t>une anomalie n’a été constatée.</w:t>
      </w:r>
    </w:p>
    <w:p w14:paraId="77D1A9FD"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417341A0" w14:textId="7D383345" w:rsidR="00896AD1" w:rsidRDefault="00AC304C"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MBEMBA MAHOUKOU</w:t>
      </w:r>
      <w:r w:rsidR="00896AD1">
        <w:rPr>
          <w:rFonts w:ascii="Calibri" w:eastAsia="Calibri" w:hAnsi="Calibri" w:cs="Calibri"/>
          <w:b/>
          <w:color w:val="000000"/>
          <w:kern w:val="0"/>
          <w:sz w:val="22"/>
          <w:szCs w:val="22"/>
        </w:rPr>
        <w:t xml:space="preserve"> </w:t>
      </w:r>
      <w:r w:rsidR="00896AD1">
        <w:rPr>
          <w:rFonts w:ascii="Calibri" w:eastAsia="Calibri" w:hAnsi="Calibri" w:cs="Calibri"/>
          <w:color w:val="000000"/>
          <w:kern w:val="0"/>
          <w:sz w:val="22"/>
          <w:szCs w:val="22"/>
        </w:rPr>
        <w:t xml:space="preserve">note que, lorsque les élus remontent des problématiques, la Direction demande à ces derniers de présenter des cas concrets. </w:t>
      </w:r>
    </w:p>
    <w:p w14:paraId="7DA9748F"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68E97F31" w14:textId="160A3B14" w:rsidR="00896AD1" w:rsidRDefault="00514737"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896AD1">
        <w:rPr>
          <w:rFonts w:ascii="Calibri" w:eastAsia="Calibri" w:hAnsi="Calibri" w:cs="Calibri"/>
          <w:b/>
          <w:color w:val="000000"/>
          <w:kern w:val="0"/>
          <w:sz w:val="22"/>
          <w:szCs w:val="22"/>
        </w:rPr>
        <w:t xml:space="preserve">a Secrétaire </w:t>
      </w:r>
      <w:r w:rsidR="00896AD1">
        <w:rPr>
          <w:rFonts w:ascii="Calibri" w:eastAsia="Calibri" w:hAnsi="Calibri" w:cs="Calibri"/>
          <w:color w:val="000000"/>
          <w:kern w:val="0"/>
          <w:sz w:val="22"/>
          <w:szCs w:val="22"/>
        </w:rPr>
        <w:t>le confirme.</w:t>
      </w:r>
    </w:p>
    <w:p w14:paraId="60C174B5"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78A731E5"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insiste sur le fait qu’il n’existe en l’occurrence aucune anomalie. Il r</w:t>
      </w:r>
      <w:r w:rsidR="0069354A">
        <w:rPr>
          <w:rFonts w:ascii="Calibri" w:eastAsia="Calibri" w:hAnsi="Calibri" w:cs="Calibri"/>
          <w:color w:val="000000"/>
          <w:kern w:val="0"/>
          <w:sz w:val="22"/>
          <w:szCs w:val="22"/>
        </w:rPr>
        <w:t>emarque que les membres du CSE n</w:t>
      </w:r>
      <w:r>
        <w:rPr>
          <w:rFonts w:ascii="Calibri" w:eastAsia="Calibri" w:hAnsi="Calibri" w:cs="Calibri"/>
          <w:color w:val="000000"/>
          <w:kern w:val="0"/>
          <w:sz w:val="22"/>
          <w:szCs w:val="22"/>
        </w:rPr>
        <w:t>e privilégient pas le dialogue social.</w:t>
      </w:r>
    </w:p>
    <w:p w14:paraId="41321ED8"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3AD619AA" w14:textId="7437794C" w:rsidR="00896AD1" w:rsidRDefault="001604C6"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MBEMBA MAHOUKOU</w:t>
      </w:r>
      <w:r w:rsidR="00896AD1">
        <w:rPr>
          <w:rFonts w:ascii="Calibri" w:eastAsia="Calibri" w:hAnsi="Calibri" w:cs="Calibri"/>
          <w:b/>
          <w:color w:val="000000"/>
          <w:kern w:val="0"/>
          <w:sz w:val="22"/>
          <w:szCs w:val="22"/>
        </w:rPr>
        <w:t xml:space="preserve"> </w:t>
      </w:r>
      <w:r w:rsidR="00896AD1">
        <w:rPr>
          <w:rFonts w:ascii="Calibri" w:eastAsia="Calibri" w:hAnsi="Calibri" w:cs="Calibri"/>
          <w:color w:val="000000"/>
          <w:kern w:val="0"/>
          <w:sz w:val="22"/>
          <w:szCs w:val="22"/>
        </w:rPr>
        <w:t>indique que la Direction ne devra donc pas, à l’avenir, requérir des cas concrets aux membres du CSE.</w:t>
      </w:r>
    </w:p>
    <w:p w14:paraId="42A35664"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0F3606AF"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répond que les anomalies constatées sont régularisées le cas échéant. Le paramétrage a fait l’objet d’une vérification. Il est tout à fait conforme.</w:t>
      </w:r>
    </w:p>
    <w:p w14:paraId="26AB1E93"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0DC0AD52" w14:textId="0742C9D8" w:rsidR="00896AD1" w:rsidRDefault="00C02AD2"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896AD1">
        <w:rPr>
          <w:rFonts w:ascii="Calibri" w:eastAsia="Calibri" w:hAnsi="Calibri" w:cs="Calibri"/>
          <w:b/>
          <w:color w:val="000000"/>
          <w:kern w:val="0"/>
          <w:sz w:val="22"/>
          <w:szCs w:val="22"/>
        </w:rPr>
        <w:t xml:space="preserve">a Secrétaire </w:t>
      </w:r>
      <w:r w:rsidR="00896AD1">
        <w:rPr>
          <w:rFonts w:ascii="Calibri" w:eastAsia="Calibri" w:hAnsi="Calibri" w:cs="Calibri"/>
          <w:color w:val="000000"/>
          <w:kern w:val="0"/>
          <w:sz w:val="22"/>
          <w:szCs w:val="22"/>
        </w:rPr>
        <w:t>remarque que la question initiale concerne le nombre de collaborateurs qui étaient pris en charge par l’assurance prévoyance en date du premier janvier 2022.</w:t>
      </w:r>
    </w:p>
    <w:p w14:paraId="33C5D3F1"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4760A462" w14:textId="24D5E6B7" w:rsidR="00896AD1" w:rsidRDefault="001604C6"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 SAOURE</w:t>
      </w:r>
      <w:r w:rsidR="00896AD1">
        <w:rPr>
          <w:rFonts w:ascii="Calibri" w:eastAsia="Calibri" w:hAnsi="Calibri" w:cs="Calibri"/>
          <w:color w:val="000000"/>
          <w:kern w:val="0"/>
          <w:sz w:val="22"/>
          <w:szCs w:val="22"/>
        </w:rPr>
        <w:t xml:space="preserve"> n’est pas d’accord avec la manière de procéder de la Direction. Cette dernière demande aux élus de présenter des cas concrets. C’est bien ce qu’a fait M.</w:t>
      </w:r>
      <w:r w:rsidR="00CB737A">
        <w:rPr>
          <w:rFonts w:ascii="Calibri" w:eastAsia="Calibri" w:hAnsi="Calibri" w:cs="Calibri"/>
          <w:color w:val="000000"/>
          <w:kern w:val="0"/>
          <w:sz w:val="22"/>
          <w:szCs w:val="22"/>
        </w:rPr>
        <w:t> </w:t>
      </w:r>
      <w:r w:rsidR="00896AD1">
        <w:rPr>
          <w:rFonts w:ascii="Calibri" w:eastAsia="Calibri" w:hAnsi="Calibri" w:cs="Calibri"/>
          <w:color w:val="000000"/>
          <w:kern w:val="0"/>
          <w:sz w:val="22"/>
          <w:szCs w:val="22"/>
        </w:rPr>
        <w:t>LAMY en l’occurrence. Ce dossier a</w:t>
      </w:r>
      <w:r w:rsidR="0093649B">
        <w:rPr>
          <w:rFonts w:ascii="Calibri" w:eastAsia="Calibri" w:hAnsi="Calibri" w:cs="Calibri"/>
          <w:color w:val="000000"/>
          <w:kern w:val="0"/>
          <w:sz w:val="22"/>
          <w:szCs w:val="22"/>
        </w:rPr>
        <w:t>,</w:t>
      </w:r>
      <w:r w:rsidR="00896AD1">
        <w:rPr>
          <w:rFonts w:ascii="Calibri" w:eastAsia="Calibri" w:hAnsi="Calibri" w:cs="Calibri"/>
          <w:color w:val="000000"/>
          <w:kern w:val="0"/>
          <w:sz w:val="22"/>
          <w:szCs w:val="22"/>
        </w:rPr>
        <w:t xml:space="preserve"> semble-t-il</w:t>
      </w:r>
      <w:r w:rsidR="0093649B">
        <w:rPr>
          <w:rFonts w:ascii="Calibri" w:eastAsia="Calibri" w:hAnsi="Calibri" w:cs="Calibri"/>
          <w:color w:val="000000"/>
          <w:kern w:val="0"/>
          <w:sz w:val="22"/>
          <w:szCs w:val="22"/>
        </w:rPr>
        <w:t>,</w:t>
      </w:r>
      <w:r w:rsidR="00896AD1">
        <w:rPr>
          <w:rFonts w:ascii="Calibri" w:eastAsia="Calibri" w:hAnsi="Calibri" w:cs="Calibri"/>
          <w:color w:val="000000"/>
          <w:kern w:val="0"/>
          <w:sz w:val="22"/>
          <w:szCs w:val="22"/>
        </w:rPr>
        <w:t xml:space="preserve"> été traité. Cela ne veut pas dire qu’il est isolé.</w:t>
      </w:r>
    </w:p>
    <w:p w14:paraId="618F29A7"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4C3DD4A4" w14:textId="28E54220" w:rsidR="00896AD1" w:rsidRDefault="00896AD1"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 xml:space="preserve">Les élus </w:t>
      </w:r>
      <w:r w:rsidR="00AA32F3">
        <w:rPr>
          <w:rFonts w:ascii="Calibri" w:eastAsia="Calibri" w:hAnsi="Calibri" w:cs="Calibri"/>
          <w:color w:val="000000"/>
          <w:kern w:val="0"/>
          <w:sz w:val="22"/>
          <w:szCs w:val="22"/>
        </w:rPr>
        <w:t>demandent</w:t>
      </w:r>
      <w:r>
        <w:rPr>
          <w:rFonts w:ascii="Calibri" w:eastAsia="Calibri" w:hAnsi="Calibri" w:cs="Calibri"/>
          <w:color w:val="000000"/>
          <w:kern w:val="0"/>
          <w:sz w:val="22"/>
          <w:szCs w:val="22"/>
        </w:rPr>
        <w:t xml:space="preserve"> </w:t>
      </w:r>
      <w:r w:rsidR="00AA32F3">
        <w:rPr>
          <w:rFonts w:ascii="Calibri" w:eastAsia="Calibri" w:hAnsi="Calibri" w:cs="Calibri"/>
          <w:color w:val="000000"/>
          <w:kern w:val="0"/>
          <w:sz w:val="22"/>
          <w:szCs w:val="22"/>
        </w:rPr>
        <w:t xml:space="preserve">seulement </w:t>
      </w:r>
      <w:r>
        <w:rPr>
          <w:rFonts w:ascii="Calibri" w:eastAsia="Calibri" w:hAnsi="Calibri" w:cs="Calibri"/>
          <w:color w:val="000000"/>
          <w:kern w:val="0"/>
          <w:sz w:val="22"/>
          <w:szCs w:val="22"/>
        </w:rPr>
        <w:t xml:space="preserve">que le nombre de problématiques potentielles leur soit communiqué. </w:t>
      </w:r>
    </w:p>
    <w:p w14:paraId="7B1383C5" w14:textId="77777777" w:rsidR="00896AD1" w:rsidRDefault="00896AD1" w:rsidP="0069228A">
      <w:pPr>
        <w:autoSpaceDE w:val="0"/>
        <w:autoSpaceDN w:val="0"/>
        <w:adjustRightInd w:val="0"/>
        <w:jc w:val="both"/>
        <w:rPr>
          <w:rFonts w:ascii="Calibri" w:eastAsia="Calibri" w:hAnsi="Calibri" w:cs="Calibri"/>
          <w:color w:val="000000"/>
          <w:kern w:val="0"/>
          <w:sz w:val="22"/>
          <w:szCs w:val="22"/>
        </w:rPr>
      </w:pPr>
    </w:p>
    <w:p w14:paraId="36B327DC" w14:textId="77777777" w:rsidR="00F3508B" w:rsidRDefault="00896AD1"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sidR="00F3508B">
        <w:rPr>
          <w:rFonts w:ascii="Calibri" w:eastAsia="Calibri" w:hAnsi="Calibri" w:cs="Calibri"/>
          <w:color w:val="000000"/>
          <w:kern w:val="0"/>
          <w:sz w:val="22"/>
          <w:szCs w:val="22"/>
        </w:rPr>
        <w:t>déclare qu’une réponse pourra être apportée aux membres du CSE, qui insistent sur le sujet. Il n’en demeure pas moins qu’il estime que cette question n’est pas pertinente.</w:t>
      </w:r>
    </w:p>
    <w:p w14:paraId="120CF02D" w14:textId="77777777" w:rsidR="00F3508B" w:rsidRDefault="00F3508B" w:rsidP="0069228A">
      <w:pPr>
        <w:autoSpaceDE w:val="0"/>
        <w:autoSpaceDN w:val="0"/>
        <w:adjustRightInd w:val="0"/>
        <w:jc w:val="both"/>
        <w:rPr>
          <w:rFonts w:ascii="Calibri" w:eastAsia="Calibri" w:hAnsi="Calibri" w:cs="Calibri"/>
          <w:color w:val="000000"/>
          <w:kern w:val="0"/>
          <w:sz w:val="22"/>
          <w:szCs w:val="22"/>
        </w:rPr>
      </w:pPr>
    </w:p>
    <w:p w14:paraId="1566AC3E" w14:textId="48B58BC5" w:rsidR="00F3508B" w:rsidRDefault="00432B0C"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F3508B">
        <w:rPr>
          <w:rFonts w:ascii="Calibri" w:eastAsia="Calibri" w:hAnsi="Calibri" w:cs="Calibri"/>
          <w:b/>
          <w:color w:val="000000"/>
          <w:kern w:val="0"/>
          <w:sz w:val="22"/>
          <w:szCs w:val="22"/>
        </w:rPr>
        <w:t xml:space="preserve">a Secrétaire </w:t>
      </w:r>
      <w:r w:rsidR="00F3508B">
        <w:rPr>
          <w:rFonts w:ascii="Calibri" w:eastAsia="Calibri" w:hAnsi="Calibri" w:cs="Calibri"/>
          <w:color w:val="000000"/>
          <w:kern w:val="0"/>
          <w:sz w:val="22"/>
          <w:szCs w:val="22"/>
        </w:rPr>
        <w:t>souligne que l’interrogation formulée par les élus est légitime.</w:t>
      </w:r>
    </w:p>
    <w:p w14:paraId="1EEA7B5A" w14:textId="77777777" w:rsidR="00F3508B" w:rsidRDefault="00F3508B" w:rsidP="0069228A">
      <w:pPr>
        <w:autoSpaceDE w:val="0"/>
        <w:autoSpaceDN w:val="0"/>
        <w:adjustRightInd w:val="0"/>
        <w:jc w:val="both"/>
        <w:rPr>
          <w:rFonts w:ascii="Calibri" w:eastAsia="Calibri" w:hAnsi="Calibri" w:cs="Calibri"/>
          <w:color w:val="000000"/>
          <w:kern w:val="0"/>
          <w:sz w:val="22"/>
          <w:szCs w:val="22"/>
        </w:rPr>
      </w:pPr>
    </w:p>
    <w:p w14:paraId="248AE159" w14:textId="77777777" w:rsidR="00F3508B" w:rsidRDefault="00F3508B"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lastRenderedPageBreak/>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 xml:space="preserve">insiste sur le fait que cette interrogation est sans objet, puisqu’il n’existe aucune problématique. </w:t>
      </w:r>
    </w:p>
    <w:p w14:paraId="7EF3C8E7" w14:textId="77777777" w:rsidR="00F3508B" w:rsidRDefault="00F3508B" w:rsidP="0069228A">
      <w:pPr>
        <w:autoSpaceDE w:val="0"/>
        <w:autoSpaceDN w:val="0"/>
        <w:adjustRightInd w:val="0"/>
        <w:jc w:val="both"/>
        <w:rPr>
          <w:rFonts w:ascii="Calibri" w:eastAsia="Calibri" w:hAnsi="Calibri" w:cs="Calibri"/>
          <w:color w:val="000000"/>
          <w:kern w:val="0"/>
          <w:sz w:val="22"/>
          <w:szCs w:val="22"/>
        </w:rPr>
      </w:pPr>
    </w:p>
    <w:p w14:paraId="696F413F" w14:textId="77777777" w:rsidR="00896AD1" w:rsidRDefault="00F3508B"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ERRADI </w:t>
      </w:r>
      <w:r>
        <w:rPr>
          <w:rFonts w:ascii="Calibri" w:eastAsia="Calibri" w:hAnsi="Calibri" w:cs="Calibri"/>
          <w:color w:val="000000"/>
          <w:kern w:val="0"/>
          <w:sz w:val="22"/>
          <w:szCs w:val="22"/>
        </w:rPr>
        <w:t>indique qu’il a pour sa part perçu des montants différents au mois d’octobre, au mois de novembre et au mois de décembre. La situation est incompréhensible.</w:t>
      </w:r>
    </w:p>
    <w:p w14:paraId="6C270D7D" w14:textId="77777777" w:rsidR="00F3508B" w:rsidRDefault="00F3508B" w:rsidP="0069228A">
      <w:pPr>
        <w:autoSpaceDE w:val="0"/>
        <w:autoSpaceDN w:val="0"/>
        <w:adjustRightInd w:val="0"/>
        <w:jc w:val="both"/>
        <w:rPr>
          <w:rFonts w:ascii="Calibri" w:eastAsia="Calibri" w:hAnsi="Calibri" w:cs="Calibri"/>
          <w:color w:val="000000"/>
          <w:kern w:val="0"/>
          <w:sz w:val="22"/>
          <w:szCs w:val="22"/>
        </w:rPr>
      </w:pPr>
    </w:p>
    <w:p w14:paraId="313D5B10" w14:textId="77777777" w:rsidR="00F3508B" w:rsidRDefault="00F3508B"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répond que le sujet pourra faire l’objet d’une clarification, comme il a été dit au début de ce point de l’ordre du jour.</w:t>
      </w:r>
    </w:p>
    <w:p w14:paraId="19DB48F6" w14:textId="77777777" w:rsidR="00F3508B" w:rsidRDefault="00F3508B" w:rsidP="0069228A">
      <w:pPr>
        <w:autoSpaceDE w:val="0"/>
        <w:autoSpaceDN w:val="0"/>
        <w:adjustRightInd w:val="0"/>
        <w:jc w:val="both"/>
        <w:rPr>
          <w:rFonts w:ascii="Calibri" w:eastAsia="Calibri" w:hAnsi="Calibri" w:cs="Calibri"/>
          <w:color w:val="000000"/>
          <w:kern w:val="0"/>
          <w:sz w:val="22"/>
          <w:szCs w:val="22"/>
        </w:rPr>
      </w:pPr>
    </w:p>
    <w:p w14:paraId="0C8AB82C" w14:textId="77777777" w:rsidR="00F3508B" w:rsidRDefault="00F3508B"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Il propose de passer au point suivant.</w:t>
      </w:r>
    </w:p>
    <w:p w14:paraId="40C8294E" w14:textId="77777777" w:rsidR="00F3508B" w:rsidRDefault="00F3508B" w:rsidP="0069228A">
      <w:pPr>
        <w:autoSpaceDE w:val="0"/>
        <w:autoSpaceDN w:val="0"/>
        <w:adjustRightInd w:val="0"/>
        <w:jc w:val="both"/>
        <w:rPr>
          <w:rFonts w:ascii="Calibri" w:eastAsia="Calibri" w:hAnsi="Calibri" w:cs="Calibri"/>
          <w:color w:val="000000"/>
          <w:kern w:val="0"/>
          <w:sz w:val="22"/>
          <w:szCs w:val="22"/>
        </w:rPr>
      </w:pPr>
    </w:p>
    <w:p w14:paraId="59E56D73" w14:textId="48E85730" w:rsidR="00F3508B" w:rsidRDefault="00432B0C"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F3508B">
        <w:rPr>
          <w:rFonts w:ascii="Calibri" w:eastAsia="Calibri" w:hAnsi="Calibri" w:cs="Calibri"/>
          <w:b/>
          <w:color w:val="000000"/>
          <w:kern w:val="0"/>
          <w:sz w:val="22"/>
          <w:szCs w:val="22"/>
        </w:rPr>
        <w:t xml:space="preserve">a Secrétaire </w:t>
      </w:r>
      <w:r w:rsidR="00F3508B">
        <w:rPr>
          <w:rFonts w:ascii="Calibri" w:eastAsia="Calibri" w:hAnsi="Calibri" w:cs="Calibri"/>
          <w:color w:val="000000"/>
          <w:kern w:val="0"/>
          <w:sz w:val="22"/>
          <w:szCs w:val="22"/>
        </w:rPr>
        <w:t xml:space="preserve">note que </w:t>
      </w:r>
      <w:r w:rsidR="00895455">
        <w:rPr>
          <w:rFonts w:ascii="Calibri" w:eastAsia="Calibri" w:hAnsi="Calibri" w:cs="Calibri"/>
          <w:color w:val="000000"/>
          <w:kern w:val="0"/>
          <w:sz w:val="22"/>
          <w:szCs w:val="22"/>
        </w:rPr>
        <w:t>la deuxième question annexée au présent point de l’ordre du jour n’a pas été traitée. Elle était formulée ainsi :</w:t>
      </w:r>
    </w:p>
    <w:p w14:paraId="51A4C5FE"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394C8CB9" w14:textId="77777777" w:rsidR="00895455" w:rsidRDefault="00895455" w:rsidP="0089545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w:t>
      </w:r>
      <w:r w:rsidR="00CB737A">
        <w:rPr>
          <w:rFonts w:ascii="Calibri" w:eastAsia="Calibri" w:hAnsi="Calibri" w:cs="Calibri"/>
          <w:color w:val="000000"/>
          <w:kern w:val="0"/>
          <w:sz w:val="22"/>
          <w:szCs w:val="22"/>
        </w:rPr>
        <w:t> </w:t>
      </w:r>
      <w:r w:rsidRPr="00895455">
        <w:rPr>
          <w:rFonts w:ascii="Calibri" w:eastAsia="Calibri" w:hAnsi="Calibri" w:cs="Calibri"/>
          <w:i/>
          <w:color w:val="000000"/>
          <w:kern w:val="0"/>
          <w:sz w:val="22"/>
          <w:szCs w:val="22"/>
        </w:rPr>
        <w:t>Par rapport à cette remontée de décembre 2022, quelle action a été faite pour corriger la situation des salariés concernés</w:t>
      </w:r>
      <w:r w:rsidR="00CB737A">
        <w:rPr>
          <w:rFonts w:ascii="Calibri" w:eastAsia="Calibri" w:hAnsi="Calibri" w:cs="Calibri"/>
          <w:color w:val="000000"/>
          <w:kern w:val="0"/>
          <w:sz w:val="22"/>
          <w:szCs w:val="22"/>
        </w:rPr>
        <w:t> </w:t>
      </w:r>
      <w:r w:rsidRPr="00895455">
        <w:rPr>
          <w:rFonts w:ascii="Calibri" w:eastAsia="Calibri" w:hAnsi="Calibri" w:cs="Calibri"/>
          <w:color w:val="000000"/>
          <w:kern w:val="0"/>
          <w:sz w:val="22"/>
          <w:szCs w:val="22"/>
        </w:rPr>
        <w:t>?</w:t>
      </w:r>
      <w:r w:rsidR="00CB737A">
        <w:rPr>
          <w:rFonts w:ascii="Calibri" w:eastAsia="Calibri" w:hAnsi="Calibri" w:cs="Calibri"/>
          <w:color w:val="000000"/>
          <w:kern w:val="0"/>
          <w:sz w:val="22"/>
          <w:szCs w:val="22"/>
        </w:rPr>
        <w:t> </w:t>
      </w:r>
      <w:r w:rsidRPr="00895455">
        <w:rPr>
          <w:rFonts w:ascii="Calibri" w:eastAsia="Calibri" w:hAnsi="Calibri" w:cs="Calibri"/>
          <w:color w:val="000000"/>
          <w:kern w:val="0"/>
          <w:sz w:val="22"/>
          <w:szCs w:val="22"/>
        </w:rPr>
        <w:t>»</w:t>
      </w:r>
    </w:p>
    <w:p w14:paraId="48BF5AD1" w14:textId="77777777" w:rsidR="00895455" w:rsidRDefault="00895455" w:rsidP="00895455">
      <w:pPr>
        <w:autoSpaceDE w:val="0"/>
        <w:autoSpaceDN w:val="0"/>
        <w:adjustRightInd w:val="0"/>
        <w:jc w:val="both"/>
        <w:rPr>
          <w:rFonts w:ascii="Calibri" w:eastAsia="Calibri" w:hAnsi="Calibri" w:cs="Calibri"/>
          <w:color w:val="000000"/>
          <w:kern w:val="0"/>
          <w:sz w:val="22"/>
          <w:szCs w:val="22"/>
        </w:rPr>
      </w:pPr>
    </w:p>
    <w:p w14:paraId="700BD3F2" w14:textId="77777777" w:rsidR="00895455" w:rsidRPr="00895455" w:rsidRDefault="00895455" w:rsidP="0089545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indique</w:t>
      </w:r>
      <w:r w:rsidR="0069354A">
        <w:rPr>
          <w:rFonts w:ascii="Calibri" w:eastAsia="Calibri" w:hAnsi="Calibri" w:cs="Calibri"/>
          <w:color w:val="000000"/>
          <w:kern w:val="0"/>
          <w:sz w:val="22"/>
          <w:szCs w:val="22"/>
        </w:rPr>
        <w:t xml:space="preserve"> que ce point a déjà été traité</w:t>
      </w:r>
      <w:r>
        <w:rPr>
          <w:rFonts w:ascii="Calibri" w:eastAsia="Calibri" w:hAnsi="Calibri" w:cs="Calibri"/>
          <w:color w:val="000000"/>
          <w:kern w:val="0"/>
          <w:sz w:val="22"/>
          <w:szCs w:val="22"/>
        </w:rPr>
        <w:t xml:space="preserve"> lors de la réunion d’instance qui a été organisée au mois de décembre 2022. La communication a été renforcée.</w:t>
      </w:r>
    </w:p>
    <w:p w14:paraId="10CEEAD2" w14:textId="77777777" w:rsidR="00615630" w:rsidRDefault="00615630" w:rsidP="0069228A">
      <w:pPr>
        <w:autoSpaceDE w:val="0"/>
        <w:autoSpaceDN w:val="0"/>
        <w:adjustRightInd w:val="0"/>
        <w:jc w:val="both"/>
        <w:rPr>
          <w:rFonts w:ascii="Calibri" w:eastAsia="Calibri" w:hAnsi="Calibri" w:cs="Calibri"/>
          <w:color w:val="000000"/>
          <w:kern w:val="0"/>
          <w:sz w:val="22"/>
          <w:szCs w:val="22"/>
        </w:rPr>
      </w:pPr>
    </w:p>
    <w:p w14:paraId="6D133029" w14:textId="77777777" w:rsidR="00615630" w:rsidRDefault="00F3508B"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sidR="00895455">
        <w:rPr>
          <w:rFonts w:ascii="Calibri" w:eastAsia="Calibri" w:hAnsi="Calibri" w:cs="Calibri"/>
          <w:color w:val="000000"/>
          <w:kern w:val="0"/>
          <w:sz w:val="22"/>
          <w:szCs w:val="22"/>
        </w:rPr>
        <w:t>souligne que, lors de cette réunion, la Direction n’a apporté aucune réponse sur la partie «</w:t>
      </w:r>
      <w:r w:rsidR="00CB737A">
        <w:rPr>
          <w:rFonts w:ascii="Calibri" w:eastAsia="Calibri" w:hAnsi="Calibri" w:cs="Calibri"/>
          <w:color w:val="000000"/>
          <w:kern w:val="0"/>
          <w:sz w:val="22"/>
          <w:szCs w:val="22"/>
        </w:rPr>
        <w:t> </w:t>
      </w:r>
      <w:r w:rsidR="00895455">
        <w:rPr>
          <w:rFonts w:ascii="Calibri" w:eastAsia="Calibri" w:hAnsi="Calibri" w:cs="Calibri"/>
          <w:color w:val="000000"/>
          <w:kern w:val="0"/>
          <w:sz w:val="22"/>
          <w:szCs w:val="22"/>
        </w:rPr>
        <w:t>procédure de réalignement</w:t>
      </w:r>
      <w:r w:rsidR="00CB737A">
        <w:rPr>
          <w:rFonts w:ascii="Calibri" w:eastAsia="Calibri" w:hAnsi="Calibri" w:cs="Calibri"/>
          <w:color w:val="000000"/>
          <w:kern w:val="0"/>
          <w:sz w:val="22"/>
          <w:szCs w:val="22"/>
        </w:rPr>
        <w:t> </w:t>
      </w:r>
      <w:r w:rsidR="00895455">
        <w:rPr>
          <w:rFonts w:ascii="Calibri" w:eastAsia="Calibri" w:hAnsi="Calibri" w:cs="Calibri"/>
          <w:color w:val="000000"/>
          <w:kern w:val="0"/>
          <w:sz w:val="22"/>
          <w:szCs w:val="22"/>
        </w:rPr>
        <w:t>». C’est pour cette raison que la question a été placée à l’ordre du jour de la présente réunion.</w:t>
      </w:r>
    </w:p>
    <w:p w14:paraId="142B85BD"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64B66C6A" w14:textId="38E8481F" w:rsidR="00895455" w:rsidRDefault="0089545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répète qu’il n’existe pas de «</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procédure de réalignement</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 xml:space="preserve">», car le paramétrage est conforme. </w:t>
      </w:r>
    </w:p>
    <w:p w14:paraId="456A06A8"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0F8E474E"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 xml:space="preserve">rappelle que le </w:t>
      </w:r>
      <w:r>
        <w:rPr>
          <w:rFonts w:ascii="Calibri" w:eastAsia="Calibri" w:hAnsi="Calibri" w:cs="Calibri"/>
          <w:i/>
          <w:color w:val="000000"/>
          <w:kern w:val="0"/>
          <w:sz w:val="22"/>
          <w:szCs w:val="22"/>
        </w:rPr>
        <w:t>process</w:t>
      </w:r>
      <w:r>
        <w:rPr>
          <w:rFonts w:ascii="Calibri" w:eastAsia="Calibri" w:hAnsi="Calibri" w:cs="Calibri"/>
          <w:color w:val="000000"/>
          <w:kern w:val="0"/>
          <w:sz w:val="22"/>
          <w:szCs w:val="22"/>
        </w:rPr>
        <w:t xml:space="preserve"> a été modifié. </w:t>
      </w:r>
    </w:p>
    <w:p w14:paraId="605240DE"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4E8F7411"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 xml:space="preserve">précise que le </w:t>
      </w:r>
      <w:r>
        <w:rPr>
          <w:rFonts w:ascii="Calibri" w:eastAsia="Calibri" w:hAnsi="Calibri" w:cs="Calibri"/>
          <w:i/>
          <w:color w:val="000000"/>
          <w:kern w:val="0"/>
          <w:sz w:val="22"/>
          <w:szCs w:val="22"/>
        </w:rPr>
        <w:t>process</w:t>
      </w:r>
      <w:r>
        <w:rPr>
          <w:rFonts w:ascii="Calibri" w:eastAsia="Calibri" w:hAnsi="Calibri" w:cs="Calibri"/>
          <w:color w:val="000000"/>
          <w:kern w:val="0"/>
          <w:sz w:val="22"/>
          <w:szCs w:val="22"/>
        </w:rPr>
        <w:t xml:space="preserve"> n’a pas été modifié.</w:t>
      </w:r>
    </w:p>
    <w:p w14:paraId="70648DD5"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5CA22687" w14:textId="30BB3326" w:rsidR="00895455" w:rsidRDefault="00155EAE"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895455">
        <w:rPr>
          <w:rFonts w:ascii="Calibri" w:eastAsia="Calibri" w:hAnsi="Calibri" w:cs="Calibri"/>
          <w:b/>
          <w:color w:val="000000"/>
          <w:kern w:val="0"/>
          <w:sz w:val="22"/>
          <w:szCs w:val="22"/>
        </w:rPr>
        <w:t xml:space="preserve">a Secrétaire </w:t>
      </w:r>
      <w:r w:rsidR="00895455">
        <w:rPr>
          <w:rFonts w:ascii="Calibri" w:eastAsia="Calibri" w:hAnsi="Calibri" w:cs="Calibri"/>
          <w:color w:val="000000"/>
          <w:kern w:val="0"/>
          <w:sz w:val="22"/>
          <w:szCs w:val="22"/>
        </w:rPr>
        <w:t>remarque que c’est la Direction elle-même qui a déclaré avoir mis en place un nouveau dispositif.</w:t>
      </w:r>
    </w:p>
    <w:p w14:paraId="53ACF683"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2D79E7E4"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indique qu’il ne faut pas mélanger tous les sujets : c’est en l’occurrence un nouveau logiciel de paie qui a été déployé.</w:t>
      </w:r>
    </w:p>
    <w:p w14:paraId="38C1E9AC"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022E4F25"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souligne que la problématique ne concerne pas la mise en place du nouveau logiciel, mais la modification de la périodicité de prise en compte des événements en paie en début d’année</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2022.</w:t>
      </w:r>
    </w:p>
    <w:p w14:paraId="459EE1E2"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7B4C71B8"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explique que cette modification n’a eu aucun impact sur la prévoyance ni sur le traitement de la maladie.</w:t>
      </w:r>
    </w:p>
    <w:p w14:paraId="3EB38FC9"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099FFA40"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rappelle qu’il a lui-même fait parvenir un courriel à la Direction, qui exposait deux présentations théoriques de la situation. Cette dernière a répondu qu’aucun élément de réponse pratique ne serait apporté à ces deux présentations.</w:t>
      </w:r>
    </w:p>
    <w:p w14:paraId="59500FC3"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p>
    <w:p w14:paraId="6F79939D" w14:textId="4C1600FE" w:rsidR="00895455" w:rsidRDefault="0089545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Ces présentations étaient théoriques</w:t>
      </w:r>
      <w:r w:rsidR="003861F3">
        <w:rPr>
          <w:rFonts w:ascii="Calibri" w:eastAsia="Calibri" w:hAnsi="Calibri" w:cs="Calibri"/>
          <w:color w:val="000000"/>
          <w:kern w:val="0"/>
          <w:sz w:val="22"/>
          <w:szCs w:val="22"/>
        </w:rPr>
        <w:t>,</w:t>
      </w:r>
      <w:r>
        <w:rPr>
          <w:rFonts w:ascii="Calibri" w:eastAsia="Calibri" w:hAnsi="Calibri" w:cs="Calibri"/>
          <w:color w:val="000000"/>
          <w:kern w:val="0"/>
          <w:sz w:val="22"/>
          <w:szCs w:val="22"/>
        </w:rPr>
        <w:t xml:space="preserve"> car </w:t>
      </w:r>
      <w:r w:rsidR="00B87BCD">
        <w:rPr>
          <w:rFonts w:ascii="Calibri" w:eastAsia="Calibri" w:hAnsi="Calibri" w:cs="Calibri"/>
          <w:color w:val="000000"/>
          <w:kern w:val="0"/>
          <w:sz w:val="22"/>
          <w:szCs w:val="22"/>
        </w:rPr>
        <w:t>elles concernaient de</w:t>
      </w:r>
      <w:r w:rsidR="0069354A">
        <w:rPr>
          <w:rFonts w:ascii="Calibri" w:eastAsia="Calibri" w:hAnsi="Calibri" w:cs="Calibri"/>
          <w:color w:val="000000"/>
          <w:kern w:val="0"/>
          <w:sz w:val="22"/>
          <w:szCs w:val="22"/>
        </w:rPr>
        <w:t>s</w:t>
      </w:r>
      <w:r w:rsidR="00B87BCD">
        <w:rPr>
          <w:rFonts w:ascii="Calibri" w:eastAsia="Calibri" w:hAnsi="Calibri" w:cs="Calibri"/>
          <w:color w:val="000000"/>
          <w:kern w:val="0"/>
          <w:sz w:val="22"/>
          <w:szCs w:val="22"/>
        </w:rPr>
        <w:t xml:space="preserve"> situations au premier du mois, pour des raisons de convenance. Les 4</w:t>
      </w:r>
      <w:r w:rsidR="00CB737A">
        <w:rPr>
          <w:rFonts w:ascii="Calibri" w:eastAsia="Calibri" w:hAnsi="Calibri" w:cs="Calibri"/>
          <w:color w:val="000000"/>
          <w:kern w:val="0"/>
          <w:sz w:val="22"/>
          <w:szCs w:val="22"/>
        </w:rPr>
        <w:t> </w:t>
      </w:r>
      <w:r w:rsidR="00B87BCD">
        <w:rPr>
          <w:rFonts w:ascii="Calibri" w:eastAsia="Calibri" w:hAnsi="Calibri" w:cs="Calibri"/>
          <w:color w:val="000000"/>
          <w:kern w:val="0"/>
          <w:sz w:val="22"/>
          <w:szCs w:val="22"/>
        </w:rPr>
        <w:t xml:space="preserve">bulletins de salaire de novembre, décembre, janvier et février étaient </w:t>
      </w:r>
      <w:r w:rsidR="00AA32F3">
        <w:rPr>
          <w:rFonts w:ascii="Calibri" w:eastAsia="Calibri" w:hAnsi="Calibri" w:cs="Calibri"/>
          <w:color w:val="000000"/>
          <w:kern w:val="0"/>
          <w:sz w:val="22"/>
          <w:szCs w:val="22"/>
        </w:rPr>
        <w:t>cependant</w:t>
      </w:r>
      <w:r w:rsidR="00B87BCD">
        <w:rPr>
          <w:rFonts w:ascii="Calibri" w:eastAsia="Calibri" w:hAnsi="Calibri" w:cs="Calibri"/>
          <w:color w:val="000000"/>
          <w:kern w:val="0"/>
          <w:sz w:val="22"/>
          <w:szCs w:val="22"/>
        </w:rPr>
        <w:t xml:space="preserve"> bien réels. C’est-à-dire qu’il n’y avait pas de prise en compte de la modification du décalage de périodicité ni de réalignement. Ce qui a fait qu’à la fin de la période, en 2022, le versement de salaire a été décalé d’un mois. </w:t>
      </w:r>
    </w:p>
    <w:p w14:paraId="55EAE827" w14:textId="77777777" w:rsidR="00895455" w:rsidRDefault="0089545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lastRenderedPageBreak/>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répond qu</w:t>
      </w:r>
      <w:r w:rsidR="005044B8">
        <w:rPr>
          <w:rFonts w:ascii="Calibri" w:eastAsia="Calibri" w:hAnsi="Calibri" w:cs="Calibri"/>
          <w:color w:val="000000"/>
          <w:kern w:val="0"/>
          <w:sz w:val="22"/>
          <w:szCs w:val="22"/>
        </w:rPr>
        <w:t>e les présentations qui ont été communiquées par M.</w:t>
      </w:r>
      <w:r w:rsidR="00CB737A">
        <w:rPr>
          <w:rFonts w:ascii="Calibri" w:eastAsia="Calibri" w:hAnsi="Calibri" w:cs="Calibri"/>
          <w:color w:val="000000"/>
          <w:kern w:val="0"/>
          <w:sz w:val="22"/>
          <w:szCs w:val="22"/>
        </w:rPr>
        <w:t> </w:t>
      </w:r>
      <w:r w:rsidR="005044B8">
        <w:rPr>
          <w:rFonts w:ascii="Calibri" w:eastAsia="Calibri" w:hAnsi="Calibri" w:cs="Calibri"/>
          <w:color w:val="000000"/>
          <w:kern w:val="0"/>
          <w:sz w:val="22"/>
          <w:szCs w:val="22"/>
        </w:rPr>
        <w:t xml:space="preserve">LAMY sont incompréhensibles. </w:t>
      </w:r>
    </w:p>
    <w:p w14:paraId="2FD90DB7" w14:textId="77777777" w:rsidR="005044B8" w:rsidRDefault="005044B8" w:rsidP="0069228A">
      <w:pPr>
        <w:autoSpaceDE w:val="0"/>
        <w:autoSpaceDN w:val="0"/>
        <w:adjustRightInd w:val="0"/>
        <w:jc w:val="both"/>
        <w:rPr>
          <w:rFonts w:ascii="Calibri" w:eastAsia="Calibri" w:hAnsi="Calibri" w:cs="Calibri"/>
          <w:color w:val="000000"/>
          <w:kern w:val="0"/>
          <w:sz w:val="22"/>
          <w:szCs w:val="22"/>
        </w:rPr>
      </w:pPr>
    </w:p>
    <w:p w14:paraId="34EFEE63" w14:textId="77777777" w:rsidR="005044B8" w:rsidRDefault="005044B8"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souligne que la Direction aurait dû revenir vers lui afin d’obtenir davantage de précisions. Le courriel a été envoyé il y a près d’un mois.</w:t>
      </w:r>
    </w:p>
    <w:p w14:paraId="73991BB0" w14:textId="77777777" w:rsidR="005044B8" w:rsidRDefault="005044B8" w:rsidP="0069228A">
      <w:pPr>
        <w:autoSpaceDE w:val="0"/>
        <w:autoSpaceDN w:val="0"/>
        <w:adjustRightInd w:val="0"/>
        <w:jc w:val="both"/>
        <w:rPr>
          <w:rFonts w:ascii="Calibri" w:eastAsia="Calibri" w:hAnsi="Calibri" w:cs="Calibri"/>
          <w:color w:val="000000"/>
          <w:kern w:val="0"/>
          <w:sz w:val="22"/>
          <w:szCs w:val="22"/>
        </w:rPr>
      </w:pPr>
    </w:p>
    <w:p w14:paraId="53C812F7" w14:textId="77777777" w:rsidR="005044B8" w:rsidRDefault="005044B8"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Il propose à M.</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TARNEAUD d’organiser un entretien téléphonique, de manière à discuter plus en profondeur de ce point. Une synthèse sera ensuite présentée aux membres de l’instance.</w:t>
      </w:r>
    </w:p>
    <w:p w14:paraId="3D8C7A74" w14:textId="77777777" w:rsidR="005044B8" w:rsidRDefault="005044B8" w:rsidP="0069228A">
      <w:pPr>
        <w:autoSpaceDE w:val="0"/>
        <w:autoSpaceDN w:val="0"/>
        <w:adjustRightInd w:val="0"/>
        <w:jc w:val="both"/>
        <w:rPr>
          <w:rFonts w:ascii="Calibri" w:eastAsia="Calibri" w:hAnsi="Calibri" w:cs="Calibri"/>
          <w:color w:val="000000"/>
          <w:kern w:val="0"/>
          <w:sz w:val="22"/>
          <w:szCs w:val="22"/>
        </w:rPr>
      </w:pPr>
    </w:p>
    <w:p w14:paraId="51427D1F" w14:textId="77777777" w:rsidR="005044B8" w:rsidRDefault="005044B8"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indique que M.</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LAMY ne fera que présenter des situations qui n’existent pas au cours de cet entretien. Il répond néanmoins favorablement à cette proposition.</w:t>
      </w:r>
      <w:r w:rsidR="00C46BC5">
        <w:rPr>
          <w:rFonts w:ascii="Calibri" w:eastAsia="Calibri" w:hAnsi="Calibri" w:cs="Calibri"/>
          <w:color w:val="000000"/>
          <w:kern w:val="0"/>
          <w:sz w:val="22"/>
          <w:szCs w:val="22"/>
        </w:rPr>
        <w:t xml:space="preserve"> Une réunion pourra être organisée.</w:t>
      </w:r>
    </w:p>
    <w:p w14:paraId="7EC6E4F3" w14:textId="77777777" w:rsidR="00C46BC5" w:rsidRDefault="00C46BC5" w:rsidP="0069228A">
      <w:pPr>
        <w:autoSpaceDE w:val="0"/>
        <w:autoSpaceDN w:val="0"/>
        <w:adjustRightInd w:val="0"/>
        <w:jc w:val="both"/>
        <w:rPr>
          <w:rFonts w:ascii="Calibri" w:eastAsia="Calibri" w:hAnsi="Calibri" w:cs="Calibri"/>
          <w:color w:val="000000"/>
          <w:kern w:val="0"/>
          <w:sz w:val="22"/>
          <w:szCs w:val="22"/>
        </w:rPr>
      </w:pPr>
    </w:p>
    <w:p w14:paraId="2F4A448D" w14:textId="77777777" w:rsidR="00C46BC5" w:rsidRDefault="00C46BC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ADNANE </w:t>
      </w:r>
      <w:r>
        <w:rPr>
          <w:rFonts w:ascii="Calibri" w:eastAsia="Calibri" w:hAnsi="Calibri" w:cs="Calibri"/>
          <w:color w:val="000000"/>
          <w:kern w:val="0"/>
          <w:sz w:val="22"/>
          <w:szCs w:val="22"/>
        </w:rPr>
        <w:t>demande si le courriel dont il est ici question a été communiqué à l’ensemble des membres de l’instance.</w:t>
      </w:r>
    </w:p>
    <w:p w14:paraId="4F349BE1" w14:textId="77777777" w:rsidR="00C46BC5" w:rsidRDefault="00C46BC5" w:rsidP="0069228A">
      <w:pPr>
        <w:autoSpaceDE w:val="0"/>
        <w:autoSpaceDN w:val="0"/>
        <w:adjustRightInd w:val="0"/>
        <w:jc w:val="both"/>
        <w:rPr>
          <w:rFonts w:ascii="Calibri" w:eastAsia="Calibri" w:hAnsi="Calibri" w:cs="Calibri"/>
          <w:color w:val="000000"/>
          <w:kern w:val="0"/>
          <w:sz w:val="22"/>
          <w:szCs w:val="22"/>
        </w:rPr>
      </w:pPr>
    </w:p>
    <w:p w14:paraId="304CEB98" w14:textId="77777777" w:rsidR="00C46BC5" w:rsidRPr="00C46BC5" w:rsidRDefault="00C46BC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le confirme. Le mail a été envoyé aux élus du CSE ainsi qu’à M.</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TARNEAUD et à Mme</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POLO, et ce en date du 21</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décembre 2022 au matin.</w:t>
      </w:r>
    </w:p>
    <w:p w14:paraId="11F6EC6E" w14:textId="77777777" w:rsidR="005044B8" w:rsidRDefault="005044B8" w:rsidP="0069228A">
      <w:pPr>
        <w:autoSpaceDE w:val="0"/>
        <w:autoSpaceDN w:val="0"/>
        <w:adjustRightInd w:val="0"/>
        <w:jc w:val="both"/>
        <w:rPr>
          <w:rFonts w:ascii="Calibri" w:eastAsia="Calibri" w:hAnsi="Calibri" w:cs="Calibri"/>
          <w:color w:val="000000"/>
          <w:kern w:val="0"/>
          <w:sz w:val="22"/>
          <w:szCs w:val="22"/>
        </w:rPr>
      </w:pPr>
    </w:p>
    <w:p w14:paraId="48D8F301" w14:textId="77777777" w:rsidR="00FB4EF3" w:rsidRPr="00C46BC5" w:rsidRDefault="00C46BC5" w:rsidP="0069228A">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OSTMANE ELHAOU </w:t>
      </w:r>
      <w:r>
        <w:rPr>
          <w:rFonts w:ascii="Calibri" w:eastAsia="Calibri" w:hAnsi="Calibri" w:cs="Calibri"/>
          <w:color w:val="000000"/>
          <w:kern w:val="0"/>
          <w:sz w:val="22"/>
          <w:szCs w:val="22"/>
        </w:rPr>
        <w:t>indique que les propos tenus en salle sont difficilement audibles pour les personnes qui assistent à la réunion en visioconférence.</w:t>
      </w:r>
    </w:p>
    <w:p w14:paraId="54C4F944" w14:textId="77777777" w:rsidR="00C46BC5" w:rsidRDefault="00C46BC5" w:rsidP="0069228A">
      <w:pPr>
        <w:autoSpaceDE w:val="0"/>
        <w:autoSpaceDN w:val="0"/>
        <w:adjustRightInd w:val="0"/>
        <w:jc w:val="both"/>
        <w:rPr>
          <w:rFonts w:ascii="Calibri" w:eastAsia="Calibri" w:hAnsi="Calibri" w:cs="Calibri"/>
          <w:color w:val="000000"/>
          <w:kern w:val="0"/>
          <w:sz w:val="22"/>
          <w:szCs w:val="22"/>
        </w:rPr>
      </w:pPr>
    </w:p>
    <w:p w14:paraId="5AF7D98B" w14:textId="1801EB21" w:rsidR="007375DE" w:rsidRPr="007375DE" w:rsidRDefault="00D73F44" w:rsidP="0069228A">
      <w:pPr>
        <w:autoSpaceDE w:val="0"/>
        <w:autoSpaceDN w:val="0"/>
        <w:adjustRightInd w:val="0"/>
        <w:jc w:val="both"/>
        <w:rPr>
          <w:rFonts w:ascii="Calibri" w:eastAsia="Calibri" w:hAnsi="Calibri" w:cs="Calibri"/>
          <w:bCs/>
          <w:color w:val="000000"/>
          <w:kern w:val="0"/>
          <w:sz w:val="22"/>
          <w:szCs w:val="22"/>
        </w:rPr>
      </w:pPr>
      <w:r>
        <w:rPr>
          <w:rFonts w:ascii="Calibri" w:eastAsia="Calibri" w:hAnsi="Calibri" w:cs="Calibri"/>
          <w:b/>
          <w:color w:val="000000"/>
          <w:kern w:val="0"/>
          <w:sz w:val="22"/>
          <w:szCs w:val="22"/>
        </w:rPr>
        <w:t>Mme SIDIBE l</w:t>
      </w:r>
      <w:r w:rsidR="00C46BC5">
        <w:rPr>
          <w:rFonts w:ascii="Calibri" w:eastAsia="Calibri" w:hAnsi="Calibri" w:cs="Calibri"/>
          <w:b/>
          <w:color w:val="000000"/>
          <w:kern w:val="0"/>
          <w:sz w:val="22"/>
          <w:szCs w:val="22"/>
        </w:rPr>
        <w:t xml:space="preserve">a Secrétaire </w:t>
      </w:r>
      <w:r w:rsidR="007375DE" w:rsidRPr="007375DE">
        <w:rPr>
          <w:rFonts w:ascii="Calibri" w:eastAsia="Calibri" w:hAnsi="Calibri" w:cs="Calibri"/>
          <w:bCs/>
          <w:color w:val="000000"/>
          <w:kern w:val="0"/>
          <w:sz w:val="22"/>
          <w:szCs w:val="22"/>
        </w:rPr>
        <w:t>confirme que M. TARNEAUD a accepté le rendez-vous téléphonique avec M. LAMY.</w:t>
      </w:r>
    </w:p>
    <w:p w14:paraId="1CA61CBE" w14:textId="77777777" w:rsidR="007375DE" w:rsidRDefault="007375DE" w:rsidP="0069228A">
      <w:pPr>
        <w:autoSpaceDE w:val="0"/>
        <w:autoSpaceDN w:val="0"/>
        <w:adjustRightInd w:val="0"/>
        <w:jc w:val="both"/>
        <w:rPr>
          <w:rFonts w:ascii="Calibri" w:eastAsia="Calibri" w:hAnsi="Calibri" w:cs="Calibri"/>
          <w:b/>
          <w:color w:val="000000"/>
          <w:kern w:val="0"/>
          <w:sz w:val="22"/>
          <w:szCs w:val="22"/>
        </w:rPr>
      </w:pPr>
    </w:p>
    <w:p w14:paraId="099246D5" w14:textId="2BA97101" w:rsidR="00DC41FC" w:rsidRPr="00DC41FC" w:rsidRDefault="00DC41FC" w:rsidP="00443141">
      <w:pPr>
        <w:pStyle w:val="Titre2"/>
        <w:jc w:val="both"/>
        <w:rPr>
          <w:rFonts w:ascii="Times New Roman" w:eastAsia="Calibri" w:hAnsi="Times New Roman"/>
        </w:rPr>
      </w:pPr>
      <w:bookmarkStart w:id="16" w:name="_Toc126657376"/>
      <w:r w:rsidRPr="00DC41FC">
        <w:rPr>
          <w:rFonts w:eastAsia="Calibri"/>
        </w:rPr>
        <w:t>de périodicité de prise en compte des événements en paie, nous voyons des événements du mois</w:t>
      </w:r>
      <w:r w:rsidR="00CB737A">
        <w:rPr>
          <w:rFonts w:eastAsia="Calibri"/>
        </w:rPr>
        <w:t> </w:t>
      </w:r>
      <w:r w:rsidRPr="00DC41FC">
        <w:rPr>
          <w:rFonts w:eastAsia="Calibri"/>
        </w:rPr>
        <w:t>N-1 s</w:t>
      </w:r>
      <w:r w:rsidR="00CB737A">
        <w:rPr>
          <w:rFonts w:eastAsia="Calibri"/>
        </w:rPr>
        <w:t>’</w:t>
      </w:r>
      <w:r w:rsidRPr="00DC41FC">
        <w:rPr>
          <w:rFonts w:eastAsia="Calibri"/>
        </w:rPr>
        <w:t>appliquer sur le mois N au lieu de s</w:t>
      </w:r>
      <w:r w:rsidR="00CB737A">
        <w:rPr>
          <w:rFonts w:eastAsia="Calibri"/>
        </w:rPr>
        <w:t>’</w:t>
      </w:r>
      <w:r w:rsidRPr="00DC41FC">
        <w:rPr>
          <w:rFonts w:eastAsia="Calibri"/>
        </w:rPr>
        <w:t>appliquer sur le mois N-1 avec régularisation sur le mois N ce qui engendre des erreurs de paie avec des salaires négatifs. Exemple</w:t>
      </w:r>
      <w:r w:rsidR="00CB737A">
        <w:rPr>
          <w:rFonts w:eastAsia="Calibri"/>
        </w:rPr>
        <w:t> </w:t>
      </w:r>
      <w:r w:rsidRPr="00DC41FC">
        <w:rPr>
          <w:rFonts w:eastAsia="Calibri"/>
        </w:rPr>
        <w:t>: Le salarié est pris en charge par l</w:t>
      </w:r>
      <w:r w:rsidR="00CB737A">
        <w:rPr>
          <w:rFonts w:eastAsia="Calibri"/>
        </w:rPr>
        <w:t>’</w:t>
      </w:r>
      <w:r w:rsidRPr="00DC41FC">
        <w:rPr>
          <w:rFonts w:eastAsia="Calibri"/>
        </w:rPr>
        <w:t>assurance prévoyance. Il est totalement absent au mois d</w:t>
      </w:r>
      <w:r w:rsidR="00CB737A">
        <w:rPr>
          <w:rFonts w:eastAsia="Calibri"/>
        </w:rPr>
        <w:t>’</w:t>
      </w:r>
      <w:r w:rsidRPr="00DC41FC">
        <w:rPr>
          <w:rFonts w:eastAsia="Calibri"/>
        </w:rPr>
        <w:t>août et au mois de septembre. Sur le bulletin de paie de septembre, il est calculé le salaire journalier sur la base de 30</w:t>
      </w:r>
      <w:r w:rsidR="00CB737A">
        <w:rPr>
          <w:rFonts w:eastAsia="Calibri"/>
        </w:rPr>
        <w:t> </w:t>
      </w:r>
      <w:r w:rsidRPr="00DC41FC">
        <w:rPr>
          <w:rFonts w:eastAsia="Calibri"/>
        </w:rPr>
        <w:t>jours et il est retranché 31</w:t>
      </w:r>
      <w:r w:rsidR="00CB737A">
        <w:rPr>
          <w:rFonts w:eastAsia="Calibri"/>
        </w:rPr>
        <w:t> </w:t>
      </w:r>
      <w:r w:rsidRPr="00DC41FC">
        <w:rPr>
          <w:rFonts w:eastAsia="Calibri"/>
        </w:rPr>
        <w:t>jours d</w:t>
      </w:r>
      <w:r w:rsidR="00CB737A">
        <w:rPr>
          <w:rFonts w:eastAsia="Calibri"/>
        </w:rPr>
        <w:t>’</w:t>
      </w:r>
      <w:r w:rsidRPr="00DC41FC">
        <w:rPr>
          <w:rFonts w:eastAsia="Calibri"/>
        </w:rPr>
        <w:t>absence du mois d</w:t>
      </w:r>
      <w:r w:rsidR="00CB737A">
        <w:rPr>
          <w:rFonts w:eastAsia="Calibri"/>
        </w:rPr>
        <w:t>’</w:t>
      </w:r>
      <w:r w:rsidRPr="00DC41FC">
        <w:rPr>
          <w:rFonts w:eastAsia="Calibri"/>
        </w:rPr>
        <w:t>août sur la base du salaire journalier de septembre.</w:t>
      </w:r>
      <w:bookmarkEnd w:id="16"/>
      <w:r w:rsidRPr="00DC41FC">
        <w:rPr>
          <w:rFonts w:eastAsia="Calibri"/>
        </w:rPr>
        <w:t xml:space="preserve"> </w:t>
      </w:r>
    </w:p>
    <w:p w14:paraId="4BB3FF71" w14:textId="77777777" w:rsidR="00DC41FC" w:rsidRPr="00DC41FC" w:rsidRDefault="00DC41FC" w:rsidP="00443141">
      <w:pPr>
        <w:pStyle w:val="Titre2"/>
        <w:numPr>
          <w:ilvl w:val="0"/>
          <w:numId w:val="0"/>
        </w:numPr>
        <w:jc w:val="both"/>
        <w:rPr>
          <w:rFonts w:ascii="Times New Roman" w:eastAsia="Calibri" w:hAnsi="Times New Roman"/>
        </w:rPr>
      </w:pPr>
      <w:bookmarkStart w:id="17" w:name="_Toc126657377"/>
      <w:r w:rsidRPr="00DC41FC">
        <w:rPr>
          <w:rFonts w:eastAsia="Calibri"/>
        </w:rPr>
        <w:t>a. Est-ce que la méthode de calcul dans le nouveau logiciel de paie tient compte du mois des événements pour faire les calculs</w:t>
      </w:r>
      <w:r w:rsidR="00CB737A">
        <w:rPr>
          <w:rFonts w:eastAsia="Calibri"/>
        </w:rPr>
        <w:t> </w:t>
      </w:r>
      <w:r w:rsidRPr="00DC41FC">
        <w:rPr>
          <w:rFonts w:eastAsia="Calibri"/>
        </w:rPr>
        <w:t>?</w:t>
      </w:r>
      <w:bookmarkEnd w:id="17"/>
      <w:r w:rsidRPr="00DC41FC">
        <w:rPr>
          <w:rFonts w:eastAsia="Calibri"/>
        </w:rPr>
        <w:t xml:space="preserve"> </w:t>
      </w:r>
    </w:p>
    <w:p w14:paraId="535B7661" w14:textId="77777777" w:rsidR="00DC41FC" w:rsidRPr="00DC41FC" w:rsidRDefault="00DC41FC" w:rsidP="00443141">
      <w:pPr>
        <w:pStyle w:val="Titre2"/>
        <w:numPr>
          <w:ilvl w:val="0"/>
          <w:numId w:val="0"/>
        </w:numPr>
        <w:jc w:val="both"/>
        <w:rPr>
          <w:rFonts w:ascii="Times New Roman" w:eastAsia="Calibri" w:hAnsi="Times New Roman"/>
        </w:rPr>
      </w:pPr>
      <w:bookmarkStart w:id="18" w:name="_Toc126657378"/>
      <w:r w:rsidRPr="00DC41FC">
        <w:rPr>
          <w:rFonts w:eastAsia="Calibri"/>
        </w:rPr>
        <w:t>b. Quelles actions vont être faite</w:t>
      </w:r>
      <w:r w:rsidR="003861F3">
        <w:rPr>
          <w:rFonts w:eastAsia="Calibri"/>
        </w:rPr>
        <w:t>s</w:t>
      </w:r>
      <w:r w:rsidRPr="00DC41FC">
        <w:rPr>
          <w:rFonts w:eastAsia="Calibri"/>
        </w:rPr>
        <w:t xml:space="preserve"> pour régulariser les salariés concernés par ces erreurs</w:t>
      </w:r>
      <w:r w:rsidR="00CB737A">
        <w:rPr>
          <w:rFonts w:eastAsia="Calibri"/>
        </w:rPr>
        <w:t> </w:t>
      </w:r>
      <w:r w:rsidRPr="00DC41FC">
        <w:rPr>
          <w:rFonts w:eastAsia="Calibri"/>
        </w:rPr>
        <w:t>?</w:t>
      </w:r>
      <w:bookmarkEnd w:id="18"/>
      <w:r w:rsidRPr="00DC41FC">
        <w:rPr>
          <w:rFonts w:eastAsia="Calibri"/>
        </w:rPr>
        <w:t xml:space="preserve"> </w:t>
      </w:r>
    </w:p>
    <w:p w14:paraId="76D94964" w14:textId="4936FAB5" w:rsidR="00DC41FC" w:rsidRDefault="00DC41FC" w:rsidP="00443141">
      <w:pPr>
        <w:pStyle w:val="Titre2"/>
        <w:numPr>
          <w:ilvl w:val="0"/>
          <w:numId w:val="0"/>
        </w:numPr>
        <w:jc w:val="both"/>
        <w:rPr>
          <w:rFonts w:eastAsia="Calibri"/>
        </w:rPr>
      </w:pPr>
      <w:bookmarkStart w:id="19" w:name="_Toc126657379"/>
      <w:r w:rsidRPr="00DC41FC">
        <w:rPr>
          <w:rFonts w:eastAsia="Calibri"/>
        </w:rPr>
        <w:t>c. Quelle communication individuelle va être réalisé</w:t>
      </w:r>
      <w:r w:rsidR="0093649B">
        <w:rPr>
          <w:rFonts w:eastAsia="Calibri"/>
        </w:rPr>
        <w:t>e</w:t>
      </w:r>
      <w:r w:rsidRPr="00DC41FC">
        <w:rPr>
          <w:rFonts w:eastAsia="Calibri"/>
        </w:rPr>
        <w:t xml:space="preserve"> pour </w:t>
      </w:r>
      <w:r w:rsidR="0093649B">
        <w:rPr>
          <w:rFonts w:eastAsia="Calibri"/>
        </w:rPr>
        <w:t xml:space="preserve">que </w:t>
      </w:r>
      <w:r w:rsidRPr="00DC41FC">
        <w:rPr>
          <w:rFonts w:eastAsia="Calibri"/>
        </w:rPr>
        <w:t>chaque salarié concerné puisse contrôler sa situation de paie et être rassuré</w:t>
      </w:r>
      <w:r w:rsidR="00CB737A">
        <w:rPr>
          <w:rFonts w:eastAsia="Calibri"/>
        </w:rPr>
        <w:t> </w:t>
      </w:r>
      <w:r w:rsidRPr="00DC41FC">
        <w:rPr>
          <w:rFonts w:eastAsia="Calibri"/>
        </w:rPr>
        <w:t>?</w:t>
      </w:r>
      <w:bookmarkEnd w:id="19"/>
      <w:r w:rsidRPr="00DC41FC">
        <w:rPr>
          <w:rFonts w:eastAsia="Calibri"/>
        </w:rPr>
        <w:t xml:space="preserve"> </w:t>
      </w:r>
    </w:p>
    <w:p w14:paraId="08E17F96" w14:textId="77777777" w:rsidR="00C122C5" w:rsidRPr="008D732C" w:rsidRDefault="008D732C" w:rsidP="0044314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 xml:space="preserve">indique que le paramétrage relatif à la maladie a fait l’objet d’une nouvelle vérification. Le paramétrage sur ADP a en l’occurrence été réaligné. Il s’agissait de bloquer le visuel de salaire négatif qu’il pourrait y avoir en cas d’absence. </w:t>
      </w:r>
    </w:p>
    <w:p w14:paraId="4DE85384" w14:textId="77777777" w:rsidR="008D732C" w:rsidRDefault="008D732C" w:rsidP="00443141">
      <w:pPr>
        <w:autoSpaceDE w:val="0"/>
        <w:autoSpaceDN w:val="0"/>
        <w:adjustRightInd w:val="0"/>
        <w:jc w:val="both"/>
        <w:rPr>
          <w:rFonts w:ascii="Calibri" w:eastAsia="Calibri" w:hAnsi="Calibri" w:cs="Calibri"/>
          <w:color w:val="000000"/>
          <w:kern w:val="0"/>
          <w:sz w:val="22"/>
          <w:szCs w:val="22"/>
        </w:rPr>
      </w:pPr>
    </w:p>
    <w:p w14:paraId="64D8C75E" w14:textId="77777777" w:rsidR="00C92915" w:rsidRDefault="00257727" w:rsidP="0044314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 xml:space="preserve">Une anomalie a été identifiée. Elle sera traitée dans les plus brefs délais. Le logiciel ADP, qui sera utilisé pour gérer la paie à l’avenir, est désormais sécurisé. </w:t>
      </w:r>
    </w:p>
    <w:p w14:paraId="6B6547DF" w14:textId="77777777" w:rsidR="00257727" w:rsidRDefault="00257727" w:rsidP="00443141">
      <w:pPr>
        <w:autoSpaceDE w:val="0"/>
        <w:autoSpaceDN w:val="0"/>
        <w:adjustRightInd w:val="0"/>
        <w:jc w:val="both"/>
        <w:rPr>
          <w:rFonts w:ascii="Calibri" w:eastAsia="Calibri" w:hAnsi="Calibri" w:cs="Calibri"/>
          <w:color w:val="000000"/>
          <w:kern w:val="0"/>
          <w:sz w:val="22"/>
          <w:szCs w:val="22"/>
        </w:rPr>
      </w:pPr>
    </w:p>
    <w:p w14:paraId="27833757" w14:textId="77777777" w:rsidR="00257727" w:rsidRDefault="00257727" w:rsidP="0044314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 xml:space="preserve">Il est précisé que les anomalies doivent être traitées sur l’ensemble de la période de maladie. </w:t>
      </w:r>
    </w:p>
    <w:p w14:paraId="6FEECBDC" w14:textId="77777777" w:rsidR="00257727" w:rsidRDefault="00257727" w:rsidP="00443141">
      <w:pPr>
        <w:autoSpaceDE w:val="0"/>
        <w:autoSpaceDN w:val="0"/>
        <w:adjustRightInd w:val="0"/>
        <w:jc w:val="both"/>
        <w:rPr>
          <w:rFonts w:ascii="Calibri" w:eastAsia="Calibri" w:hAnsi="Calibri" w:cs="Calibri"/>
          <w:color w:val="000000"/>
          <w:kern w:val="0"/>
          <w:sz w:val="22"/>
          <w:szCs w:val="22"/>
        </w:rPr>
      </w:pPr>
    </w:p>
    <w:p w14:paraId="370FAD29" w14:textId="77777777" w:rsidR="00257727" w:rsidRPr="00257727" w:rsidRDefault="00257727" w:rsidP="0044314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lastRenderedPageBreak/>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souligne qu’il n’a pas de difficulté à lancer des requêtes pour identifier les salariés impactés par des problématiques de trop</w:t>
      </w:r>
      <w:r w:rsidR="003861F3">
        <w:rPr>
          <w:rFonts w:ascii="Calibri" w:eastAsia="Calibri" w:hAnsi="Calibri" w:cs="Calibri"/>
          <w:color w:val="000000"/>
          <w:kern w:val="0"/>
          <w:sz w:val="22"/>
          <w:szCs w:val="22"/>
        </w:rPr>
        <w:t>-</w:t>
      </w:r>
      <w:r>
        <w:rPr>
          <w:rFonts w:ascii="Calibri" w:eastAsia="Calibri" w:hAnsi="Calibri" w:cs="Calibri"/>
          <w:color w:val="000000"/>
          <w:kern w:val="0"/>
          <w:sz w:val="22"/>
          <w:szCs w:val="22"/>
        </w:rPr>
        <w:t>perçu ou de moins</w:t>
      </w:r>
      <w:r w:rsidR="003861F3">
        <w:rPr>
          <w:rFonts w:ascii="Calibri" w:eastAsia="Calibri" w:hAnsi="Calibri" w:cs="Calibri"/>
          <w:color w:val="000000"/>
          <w:kern w:val="0"/>
          <w:sz w:val="22"/>
          <w:szCs w:val="22"/>
        </w:rPr>
        <w:t>-</w:t>
      </w:r>
      <w:r>
        <w:rPr>
          <w:rFonts w:ascii="Calibri" w:eastAsia="Calibri" w:hAnsi="Calibri" w:cs="Calibri"/>
          <w:color w:val="000000"/>
          <w:kern w:val="0"/>
          <w:sz w:val="22"/>
          <w:szCs w:val="22"/>
        </w:rPr>
        <w:t>perçu</w:t>
      </w:r>
      <w:r w:rsidR="008735CA">
        <w:rPr>
          <w:rFonts w:ascii="Calibri" w:eastAsia="Calibri" w:hAnsi="Calibri" w:cs="Calibri"/>
          <w:color w:val="000000"/>
          <w:kern w:val="0"/>
          <w:sz w:val="22"/>
          <w:szCs w:val="22"/>
        </w:rPr>
        <w:t xml:space="preserve"> le cas échéant</w:t>
      </w:r>
      <w:r>
        <w:rPr>
          <w:rFonts w:ascii="Calibri" w:eastAsia="Calibri" w:hAnsi="Calibri" w:cs="Calibri"/>
          <w:color w:val="000000"/>
          <w:kern w:val="0"/>
          <w:sz w:val="22"/>
          <w:szCs w:val="22"/>
        </w:rPr>
        <w:t>.</w:t>
      </w:r>
    </w:p>
    <w:p w14:paraId="6F72C9A5" w14:textId="77777777" w:rsidR="008D732C" w:rsidRDefault="008D732C" w:rsidP="00443141">
      <w:pPr>
        <w:autoSpaceDE w:val="0"/>
        <w:autoSpaceDN w:val="0"/>
        <w:adjustRightInd w:val="0"/>
        <w:jc w:val="both"/>
        <w:rPr>
          <w:rFonts w:ascii="Calibri" w:eastAsia="Calibri" w:hAnsi="Calibri" w:cs="Calibri"/>
          <w:color w:val="000000"/>
          <w:kern w:val="0"/>
          <w:sz w:val="22"/>
          <w:szCs w:val="22"/>
        </w:rPr>
      </w:pPr>
    </w:p>
    <w:p w14:paraId="21AEB149" w14:textId="77777777" w:rsidR="00257727" w:rsidRPr="00257727" w:rsidRDefault="00257727" w:rsidP="0044314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assure que le logiciel ADP est désormais sécurisé. La problématique constatée a été traitée.</w:t>
      </w:r>
    </w:p>
    <w:p w14:paraId="45D3F830" w14:textId="77777777" w:rsidR="00C92915" w:rsidRDefault="00C92915" w:rsidP="00443141">
      <w:pPr>
        <w:autoSpaceDE w:val="0"/>
        <w:autoSpaceDN w:val="0"/>
        <w:adjustRightInd w:val="0"/>
        <w:jc w:val="both"/>
        <w:rPr>
          <w:rFonts w:ascii="Calibri" w:eastAsia="Calibri" w:hAnsi="Calibri" w:cs="Calibri"/>
          <w:color w:val="000000"/>
          <w:kern w:val="0"/>
          <w:sz w:val="22"/>
          <w:szCs w:val="22"/>
        </w:rPr>
      </w:pPr>
    </w:p>
    <w:p w14:paraId="6FE52BE4" w14:textId="77777777" w:rsidR="00C92915" w:rsidRDefault="00257727" w:rsidP="0044314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Le sujet soulevé lors du point</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6 du présent ordre du jour sera abordé lors de la réunion qui sera organisée entre M.</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LAMY et lui-même.</w:t>
      </w:r>
    </w:p>
    <w:p w14:paraId="45D1BD98" w14:textId="77777777" w:rsidR="00257727" w:rsidRDefault="00257727" w:rsidP="00443141">
      <w:pPr>
        <w:autoSpaceDE w:val="0"/>
        <w:autoSpaceDN w:val="0"/>
        <w:adjustRightInd w:val="0"/>
        <w:jc w:val="both"/>
        <w:rPr>
          <w:rFonts w:ascii="Calibri" w:eastAsia="Calibri" w:hAnsi="Calibri" w:cs="Calibri"/>
          <w:color w:val="000000"/>
          <w:kern w:val="0"/>
          <w:sz w:val="22"/>
          <w:szCs w:val="22"/>
        </w:rPr>
      </w:pPr>
    </w:p>
    <w:p w14:paraId="1A633C20" w14:textId="6600018F" w:rsidR="00C92915" w:rsidRDefault="00257727" w:rsidP="0044314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précise qu’il est contrarié</w:t>
      </w:r>
      <w:r w:rsidR="003861F3">
        <w:rPr>
          <w:rFonts w:ascii="Calibri" w:eastAsia="Calibri" w:hAnsi="Calibri" w:cs="Calibri"/>
          <w:color w:val="000000"/>
          <w:kern w:val="0"/>
          <w:sz w:val="22"/>
          <w:szCs w:val="22"/>
        </w:rPr>
        <w:t>,</w:t>
      </w:r>
      <w:r>
        <w:rPr>
          <w:rFonts w:ascii="Calibri" w:eastAsia="Calibri" w:hAnsi="Calibri" w:cs="Calibri"/>
          <w:color w:val="000000"/>
          <w:kern w:val="0"/>
          <w:sz w:val="22"/>
          <w:szCs w:val="22"/>
        </w:rPr>
        <w:t xml:space="preserve"> car il a l’impression d’être </w:t>
      </w:r>
      <w:r w:rsidR="006C61D3">
        <w:rPr>
          <w:rFonts w:ascii="Calibri" w:eastAsia="Calibri" w:hAnsi="Calibri" w:cs="Calibri"/>
          <w:color w:val="000000"/>
          <w:kern w:val="0"/>
          <w:sz w:val="22"/>
          <w:szCs w:val="22"/>
        </w:rPr>
        <w:t>«</w:t>
      </w:r>
      <w:r w:rsidR="00803126">
        <w:rPr>
          <w:rFonts w:ascii="Calibri" w:eastAsia="Calibri" w:hAnsi="Calibri" w:cs="Calibri"/>
          <w:color w:val="000000"/>
          <w:kern w:val="0"/>
          <w:sz w:val="22"/>
          <w:szCs w:val="22"/>
        </w:rPr>
        <w:t> </w:t>
      </w:r>
      <w:r>
        <w:rPr>
          <w:rFonts w:ascii="Calibri" w:eastAsia="Calibri" w:hAnsi="Calibri" w:cs="Calibri"/>
          <w:color w:val="000000"/>
          <w:kern w:val="0"/>
          <w:sz w:val="22"/>
          <w:szCs w:val="22"/>
        </w:rPr>
        <w:t>baladé</w:t>
      </w:r>
      <w:r w:rsidR="00803126">
        <w:rPr>
          <w:rFonts w:ascii="Calibri" w:eastAsia="Calibri" w:hAnsi="Calibri" w:cs="Calibri"/>
          <w:color w:val="000000"/>
          <w:kern w:val="0"/>
          <w:sz w:val="22"/>
          <w:szCs w:val="22"/>
        </w:rPr>
        <w:t> </w:t>
      </w:r>
      <w:r w:rsidR="006C61D3">
        <w:rPr>
          <w:rFonts w:ascii="Calibri" w:eastAsia="Calibri" w:hAnsi="Calibri" w:cs="Calibri"/>
          <w:color w:val="000000"/>
          <w:kern w:val="0"/>
          <w:sz w:val="22"/>
          <w:szCs w:val="22"/>
        </w:rPr>
        <w:t>»</w:t>
      </w:r>
      <w:r>
        <w:rPr>
          <w:rFonts w:ascii="Calibri" w:eastAsia="Calibri" w:hAnsi="Calibri" w:cs="Calibri"/>
          <w:color w:val="000000"/>
          <w:kern w:val="0"/>
          <w:sz w:val="22"/>
          <w:szCs w:val="22"/>
        </w:rPr>
        <w:t xml:space="preserve"> depuis le mois de novembre 2022. Il n’a pas obtenu de réponse de la part du Responsable de projet paie, alors même qu’une telle réponse permettrait de clarifier la situation pour les collaborateurs.</w:t>
      </w:r>
    </w:p>
    <w:p w14:paraId="6C064B2C" w14:textId="77777777" w:rsidR="00257727" w:rsidRDefault="00257727" w:rsidP="00443141">
      <w:pPr>
        <w:autoSpaceDE w:val="0"/>
        <w:autoSpaceDN w:val="0"/>
        <w:adjustRightInd w:val="0"/>
        <w:jc w:val="both"/>
        <w:rPr>
          <w:rFonts w:ascii="Calibri" w:eastAsia="Calibri" w:hAnsi="Calibri" w:cs="Calibri"/>
          <w:color w:val="000000"/>
          <w:kern w:val="0"/>
          <w:sz w:val="22"/>
          <w:szCs w:val="22"/>
        </w:rPr>
      </w:pPr>
    </w:p>
    <w:p w14:paraId="487ED5FD" w14:textId="77777777" w:rsidR="00C92915" w:rsidRPr="00257727" w:rsidRDefault="00257727" w:rsidP="00DC41FC">
      <w:pPr>
        <w:autoSpaceDE w:val="0"/>
        <w:autoSpaceDN w:val="0"/>
        <w:adjustRightInd w:val="0"/>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prend bonne note de cette remarque. Il rappelle qu’une réunion sera organisée sur le sujet. Il s’agit de favoriser le dialogue.</w:t>
      </w:r>
    </w:p>
    <w:p w14:paraId="44E42041" w14:textId="77777777" w:rsidR="00C92915" w:rsidRDefault="00C92915" w:rsidP="00DC41FC">
      <w:pPr>
        <w:autoSpaceDE w:val="0"/>
        <w:autoSpaceDN w:val="0"/>
        <w:adjustRightInd w:val="0"/>
        <w:rPr>
          <w:rFonts w:ascii="Calibri" w:eastAsia="Calibri" w:hAnsi="Calibri" w:cs="Calibri"/>
          <w:color w:val="000000"/>
          <w:kern w:val="0"/>
          <w:sz w:val="22"/>
          <w:szCs w:val="22"/>
        </w:rPr>
      </w:pPr>
    </w:p>
    <w:p w14:paraId="7EB6332E" w14:textId="4B8AD79E" w:rsidR="008521EF" w:rsidRPr="00257727" w:rsidRDefault="00257727" w:rsidP="00DC41FC">
      <w:pPr>
        <w:autoSpaceDE w:val="0"/>
        <w:autoSpaceDN w:val="0"/>
        <w:adjustRightInd w:val="0"/>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BA DIALLO </w:t>
      </w:r>
      <w:r>
        <w:rPr>
          <w:rFonts w:ascii="Calibri" w:eastAsia="Calibri" w:hAnsi="Calibri" w:cs="Calibri"/>
          <w:color w:val="000000"/>
          <w:kern w:val="0"/>
          <w:sz w:val="22"/>
          <w:szCs w:val="22"/>
        </w:rPr>
        <w:t>s’enquiert d</w:t>
      </w:r>
      <w:r w:rsidR="00AB39B4">
        <w:rPr>
          <w:rFonts w:ascii="Calibri" w:eastAsia="Calibri" w:hAnsi="Calibri" w:cs="Calibri"/>
          <w:color w:val="000000"/>
          <w:kern w:val="0"/>
          <w:sz w:val="22"/>
          <w:szCs w:val="22"/>
        </w:rPr>
        <w:t>es</w:t>
      </w:r>
      <w:r>
        <w:rPr>
          <w:rFonts w:ascii="Calibri" w:eastAsia="Calibri" w:hAnsi="Calibri" w:cs="Calibri"/>
          <w:color w:val="000000"/>
          <w:kern w:val="0"/>
          <w:sz w:val="22"/>
          <w:szCs w:val="22"/>
        </w:rPr>
        <w:t xml:space="preserve"> point</w:t>
      </w:r>
      <w:r w:rsidR="00AB39B4">
        <w:rPr>
          <w:rFonts w:ascii="Calibri" w:eastAsia="Calibri" w:hAnsi="Calibri" w:cs="Calibri"/>
          <w:color w:val="000000"/>
          <w:kern w:val="0"/>
          <w:sz w:val="22"/>
          <w:szCs w:val="22"/>
        </w:rPr>
        <w:t>s 6 et 7</w:t>
      </w:r>
      <w:r>
        <w:rPr>
          <w:rFonts w:ascii="Calibri" w:eastAsia="Calibri" w:hAnsi="Calibri" w:cs="Calibri"/>
          <w:color w:val="000000"/>
          <w:kern w:val="0"/>
          <w:sz w:val="22"/>
          <w:szCs w:val="22"/>
        </w:rPr>
        <w:t xml:space="preserve"> de l’ordre du jour qui fera l’objet d’une réunion séparée.</w:t>
      </w:r>
    </w:p>
    <w:p w14:paraId="2ED6562F" w14:textId="77777777" w:rsidR="008521EF" w:rsidRDefault="008521EF" w:rsidP="00DC41FC">
      <w:pPr>
        <w:autoSpaceDE w:val="0"/>
        <w:autoSpaceDN w:val="0"/>
        <w:adjustRightInd w:val="0"/>
        <w:rPr>
          <w:rFonts w:ascii="Calibri" w:eastAsia="Calibri" w:hAnsi="Calibri" w:cs="Calibri"/>
          <w:color w:val="000000"/>
          <w:kern w:val="0"/>
          <w:sz w:val="22"/>
          <w:szCs w:val="22"/>
        </w:rPr>
      </w:pPr>
    </w:p>
    <w:p w14:paraId="6FB52742" w14:textId="77777777" w:rsidR="008521EF" w:rsidRPr="00257727" w:rsidRDefault="00257727" w:rsidP="00DC41FC">
      <w:pPr>
        <w:autoSpaceDE w:val="0"/>
        <w:autoSpaceDN w:val="0"/>
        <w:adjustRightInd w:val="0"/>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répond que c’est le point</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6 qui fera l’objet d’une telle réunion.</w:t>
      </w:r>
    </w:p>
    <w:p w14:paraId="13AFF52F" w14:textId="77777777" w:rsidR="008521EF" w:rsidRDefault="008521EF" w:rsidP="00DC41FC">
      <w:pPr>
        <w:autoSpaceDE w:val="0"/>
        <w:autoSpaceDN w:val="0"/>
        <w:adjustRightInd w:val="0"/>
        <w:rPr>
          <w:rFonts w:ascii="Calibri" w:eastAsia="Calibri" w:hAnsi="Calibri" w:cs="Calibri"/>
          <w:color w:val="000000"/>
          <w:kern w:val="0"/>
          <w:sz w:val="22"/>
          <w:szCs w:val="22"/>
        </w:rPr>
      </w:pPr>
    </w:p>
    <w:p w14:paraId="605DB642" w14:textId="77777777" w:rsidR="00C122C5" w:rsidRDefault="00257727" w:rsidP="00DC41FC">
      <w:pPr>
        <w:autoSpaceDE w:val="0"/>
        <w:autoSpaceDN w:val="0"/>
        <w:adjustRightInd w:val="0"/>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ajoute qu’une synthèse de la réunion en question sera formalisée. Elle sera ensuite communiquée aux membres du CSE.</w:t>
      </w:r>
    </w:p>
    <w:p w14:paraId="0625E5EF" w14:textId="77777777" w:rsidR="00257727" w:rsidRPr="00DC41FC" w:rsidRDefault="00257727" w:rsidP="00DC41FC">
      <w:pPr>
        <w:autoSpaceDE w:val="0"/>
        <w:autoSpaceDN w:val="0"/>
        <w:adjustRightInd w:val="0"/>
        <w:rPr>
          <w:rFonts w:ascii="Times New Roman" w:eastAsia="Calibri" w:hAnsi="Times New Roman"/>
          <w:color w:val="000000"/>
          <w:kern w:val="0"/>
          <w:sz w:val="22"/>
          <w:szCs w:val="22"/>
        </w:rPr>
      </w:pPr>
    </w:p>
    <w:p w14:paraId="76F2C123" w14:textId="77777777" w:rsidR="00FB4EF3" w:rsidRPr="00257727" w:rsidRDefault="00257727" w:rsidP="00FB4EF3">
      <w:pPr>
        <w:autoSpaceDE w:val="0"/>
        <w:autoSpaceDN w:val="0"/>
        <w:adjustRightInd w:val="0"/>
        <w:rPr>
          <w:rFonts w:ascii="Calibri" w:eastAsia="Calibri" w:hAnsi="Calibri" w:cs="Calibri"/>
          <w:i/>
          <w:color w:val="000000"/>
          <w:kern w:val="0"/>
          <w:sz w:val="22"/>
          <w:szCs w:val="22"/>
        </w:rPr>
      </w:pPr>
      <w:r w:rsidRPr="00257727">
        <w:rPr>
          <w:rFonts w:ascii="Calibri" w:eastAsia="Calibri" w:hAnsi="Calibri" w:cs="Calibri"/>
          <w:i/>
          <w:color w:val="000000"/>
          <w:kern w:val="0"/>
          <w:sz w:val="22"/>
          <w:szCs w:val="22"/>
        </w:rPr>
        <w:t>L</w:t>
      </w:r>
      <w:r w:rsidR="00FB4EF3" w:rsidRPr="00257727">
        <w:rPr>
          <w:rFonts w:ascii="Calibri" w:eastAsia="Calibri" w:hAnsi="Calibri" w:cs="Calibri"/>
          <w:i/>
          <w:color w:val="000000"/>
          <w:kern w:val="0"/>
          <w:sz w:val="22"/>
          <w:szCs w:val="22"/>
        </w:rPr>
        <w:t>a séance est suspendue à 12</w:t>
      </w:r>
      <w:r w:rsidR="00CB737A">
        <w:rPr>
          <w:rFonts w:ascii="Calibri" w:eastAsia="Calibri" w:hAnsi="Calibri" w:cs="Calibri"/>
          <w:i/>
          <w:color w:val="000000"/>
          <w:kern w:val="0"/>
          <w:sz w:val="22"/>
          <w:szCs w:val="22"/>
        </w:rPr>
        <w:t> h </w:t>
      </w:r>
      <w:r w:rsidR="008521EF" w:rsidRPr="00257727">
        <w:rPr>
          <w:rFonts w:ascii="Calibri" w:eastAsia="Calibri" w:hAnsi="Calibri" w:cs="Calibri"/>
          <w:i/>
          <w:color w:val="000000"/>
          <w:kern w:val="0"/>
          <w:sz w:val="22"/>
          <w:szCs w:val="22"/>
        </w:rPr>
        <w:t>37</w:t>
      </w:r>
      <w:r w:rsidRPr="00257727">
        <w:rPr>
          <w:rFonts w:ascii="Calibri" w:eastAsia="Calibri" w:hAnsi="Calibri" w:cs="Calibri"/>
          <w:i/>
          <w:color w:val="000000"/>
          <w:kern w:val="0"/>
          <w:sz w:val="22"/>
          <w:szCs w:val="22"/>
        </w:rPr>
        <w:t>.</w:t>
      </w:r>
    </w:p>
    <w:p w14:paraId="59E84836" w14:textId="77777777" w:rsidR="00DC41FC" w:rsidRPr="00257727" w:rsidRDefault="00257727" w:rsidP="00DC41FC">
      <w:pPr>
        <w:autoSpaceDE w:val="0"/>
        <w:autoSpaceDN w:val="0"/>
        <w:adjustRightInd w:val="0"/>
        <w:rPr>
          <w:rFonts w:ascii="Calibri" w:eastAsia="Calibri" w:hAnsi="Calibri" w:cs="Calibri"/>
          <w:i/>
          <w:color w:val="000000"/>
          <w:kern w:val="0"/>
          <w:sz w:val="22"/>
          <w:szCs w:val="22"/>
        </w:rPr>
      </w:pPr>
      <w:r w:rsidRPr="00257727">
        <w:rPr>
          <w:rFonts w:ascii="Calibri" w:eastAsia="Calibri" w:hAnsi="Calibri" w:cs="Calibri"/>
          <w:i/>
          <w:color w:val="000000"/>
          <w:kern w:val="0"/>
          <w:sz w:val="22"/>
          <w:szCs w:val="22"/>
        </w:rPr>
        <w:t>L</w:t>
      </w:r>
      <w:r w:rsidR="00FB4EF3" w:rsidRPr="00257727">
        <w:rPr>
          <w:rFonts w:ascii="Calibri" w:eastAsia="Calibri" w:hAnsi="Calibri" w:cs="Calibri"/>
          <w:i/>
          <w:color w:val="000000"/>
          <w:kern w:val="0"/>
          <w:sz w:val="22"/>
          <w:szCs w:val="22"/>
        </w:rPr>
        <w:t>a séance reprend à 13</w:t>
      </w:r>
      <w:r w:rsidR="00CB737A">
        <w:rPr>
          <w:rFonts w:ascii="Calibri" w:eastAsia="Calibri" w:hAnsi="Calibri" w:cs="Calibri"/>
          <w:i/>
          <w:color w:val="000000"/>
          <w:kern w:val="0"/>
          <w:sz w:val="22"/>
          <w:szCs w:val="22"/>
        </w:rPr>
        <w:t> h </w:t>
      </w:r>
      <w:r w:rsidRPr="00257727">
        <w:rPr>
          <w:rFonts w:ascii="Calibri" w:eastAsia="Calibri" w:hAnsi="Calibri" w:cs="Calibri"/>
          <w:i/>
          <w:color w:val="000000"/>
          <w:kern w:val="0"/>
          <w:sz w:val="22"/>
          <w:szCs w:val="22"/>
        </w:rPr>
        <w:t>3</w:t>
      </w:r>
      <w:r w:rsidR="00820781">
        <w:rPr>
          <w:rFonts w:ascii="Calibri" w:eastAsia="Calibri" w:hAnsi="Calibri" w:cs="Calibri"/>
          <w:i/>
          <w:color w:val="000000"/>
          <w:kern w:val="0"/>
          <w:sz w:val="22"/>
          <w:szCs w:val="22"/>
        </w:rPr>
        <w:t>2</w:t>
      </w:r>
      <w:r w:rsidRPr="00257727">
        <w:rPr>
          <w:rFonts w:ascii="Calibri" w:eastAsia="Calibri" w:hAnsi="Calibri" w:cs="Calibri"/>
          <w:i/>
          <w:color w:val="000000"/>
          <w:kern w:val="0"/>
          <w:sz w:val="22"/>
          <w:szCs w:val="22"/>
        </w:rPr>
        <w:t>.</w:t>
      </w:r>
    </w:p>
    <w:p w14:paraId="3F271A0E" w14:textId="77777777" w:rsidR="00443141" w:rsidRDefault="00DC41FC" w:rsidP="00820781">
      <w:pPr>
        <w:pStyle w:val="Titre2"/>
        <w:jc w:val="both"/>
      </w:pPr>
      <w:bookmarkStart w:id="20" w:name="_Toc126657380"/>
      <w:r w:rsidRPr="00DC41FC">
        <w:t xml:space="preserve">Pour les astreintes des </w:t>
      </w:r>
      <w:proofErr w:type="spellStart"/>
      <w:r w:rsidRPr="00DC41FC">
        <w:t>xDEM</w:t>
      </w:r>
      <w:proofErr w:type="spellEnd"/>
      <w:r w:rsidRPr="00DC41FC">
        <w:t>/</w:t>
      </w:r>
      <w:proofErr w:type="spellStart"/>
      <w:r w:rsidRPr="00DC41FC">
        <w:t>xQIS</w:t>
      </w:r>
      <w:proofErr w:type="spellEnd"/>
      <w:r w:rsidRPr="00DC41FC">
        <w:t>, il est imposé un jeudi de repos avant de commencer les 7</w:t>
      </w:r>
      <w:r w:rsidR="00CB737A">
        <w:t> </w:t>
      </w:r>
      <w:r w:rsidRPr="00DC41FC">
        <w:t>jours d</w:t>
      </w:r>
      <w:r w:rsidR="00CB737A">
        <w:t>’</w:t>
      </w:r>
      <w:r w:rsidRPr="00DC41FC">
        <w:t>astreintes. Lors d</w:t>
      </w:r>
      <w:r w:rsidR="00CB737A">
        <w:t>’</w:t>
      </w:r>
      <w:r w:rsidRPr="00DC41FC">
        <w:t>une semaine avec un jour férié le lundi, le mardi où le mercredi, ce férié est considéré comme repos au lieu du jeudi alors qu</w:t>
      </w:r>
      <w:r w:rsidR="00CB737A">
        <w:t>’</w:t>
      </w:r>
      <w:r w:rsidRPr="00DC41FC">
        <w:t>il est distant de plusieurs jours du début de l</w:t>
      </w:r>
      <w:r w:rsidR="00CB737A">
        <w:t>’</w:t>
      </w:r>
      <w:r w:rsidRPr="00DC41FC">
        <w:t>astreinte et non immédiatement avant. Donc le nombre de jours travaillés consécutifs à ce repos s</w:t>
      </w:r>
      <w:r w:rsidR="00CB737A">
        <w:t>’</w:t>
      </w:r>
      <w:r w:rsidRPr="00DC41FC">
        <w:t>étend jusqu</w:t>
      </w:r>
      <w:r w:rsidR="00CB737A">
        <w:t>’</w:t>
      </w:r>
      <w:r w:rsidRPr="00DC41FC">
        <w:t>à 11</w:t>
      </w:r>
      <w:r w:rsidR="00CB737A">
        <w:t> </w:t>
      </w:r>
      <w:r w:rsidRPr="00DC41FC">
        <w:t>jours du mardi suivant un lundi férié jusqu</w:t>
      </w:r>
      <w:r w:rsidR="00CB737A">
        <w:t>’</w:t>
      </w:r>
      <w:r w:rsidRPr="00DC41FC">
        <w:t>au vendredi de la semaine suivante.</w:t>
      </w:r>
      <w:bookmarkEnd w:id="20"/>
      <w:r w:rsidRPr="00DC41FC">
        <w:t xml:space="preserve"> </w:t>
      </w:r>
    </w:p>
    <w:p w14:paraId="5A1F6E24" w14:textId="77777777" w:rsidR="00DC41FC" w:rsidRPr="00443141" w:rsidRDefault="00DC41FC" w:rsidP="00820781">
      <w:pPr>
        <w:pStyle w:val="Titre2"/>
        <w:numPr>
          <w:ilvl w:val="0"/>
          <w:numId w:val="15"/>
        </w:numPr>
        <w:jc w:val="both"/>
      </w:pPr>
      <w:bookmarkStart w:id="21" w:name="_Toc126657381"/>
      <w:r w:rsidRPr="00443141">
        <w:rPr>
          <w:rFonts w:eastAsia="Calibri"/>
          <w:color w:val="000000"/>
          <w:kern w:val="0"/>
        </w:rPr>
        <w:t>Étant donné que cela dépasse les 7</w:t>
      </w:r>
      <w:r w:rsidR="00CB737A">
        <w:rPr>
          <w:rFonts w:eastAsia="Calibri"/>
          <w:color w:val="000000"/>
          <w:kern w:val="0"/>
        </w:rPr>
        <w:t> </w:t>
      </w:r>
      <w:r w:rsidRPr="00443141">
        <w:rPr>
          <w:rFonts w:eastAsia="Calibri"/>
          <w:color w:val="000000"/>
          <w:kern w:val="0"/>
        </w:rPr>
        <w:t>jours travaillés entre deux périodes de repos, est-ce bien légal</w:t>
      </w:r>
      <w:r w:rsidR="00CB737A">
        <w:rPr>
          <w:rFonts w:eastAsia="Calibri"/>
          <w:color w:val="000000"/>
          <w:kern w:val="0"/>
        </w:rPr>
        <w:t> </w:t>
      </w:r>
      <w:r w:rsidRPr="00443141">
        <w:rPr>
          <w:rFonts w:eastAsia="Calibri"/>
          <w:color w:val="000000"/>
          <w:kern w:val="0"/>
        </w:rPr>
        <w:t>?</w:t>
      </w:r>
      <w:bookmarkEnd w:id="21"/>
      <w:r w:rsidRPr="00443141">
        <w:rPr>
          <w:rFonts w:eastAsia="Calibri"/>
          <w:color w:val="000000"/>
          <w:kern w:val="0"/>
        </w:rPr>
        <w:t xml:space="preserve"> </w:t>
      </w:r>
    </w:p>
    <w:p w14:paraId="02D139DE" w14:textId="4109EDD3" w:rsidR="0080766B" w:rsidRPr="00971AEA" w:rsidRDefault="00DC41FC" w:rsidP="00820781">
      <w:pPr>
        <w:pStyle w:val="Titre2"/>
        <w:numPr>
          <w:ilvl w:val="0"/>
          <w:numId w:val="15"/>
        </w:numPr>
        <w:jc w:val="both"/>
        <w:rPr>
          <w:rFonts w:eastAsia="Calibri"/>
          <w:color w:val="000000"/>
          <w:kern w:val="0"/>
        </w:rPr>
      </w:pPr>
      <w:bookmarkStart w:id="22" w:name="_Toc126657382"/>
      <w:r w:rsidRPr="00DC41FC">
        <w:rPr>
          <w:rFonts w:eastAsia="Calibri"/>
          <w:color w:val="000000"/>
          <w:kern w:val="0"/>
        </w:rPr>
        <w:t>Si oui alors pourquoi ne pas effectuer le jour de repos le mercredi pour améliorer l</w:t>
      </w:r>
      <w:r w:rsidR="00CB737A">
        <w:rPr>
          <w:rFonts w:eastAsia="Calibri"/>
          <w:color w:val="000000"/>
          <w:kern w:val="0"/>
        </w:rPr>
        <w:t>’</w:t>
      </w:r>
      <w:r w:rsidRPr="00DC41FC">
        <w:rPr>
          <w:rFonts w:eastAsia="Calibri"/>
          <w:color w:val="000000"/>
          <w:kern w:val="0"/>
        </w:rPr>
        <w:t>organisation familiale de beaucoup d</w:t>
      </w:r>
      <w:r w:rsidR="00CB737A">
        <w:rPr>
          <w:rFonts w:eastAsia="Calibri"/>
          <w:color w:val="000000"/>
          <w:kern w:val="0"/>
        </w:rPr>
        <w:t>’</w:t>
      </w:r>
      <w:r w:rsidRPr="00DC41FC">
        <w:rPr>
          <w:rFonts w:eastAsia="Calibri"/>
          <w:color w:val="000000"/>
          <w:kern w:val="0"/>
        </w:rPr>
        <w:t>entre nous et par la même occasion la QVT si prévalente dans les discours de l</w:t>
      </w:r>
      <w:r w:rsidR="00CB737A">
        <w:rPr>
          <w:rFonts w:eastAsia="Calibri"/>
          <w:color w:val="000000"/>
          <w:kern w:val="0"/>
        </w:rPr>
        <w:t>’</w:t>
      </w:r>
      <w:r w:rsidRPr="00DC41FC">
        <w:rPr>
          <w:rFonts w:eastAsia="Calibri"/>
          <w:color w:val="000000"/>
          <w:kern w:val="0"/>
        </w:rPr>
        <w:t>entreprise</w:t>
      </w:r>
      <w:r w:rsidR="00CB737A">
        <w:rPr>
          <w:rFonts w:eastAsia="Calibri"/>
          <w:color w:val="000000"/>
          <w:kern w:val="0"/>
        </w:rPr>
        <w:t> </w:t>
      </w:r>
      <w:r w:rsidRPr="00DC41FC">
        <w:rPr>
          <w:rFonts w:eastAsia="Calibri"/>
          <w:color w:val="000000"/>
          <w:kern w:val="0"/>
        </w:rPr>
        <w:t>?</w:t>
      </w:r>
      <w:bookmarkEnd w:id="22"/>
      <w:r w:rsidRPr="00DC41FC">
        <w:rPr>
          <w:rFonts w:eastAsia="Calibri"/>
          <w:color w:val="000000"/>
          <w:kern w:val="0"/>
        </w:rPr>
        <w:t xml:space="preserve"> </w:t>
      </w:r>
    </w:p>
    <w:p w14:paraId="2FA5A482" w14:textId="77777777" w:rsidR="0080766B" w:rsidRDefault="0025772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Pr>
          <w:rFonts w:ascii="Calibri" w:eastAsia="Calibri" w:hAnsi="Calibri" w:cs="Calibri"/>
          <w:color w:val="000000"/>
          <w:kern w:val="0"/>
          <w:sz w:val="22"/>
          <w:szCs w:val="22"/>
        </w:rPr>
        <w:t>indique q</w:t>
      </w:r>
      <w:r w:rsidR="00971AEA">
        <w:rPr>
          <w:rFonts w:ascii="Calibri" w:eastAsia="Calibri" w:hAnsi="Calibri" w:cs="Calibri"/>
          <w:color w:val="000000"/>
          <w:kern w:val="0"/>
          <w:sz w:val="22"/>
          <w:szCs w:val="22"/>
        </w:rPr>
        <w:t>u’elle se chargera de répondre à ce point de l’ordre du jour.</w:t>
      </w:r>
    </w:p>
    <w:p w14:paraId="00A4E52D" w14:textId="77777777" w:rsidR="00820781" w:rsidRDefault="00820781" w:rsidP="00820781">
      <w:pPr>
        <w:autoSpaceDE w:val="0"/>
        <w:autoSpaceDN w:val="0"/>
        <w:adjustRightInd w:val="0"/>
        <w:jc w:val="both"/>
        <w:rPr>
          <w:rFonts w:ascii="Calibri" w:eastAsia="Calibri" w:hAnsi="Calibri" w:cs="Calibri"/>
          <w:color w:val="000000"/>
          <w:kern w:val="0"/>
          <w:sz w:val="22"/>
          <w:szCs w:val="22"/>
        </w:rPr>
      </w:pPr>
    </w:p>
    <w:p w14:paraId="50F8A093" w14:textId="77777777" w:rsidR="00820781" w:rsidRDefault="008735CA"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Le système mis</w:t>
      </w:r>
      <w:r w:rsidR="00820781">
        <w:rPr>
          <w:rFonts w:ascii="Calibri" w:eastAsia="Calibri" w:hAnsi="Calibri" w:cs="Calibri"/>
          <w:color w:val="000000"/>
          <w:kern w:val="0"/>
          <w:sz w:val="22"/>
          <w:szCs w:val="22"/>
        </w:rPr>
        <w:t xml:space="preserve"> en place au sein de l’entreprise est favorable. Il a en effet été décidé de prévoir un jour de repos en amont de la semaine d’astreinte. Ce jour a été fixé au jeudi. </w:t>
      </w:r>
    </w:p>
    <w:p w14:paraId="6D350E34" w14:textId="77777777" w:rsidR="00820781" w:rsidRDefault="00820781" w:rsidP="00820781">
      <w:pPr>
        <w:autoSpaceDE w:val="0"/>
        <w:autoSpaceDN w:val="0"/>
        <w:adjustRightInd w:val="0"/>
        <w:jc w:val="both"/>
        <w:rPr>
          <w:rFonts w:ascii="Calibri" w:eastAsia="Calibri" w:hAnsi="Calibri" w:cs="Calibri"/>
          <w:color w:val="000000"/>
          <w:kern w:val="0"/>
          <w:sz w:val="22"/>
          <w:szCs w:val="22"/>
        </w:rPr>
      </w:pPr>
    </w:p>
    <w:p w14:paraId="276ECE4A" w14:textId="4223AC7F" w:rsidR="00820781" w:rsidRDefault="00820781"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Il a par ailleurs été décidé de raccourcir les journées de travail, qui courent désormais de 13</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heures à 18</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heures. Elles courraient auparavant de 9</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heures à 17</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heures. Il s’agit de s’assurer, en amont, que les 35</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heures continues et les 11</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 xml:space="preserve">heures continues de repos sont bien respectées. </w:t>
      </w:r>
    </w:p>
    <w:p w14:paraId="60ECA7DA" w14:textId="77777777" w:rsidR="00820781" w:rsidRDefault="00820781" w:rsidP="00820781">
      <w:pPr>
        <w:autoSpaceDE w:val="0"/>
        <w:autoSpaceDN w:val="0"/>
        <w:adjustRightInd w:val="0"/>
        <w:jc w:val="both"/>
        <w:rPr>
          <w:rFonts w:ascii="Calibri" w:eastAsia="Calibri" w:hAnsi="Calibri" w:cs="Calibri"/>
          <w:color w:val="000000"/>
          <w:kern w:val="0"/>
          <w:sz w:val="22"/>
          <w:szCs w:val="22"/>
        </w:rPr>
      </w:pPr>
    </w:p>
    <w:p w14:paraId="71F02E29" w14:textId="77777777" w:rsidR="00820781" w:rsidRDefault="00820781"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lastRenderedPageBreak/>
        <w:t>Dès lors qu’un jour férié tombe en semaine, alors c’est ce jour férié qui est fixé comme jour de repos – l’objectif est de s’adapter aux besoins de l’activité. Les retours sur poste sont décalés lorsque les interventions réalisées en astreinte empêchent la prise d’un repos de 35</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heures continues sur une période de plus de 7</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jours. Les plannings sont adaptés le cas échéant.</w:t>
      </w:r>
    </w:p>
    <w:p w14:paraId="2627BE2D" w14:textId="77777777" w:rsidR="00820781" w:rsidRDefault="00820781" w:rsidP="00820781">
      <w:pPr>
        <w:autoSpaceDE w:val="0"/>
        <w:autoSpaceDN w:val="0"/>
        <w:adjustRightInd w:val="0"/>
        <w:jc w:val="both"/>
        <w:rPr>
          <w:rFonts w:ascii="Calibri" w:eastAsia="Calibri" w:hAnsi="Calibri" w:cs="Calibri"/>
          <w:color w:val="000000"/>
          <w:kern w:val="0"/>
          <w:sz w:val="22"/>
          <w:szCs w:val="22"/>
        </w:rPr>
      </w:pPr>
    </w:p>
    <w:p w14:paraId="5DB791BF" w14:textId="77777777" w:rsidR="00820781" w:rsidRPr="00257727" w:rsidRDefault="00820781"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Il n’est pas prévu de fixer le jour de repos au mercredi.</w:t>
      </w:r>
    </w:p>
    <w:p w14:paraId="665F3E93" w14:textId="77777777" w:rsidR="0080766B" w:rsidRDefault="0080766B" w:rsidP="00820781">
      <w:pPr>
        <w:autoSpaceDE w:val="0"/>
        <w:autoSpaceDN w:val="0"/>
        <w:adjustRightInd w:val="0"/>
        <w:jc w:val="both"/>
        <w:rPr>
          <w:rFonts w:ascii="Calibri" w:eastAsia="Calibri" w:hAnsi="Calibri" w:cs="Calibri"/>
          <w:color w:val="000000"/>
          <w:kern w:val="0"/>
          <w:sz w:val="22"/>
          <w:szCs w:val="22"/>
        </w:rPr>
      </w:pPr>
    </w:p>
    <w:p w14:paraId="6EF086B5" w14:textId="77777777" w:rsidR="0080766B" w:rsidRDefault="00820781"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note que si le jour de repos est décalé au lundi, par exemple, dès lors que le lundi en question est férié</w:t>
      </w:r>
      <w:r w:rsidR="00F30AD3">
        <w:rPr>
          <w:rFonts w:ascii="Calibri" w:eastAsia="Calibri" w:hAnsi="Calibri" w:cs="Calibri"/>
          <w:color w:val="000000"/>
          <w:kern w:val="0"/>
          <w:sz w:val="22"/>
          <w:szCs w:val="22"/>
        </w:rPr>
        <w:t>, alors il n’est pas possible de bénéficier d’un repos de 35</w:t>
      </w:r>
      <w:r w:rsidR="00CB737A">
        <w:rPr>
          <w:rFonts w:ascii="Calibri" w:eastAsia="Calibri" w:hAnsi="Calibri" w:cs="Calibri"/>
          <w:color w:val="000000"/>
          <w:kern w:val="0"/>
          <w:sz w:val="22"/>
          <w:szCs w:val="22"/>
        </w:rPr>
        <w:t> </w:t>
      </w:r>
      <w:r w:rsidR="00F30AD3">
        <w:rPr>
          <w:rFonts w:ascii="Calibri" w:eastAsia="Calibri" w:hAnsi="Calibri" w:cs="Calibri"/>
          <w:color w:val="000000"/>
          <w:kern w:val="0"/>
          <w:sz w:val="22"/>
          <w:szCs w:val="22"/>
        </w:rPr>
        <w:t>heures continues sur une période de 12</w:t>
      </w:r>
      <w:r w:rsidR="00CB737A">
        <w:rPr>
          <w:rFonts w:ascii="Calibri" w:eastAsia="Calibri" w:hAnsi="Calibri" w:cs="Calibri"/>
          <w:color w:val="000000"/>
          <w:kern w:val="0"/>
          <w:sz w:val="22"/>
          <w:szCs w:val="22"/>
        </w:rPr>
        <w:t> </w:t>
      </w:r>
      <w:r w:rsidR="00F30AD3">
        <w:rPr>
          <w:rFonts w:ascii="Calibri" w:eastAsia="Calibri" w:hAnsi="Calibri" w:cs="Calibri"/>
          <w:color w:val="000000"/>
          <w:kern w:val="0"/>
          <w:sz w:val="22"/>
          <w:szCs w:val="22"/>
        </w:rPr>
        <w:t>jours.</w:t>
      </w:r>
    </w:p>
    <w:p w14:paraId="1C6CD0E2" w14:textId="77777777" w:rsidR="00F30AD3" w:rsidRDefault="00F30AD3" w:rsidP="00820781">
      <w:pPr>
        <w:autoSpaceDE w:val="0"/>
        <w:autoSpaceDN w:val="0"/>
        <w:adjustRightInd w:val="0"/>
        <w:jc w:val="both"/>
        <w:rPr>
          <w:rFonts w:ascii="Calibri" w:eastAsia="Calibri" w:hAnsi="Calibri" w:cs="Calibri"/>
          <w:color w:val="000000"/>
          <w:kern w:val="0"/>
          <w:sz w:val="22"/>
          <w:szCs w:val="22"/>
        </w:rPr>
      </w:pPr>
    </w:p>
    <w:p w14:paraId="15961CC9" w14:textId="77777777" w:rsidR="00F30AD3" w:rsidRDefault="00F30AD3"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 xml:space="preserve">Les salariés concernés ont l’impression que, du fait de leur astreinte, ils ne peuvent pas bénéficier des jours fériés. Ils ressentent une certaine injustice. </w:t>
      </w:r>
    </w:p>
    <w:p w14:paraId="3ADB04B7" w14:textId="77777777" w:rsidR="00F30AD3" w:rsidRDefault="00F30AD3" w:rsidP="00820781">
      <w:pPr>
        <w:autoSpaceDE w:val="0"/>
        <w:autoSpaceDN w:val="0"/>
        <w:adjustRightInd w:val="0"/>
        <w:jc w:val="both"/>
        <w:rPr>
          <w:rFonts w:ascii="Calibri" w:eastAsia="Calibri" w:hAnsi="Calibri" w:cs="Calibri"/>
          <w:color w:val="000000"/>
          <w:kern w:val="0"/>
          <w:sz w:val="22"/>
          <w:szCs w:val="22"/>
        </w:rPr>
      </w:pPr>
    </w:p>
    <w:p w14:paraId="7F50B512" w14:textId="77777777" w:rsidR="00F30AD3" w:rsidRDefault="00F30AD3"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Pr>
          <w:rFonts w:ascii="Calibri" w:eastAsia="Calibri" w:hAnsi="Calibri" w:cs="Calibri"/>
          <w:color w:val="000000"/>
          <w:kern w:val="0"/>
          <w:sz w:val="22"/>
          <w:szCs w:val="22"/>
        </w:rPr>
        <w:t>souligne que la journée «</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off</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 qui a été mise en place constitue en l’occurrence une mesure supplémentaire qui est favorable.</w:t>
      </w:r>
    </w:p>
    <w:p w14:paraId="563F7683" w14:textId="77777777" w:rsidR="007B03A7" w:rsidRDefault="007B03A7" w:rsidP="00820781">
      <w:pPr>
        <w:autoSpaceDE w:val="0"/>
        <w:autoSpaceDN w:val="0"/>
        <w:adjustRightInd w:val="0"/>
        <w:jc w:val="both"/>
        <w:rPr>
          <w:rFonts w:ascii="Calibri" w:eastAsia="Calibri" w:hAnsi="Calibri" w:cs="Calibri"/>
          <w:color w:val="000000"/>
          <w:kern w:val="0"/>
          <w:sz w:val="22"/>
          <w:szCs w:val="22"/>
        </w:rPr>
      </w:pPr>
    </w:p>
    <w:p w14:paraId="5BB26CE9" w14:textId="77777777" w:rsidR="007B03A7" w:rsidRDefault="007B03A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Elle ajoute par ailleurs que si le jour férié tombe un mercredi, les salariés concernés travailleront le jeudi et le vendredi normalement. Aussi, dans ce cas, les collaborateurs en question arrêtent de travailler à partir de 13</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heures la veille. Il s’agit de s’assurer que les 35</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 xml:space="preserve">heures de repos continues sont bien respectées. </w:t>
      </w:r>
      <w:r w:rsidR="00382963">
        <w:rPr>
          <w:rFonts w:ascii="Calibri" w:eastAsia="Calibri" w:hAnsi="Calibri" w:cs="Calibri"/>
          <w:color w:val="000000"/>
          <w:kern w:val="0"/>
          <w:sz w:val="22"/>
          <w:szCs w:val="22"/>
        </w:rPr>
        <w:t>Si les salariés susmentionnés ne réalisent pas d’intervention le samedi ni le dimanche, alors ils bénéficient en outre de 48</w:t>
      </w:r>
      <w:r w:rsidR="00CB737A">
        <w:rPr>
          <w:rFonts w:ascii="Calibri" w:eastAsia="Calibri" w:hAnsi="Calibri" w:cs="Calibri"/>
          <w:color w:val="000000"/>
          <w:kern w:val="0"/>
          <w:sz w:val="22"/>
          <w:szCs w:val="22"/>
        </w:rPr>
        <w:t> </w:t>
      </w:r>
      <w:r w:rsidR="00382963">
        <w:rPr>
          <w:rFonts w:ascii="Calibri" w:eastAsia="Calibri" w:hAnsi="Calibri" w:cs="Calibri"/>
          <w:color w:val="000000"/>
          <w:kern w:val="0"/>
          <w:sz w:val="22"/>
          <w:szCs w:val="22"/>
        </w:rPr>
        <w:t xml:space="preserve">heures de repos continues supplémentaires. </w:t>
      </w:r>
    </w:p>
    <w:p w14:paraId="67090102" w14:textId="77777777" w:rsidR="007B03A7" w:rsidRDefault="007B03A7" w:rsidP="00820781">
      <w:pPr>
        <w:autoSpaceDE w:val="0"/>
        <w:autoSpaceDN w:val="0"/>
        <w:adjustRightInd w:val="0"/>
        <w:jc w:val="both"/>
        <w:rPr>
          <w:rFonts w:ascii="Calibri" w:eastAsia="Calibri" w:hAnsi="Calibri" w:cs="Calibri"/>
          <w:color w:val="000000"/>
          <w:kern w:val="0"/>
          <w:sz w:val="22"/>
          <w:szCs w:val="22"/>
        </w:rPr>
      </w:pPr>
    </w:p>
    <w:p w14:paraId="5F7885D0" w14:textId="77777777" w:rsidR="007B03A7" w:rsidRDefault="007B03A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le concède.</w:t>
      </w:r>
      <w:r w:rsidR="009453B7">
        <w:rPr>
          <w:rFonts w:ascii="Calibri" w:eastAsia="Calibri" w:hAnsi="Calibri" w:cs="Calibri"/>
          <w:color w:val="000000"/>
          <w:kern w:val="0"/>
          <w:sz w:val="22"/>
          <w:szCs w:val="22"/>
        </w:rPr>
        <w:t xml:space="preserve"> L’évolution est favorable.</w:t>
      </w:r>
    </w:p>
    <w:p w14:paraId="2DB25F78" w14:textId="77777777" w:rsidR="00CF0939" w:rsidRDefault="00CF0939" w:rsidP="00820781">
      <w:pPr>
        <w:autoSpaceDE w:val="0"/>
        <w:autoSpaceDN w:val="0"/>
        <w:adjustRightInd w:val="0"/>
        <w:jc w:val="both"/>
        <w:rPr>
          <w:rFonts w:ascii="Calibri" w:eastAsia="Calibri" w:hAnsi="Calibri" w:cs="Calibri"/>
          <w:color w:val="000000"/>
          <w:kern w:val="0"/>
          <w:sz w:val="22"/>
          <w:szCs w:val="22"/>
        </w:rPr>
      </w:pPr>
    </w:p>
    <w:p w14:paraId="2F054F71" w14:textId="77777777" w:rsidR="00CF0939" w:rsidRDefault="00CF0939"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 xml:space="preserve">Il souligne </w:t>
      </w:r>
      <w:r w:rsidR="009453B7">
        <w:rPr>
          <w:rFonts w:ascii="Calibri" w:eastAsia="Calibri" w:hAnsi="Calibri" w:cs="Calibri"/>
          <w:color w:val="000000"/>
          <w:kern w:val="0"/>
          <w:sz w:val="22"/>
          <w:szCs w:val="22"/>
        </w:rPr>
        <w:t>néanmoins que les salariés concernés s’estiment lésés par le décalage du jour de repos au jour férié, lorsque ce dernier tombe en semaine. Ils ont en effet la sensation de perdre le bénéfice d’un jour de repos.</w:t>
      </w:r>
    </w:p>
    <w:p w14:paraId="79C57B83" w14:textId="77777777" w:rsidR="009453B7" w:rsidRDefault="009453B7" w:rsidP="00820781">
      <w:pPr>
        <w:autoSpaceDE w:val="0"/>
        <w:autoSpaceDN w:val="0"/>
        <w:adjustRightInd w:val="0"/>
        <w:jc w:val="both"/>
        <w:rPr>
          <w:rFonts w:ascii="Calibri" w:eastAsia="Calibri" w:hAnsi="Calibri" w:cs="Calibri"/>
          <w:color w:val="000000"/>
          <w:kern w:val="0"/>
          <w:sz w:val="22"/>
          <w:szCs w:val="22"/>
        </w:rPr>
      </w:pPr>
    </w:p>
    <w:p w14:paraId="28204C26" w14:textId="77777777" w:rsidR="009453B7" w:rsidRDefault="00A60E4D"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Il faudrait donc soit :</w:t>
      </w:r>
    </w:p>
    <w:p w14:paraId="7A161582" w14:textId="77777777" w:rsidR="00A60E4D" w:rsidRDefault="00A60E4D" w:rsidP="00820781">
      <w:pPr>
        <w:autoSpaceDE w:val="0"/>
        <w:autoSpaceDN w:val="0"/>
        <w:adjustRightInd w:val="0"/>
        <w:jc w:val="both"/>
        <w:rPr>
          <w:rFonts w:ascii="Calibri" w:eastAsia="Calibri" w:hAnsi="Calibri" w:cs="Calibri"/>
          <w:color w:val="000000"/>
          <w:kern w:val="0"/>
          <w:sz w:val="22"/>
          <w:szCs w:val="22"/>
        </w:rPr>
      </w:pPr>
    </w:p>
    <w:p w14:paraId="3C4415E9" w14:textId="77777777" w:rsidR="00A60E4D" w:rsidRDefault="00A60E4D" w:rsidP="00A60E4D">
      <w:pPr>
        <w:numPr>
          <w:ilvl w:val="0"/>
          <w:numId w:val="15"/>
        </w:num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Fixer le jour de repos une fois pour toutes, sans le modifier lorsqu’un jour férié tombe en semaine</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w:t>
      </w:r>
    </w:p>
    <w:p w14:paraId="1B0964E3" w14:textId="104D835B" w:rsidR="00A60E4D" w:rsidRDefault="00A60E4D" w:rsidP="00A60E4D">
      <w:pPr>
        <w:numPr>
          <w:ilvl w:val="0"/>
          <w:numId w:val="15"/>
        </w:num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color w:val="000000"/>
          <w:kern w:val="0"/>
          <w:sz w:val="22"/>
          <w:szCs w:val="22"/>
        </w:rPr>
        <w:t xml:space="preserve">Ou permettre une certaine flexibilité </w:t>
      </w:r>
      <w:r w:rsidR="00413530">
        <w:rPr>
          <w:rFonts w:ascii="Calibri" w:eastAsia="Calibri" w:hAnsi="Calibri" w:cs="Calibri"/>
          <w:color w:val="000000"/>
          <w:kern w:val="0"/>
          <w:sz w:val="22"/>
          <w:szCs w:val="22"/>
        </w:rPr>
        <w:t xml:space="preserve">avec anticipation </w:t>
      </w:r>
      <w:r>
        <w:rPr>
          <w:rFonts w:ascii="Calibri" w:eastAsia="Calibri" w:hAnsi="Calibri" w:cs="Calibri"/>
          <w:color w:val="000000"/>
          <w:kern w:val="0"/>
          <w:sz w:val="22"/>
          <w:szCs w:val="22"/>
        </w:rPr>
        <w:t>dans la fixation du jour de repos.</w:t>
      </w:r>
    </w:p>
    <w:p w14:paraId="527018C1" w14:textId="77777777" w:rsidR="00A60E4D" w:rsidRDefault="00A60E4D" w:rsidP="00A60E4D">
      <w:pPr>
        <w:autoSpaceDE w:val="0"/>
        <w:autoSpaceDN w:val="0"/>
        <w:adjustRightInd w:val="0"/>
        <w:jc w:val="both"/>
        <w:rPr>
          <w:rFonts w:ascii="Calibri" w:eastAsia="Calibri" w:hAnsi="Calibri" w:cs="Calibri"/>
          <w:color w:val="000000"/>
          <w:kern w:val="0"/>
          <w:sz w:val="22"/>
          <w:szCs w:val="22"/>
        </w:rPr>
      </w:pPr>
    </w:p>
    <w:p w14:paraId="3172781C" w14:textId="77777777" w:rsidR="009453B7" w:rsidRDefault="00D32121"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sidR="007C27A0">
        <w:rPr>
          <w:rFonts w:ascii="Calibri" w:eastAsia="Calibri" w:hAnsi="Calibri" w:cs="Calibri"/>
          <w:color w:val="000000"/>
          <w:kern w:val="0"/>
          <w:sz w:val="22"/>
          <w:szCs w:val="22"/>
        </w:rPr>
        <w:t>entend le</w:t>
      </w:r>
      <w:r w:rsidR="000C0537">
        <w:rPr>
          <w:rFonts w:ascii="Calibri" w:eastAsia="Calibri" w:hAnsi="Calibri" w:cs="Calibri"/>
          <w:color w:val="000000"/>
          <w:kern w:val="0"/>
          <w:sz w:val="22"/>
          <w:szCs w:val="22"/>
        </w:rPr>
        <w:t>s arguments avancés par M.</w:t>
      </w:r>
      <w:r w:rsidR="00CB737A">
        <w:rPr>
          <w:rFonts w:ascii="Calibri" w:eastAsia="Calibri" w:hAnsi="Calibri" w:cs="Calibri"/>
          <w:color w:val="000000"/>
          <w:kern w:val="0"/>
          <w:sz w:val="22"/>
          <w:szCs w:val="22"/>
        </w:rPr>
        <w:t> </w:t>
      </w:r>
      <w:r w:rsidR="000C0537">
        <w:rPr>
          <w:rFonts w:ascii="Calibri" w:eastAsia="Calibri" w:hAnsi="Calibri" w:cs="Calibri"/>
          <w:color w:val="000000"/>
          <w:kern w:val="0"/>
          <w:sz w:val="22"/>
          <w:szCs w:val="22"/>
        </w:rPr>
        <w:t>LAMY. Elle indique néanmoins que la fixation d’un jour de repos le jeudi avant la semaine d’astreinte constitue une mesure favorable pour les collaborateurs.</w:t>
      </w:r>
    </w:p>
    <w:p w14:paraId="0F769567" w14:textId="77777777" w:rsidR="009453B7" w:rsidRPr="007B03A7" w:rsidRDefault="009453B7" w:rsidP="00820781">
      <w:pPr>
        <w:autoSpaceDE w:val="0"/>
        <w:autoSpaceDN w:val="0"/>
        <w:adjustRightInd w:val="0"/>
        <w:jc w:val="both"/>
        <w:rPr>
          <w:rFonts w:ascii="Calibri" w:eastAsia="Calibri" w:hAnsi="Calibri" w:cs="Calibri"/>
          <w:color w:val="000000"/>
          <w:kern w:val="0"/>
          <w:sz w:val="22"/>
          <w:szCs w:val="22"/>
        </w:rPr>
      </w:pPr>
    </w:p>
    <w:p w14:paraId="534E51FB" w14:textId="77777777" w:rsidR="00F43A43" w:rsidRPr="000C0537" w:rsidRDefault="000C053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répond que les salariés concernés par l’astreinte sont globalement satisfaits de la nouvelle organisation. Ces derniers s’estiment néanmoins lésés lorsque les jours fériés tombent dans la semaine.</w:t>
      </w:r>
    </w:p>
    <w:p w14:paraId="7EABE18C" w14:textId="77777777" w:rsidR="00F43A43" w:rsidRDefault="00F43A43" w:rsidP="00820781">
      <w:pPr>
        <w:autoSpaceDE w:val="0"/>
        <w:autoSpaceDN w:val="0"/>
        <w:adjustRightInd w:val="0"/>
        <w:jc w:val="both"/>
        <w:rPr>
          <w:rFonts w:ascii="Calibri" w:eastAsia="Calibri" w:hAnsi="Calibri" w:cs="Calibri"/>
          <w:color w:val="000000"/>
          <w:kern w:val="0"/>
          <w:sz w:val="22"/>
          <w:szCs w:val="22"/>
        </w:rPr>
      </w:pPr>
    </w:p>
    <w:p w14:paraId="22F8B01F" w14:textId="77777777" w:rsidR="00F43A43" w:rsidRPr="000C0537" w:rsidRDefault="000C053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Pr>
          <w:rFonts w:ascii="Calibri" w:eastAsia="Calibri" w:hAnsi="Calibri" w:cs="Calibri"/>
          <w:color w:val="000000"/>
          <w:kern w:val="0"/>
          <w:sz w:val="22"/>
          <w:szCs w:val="22"/>
        </w:rPr>
        <w:t>prend bonne note de ce point. Le sujet sera étudié, mais il n’est pas possible de garantir que l’organisation sera modifiée.</w:t>
      </w:r>
    </w:p>
    <w:p w14:paraId="39895D45" w14:textId="77777777" w:rsidR="00F43A43" w:rsidRDefault="00F43A43" w:rsidP="00820781">
      <w:pPr>
        <w:autoSpaceDE w:val="0"/>
        <w:autoSpaceDN w:val="0"/>
        <w:adjustRightInd w:val="0"/>
        <w:jc w:val="both"/>
        <w:rPr>
          <w:rFonts w:ascii="Calibri" w:eastAsia="Calibri" w:hAnsi="Calibri" w:cs="Calibri"/>
          <w:color w:val="000000"/>
          <w:kern w:val="0"/>
          <w:sz w:val="22"/>
          <w:szCs w:val="22"/>
        </w:rPr>
      </w:pPr>
    </w:p>
    <w:p w14:paraId="65CBE8E5" w14:textId="77777777" w:rsidR="00F43A43" w:rsidRPr="000C0537" w:rsidRDefault="000C053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note qu’il pourrait être envisagé de fixer les jours de repos en fonction des plannings.</w:t>
      </w:r>
    </w:p>
    <w:p w14:paraId="5AB2884F" w14:textId="77777777" w:rsidR="00F43A43" w:rsidRDefault="00F43A43" w:rsidP="00820781">
      <w:pPr>
        <w:autoSpaceDE w:val="0"/>
        <w:autoSpaceDN w:val="0"/>
        <w:adjustRightInd w:val="0"/>
        <w:jc w:val="both"/>
        <w:rPr>
          <w:rFonts w:ascii="Calibri" w:eastAsia="Calibri" w:hAnsi="Calibri" w:cs="Calibri"/>
          <w:color w:val="000000"/>
          <w:kern w:val="0"/>
          <w:sz w:val="22"/>
          <w:szCs w:val="22"/>
        </w:rPr>
      </w:pPr>
    </w:p>
    <w:p w14:paraId="0E2426DA" w14:textId="77777777" w:rsidR="00F43A43" w:rsidRPr="000C0537" w:rsidRDefault="000C053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RACAULT </w:t>
      </w:r>
      <w:r>
        <w:rPr>
          <w:rFonts w:ascii="Calibri" w:eastAsia="Calibri" w:hAnsi="Calibri" w:cs="Calibri"/>
          <w:color w:val="000000"/>
          <w:kern w:val="0"/>
          <w:sz w:val="22"/>
          <w:szCs w:val="22"/>
        </w:rPr>
        <w:t>souligne par ailleurs qu’il a eu l’occasion de travailler sur la nouvelle organisation d’astreinte avec M.</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KENDIRA et Mme</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MANICHINO. La Direction avait à l’époque accepté de décaler les horaires de travail de 11</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heures à 17</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heures, de manière à permettre aux salariés de conserver leur panier</w:t>
      </w:r>
      <w:r w:rsidR="003861F3">
        <w:rPr>
          <w:rFonts w:ascii="Calibri" w:eastAsia="Calibri" w:hAnsi="Calibri" w:cs="Calibri"/>
          <w:color w:val="000000"/>
          <w:kern w:val="0"/>
          <w:sz w:val="22"/>
          <w:szCs w:val="22"/>
        </w:rPr>
        <w:t>-</w:t>
      </w:r>
      <w:r>
        <w:rPr>
          <w:rFonts w:ascii="Calibri" w:eastAsia="Calibri" w:hAnsi="Calibri" w:cs="Calibri"/>
          <w:color w:val="000000"/>
          <w:kern w:val="0"/>
          <w:sz w:val="22"/>
          <w:szCs w:val="22"/>
        </w:rPr>
        <w:t xml:space="preserve">repas du midi. </w:t>
      </w:r>
    </w:p>
    <w:p w14:paraId="5DC8B457" w14:textId="77777777" w:rsidR="00F43A43" w:rsidRPr="00EE57C7" w:rsidRDefault="00EE57C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lastRenderedPageBreak/>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Pr>
          <w:rFonts w:ascii="Calibri" w:eastAsia="Calibri" w:hAnsi="Calibri" w:cs="Calibri"/>
          <w:color w:val="000000"/>
          <w:kern w:val="0"/>
          <w:sz w:val="22"/>
          <w:szCs w:val="22"/>
        </w:rPr>
        <w:t>assure qu’elle n’avait pas connaissance de cette information. Le point fera l’objet d’un examen approfondi.</w:t>
      </w:r>
    </w:p>
    <w:p w14:paraId="77BB5D05" w14:textId="77777777" w:rsidR="00F43A43" w:rsidRDefault="00F43A43" w:rsidP="00820781">
      <w:pPr>
        <w:autoSpaceDE w:val="0"/>
        <w:autoSpaceDN w:val="0"/>
        <w:adjustRightInd w:val="0"/>
        <w:jc w:val="both"/>
        <w:rPr>
          <w:rFonts w:ascii="Calibri" w:eastAsia="Calibri" w:hAnsi="Calibri" w:cs="Calibri"/>
          <w:color w:val="000000"/>
          <w:kern w:val="0"/>
          <w:sz w:val="22"/>
          <w:szCs w:val="22"/>
        </w:rPr>
      </w:pPr>
    </w:p>
    <w:p w14:paraId="69EC8CD6" w14:textId="77777777" w:rsidR="00F43A43" w:rsidRPr="00EE57C7" w:rsidRDefault="00EE57C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DADIA </w:t>
      </w:r>
      <w:r>
        <w:rPr>
          <w:rFonts w:ascii="Calibri" w:eastAsia="Calibri" w:hAnsi="Calibri" w:cs="Calibri"/>
          <w:color w:val="000000"/>
          <w:kern w:val="0"/>
          <w:sz w:val="22"/>
          <w:szCs w:val="22"/>
        </w:rPr>
        <w:t>indique pour sa part qu’en tant que CDEM, il est étonné de bénéficier d’une journée de récupération avant même d’avoir entamé sa semaine d’astreinte.</w:t>
      </w:r>
    </w:p>
    <w:p w14:paraId="32E3F00B" w14:textId="77777777" w:rsidR="00F43A43" w:rsidRDefault="00F43A43" w:rsidP="00820781">
      <w:pPr>
        <w:autoSpaceDE w:val="0"/>
        <w:autoSpaceDN w:val="0"/>
        <w:adjustRightInd w:val="0"/>
        <w:jc w:val="both"/>
        <w:rPr>
          <w:rFonts w:ascii="Calibri" w:eastAsia="Calibri" w:hAnsi="Calibri" w:cs="Calibri"/>
          <w:color w:val="000000"/>
          <w:kern w:val="0"/>
          <w:sz w:val="22"/>
          <w:szCs w:val="22"/>
        </w:rPr>
      </w:pPr>
    </w:p>
    <w:p w14:paraId="6D7CAAF6" w14:textId="77777777" w:rsidR="00F43A43" w:rsidRPr="00EE57C7" w:rsidRDefault="00EE57C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Pr>
          <w:rFonts w:ascii="Calibri" w:eastAsia="Calibri" w:hAnsi="Calibri" w:cs="Calibri"/>
          <w:color w:val="000000"/>
          <w:kern w:val="0"/>
          <w:sz w:val="22"/>
          <w:szCs w:val="22"/>
        </w:rPr>
        <w:t>explique que cette organisation a été pensée avec les managers concernés. D’un point de vue organisationnel, ce système est apparemment le plus fonctionnel.</w:t>
      </w:r>
    </w:p>
    <w:p w14:paraId="62B79ED2" w14:textId="77777777" w:rsidR="00F43A43" w:rsidRDefault="00F43A43" w:rsidP="00820781">
      <w:pPr>
        <w:autoSpaceDE w:val="0"/>
        <w:autoSpaceDN w:val="0"/>
        <w:adjustRightInd w:val="0"/>
        <w:jc w:val="both"/>
        <w:rPr>
          <w:rFonts w:ascii="Calibri" w:eastAsia="Calibri" w:hAnsi="Calibri" w:cs="Calibri"/>
          <w:color w:val="000000"/>
          <w:kern w:val="0"/>
          <w:sz w:val="22"/>
          <w:szCs w:val="22"/>
        </w:rPr>
      </w:pPr>
    </w:p>
    <w:p w14:paraId="3954B714" w14:textId="77777777" w:rsidR="00F43A43" w:rsidRPr="00EE57C7" w:rsidRDefault="00EE57C7" w:rsidP="00820781">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 xml:space="preserve">ajoute par ailleurs que cette organisation garantit que les salariés concernés ont bien bénéficié d’un jour de repos en amont. Elle est plus sécuritaire. Il serait plus compliqué de planifier les jours de repos après la réalisation effective des semaines d’astreinte. </w:t>
      </w:r>
    </w:p>
    <w:p w14:paraId="02005D7A" w14:textId="77777777" w:rsidR="00F43A43" w:rsidRDefault="00F43A43" w:rsidP="00552EC5">
      <w:pPr>
        <w:autoSpaceDE w:val="0"/>
        <w:autoSpaceDN w:val="0"/>
        <w:adjustRightInd w:val="0"/>
        <w:jc w:val="both"/>
        <w:rPr>
          <w:rFonts w:ascii="Calibri" w:eastAsia="Calibri" w:hAnsi="Calibri" w:cs="Calibri"/>
          <w:color w:val="000000"/>
          <w:kern w:val="0"/>
          <w:sz w:val="22"/>
          <w:szCs w:val="22"/>
        </w:rPr>
      </w:pPr>
    </w:p>
    <w:p w14:paraId="630EB150" w14:textId="03AC6F93" w:rsidR="00F43A43" w:rsidRPr="00EE57C7" w:rsidRDefault="00220D59"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EE57C7">
        <w:rPr>
          <w:rFonts w:ascii="Calibri" w:eastAsia="Calibri" w:hAnsi="Calibri" w:cs="Calibri"/>
          <w:b/>
          <w:color w:val="000000"/>
          <w:kern w:val="0"/>
          <w:sz w:val="22"/>
          <w:szCs w:val="22"/>
        </w:rPr>
        <w:t xml:space="preserve">a Secrétaire </w:t>
      </w:r>
      <w:r w:rsidR="00EE57C7">
        <w:rPr>
          <w:rFonts w:ascii="Calibri" w:eastAsia="Calibri" w:hAnsi="Calibri" w:cs="Calibri"/>
          <w:color w:val="000000"/>
          <w:kern w:val="0"/>
          <w:sz w:val="22"/>
          <w:szCs w:val="22"/>
        </w:rPr>
        <w:t>remarque qu’il pourrait être envisagé d’organiser un sondage auprès des salariés, afin de recueillir leur avis sur la question.</w:t>
      </w:r>
    </w:p>
    <w:p w14:paraId="45B53969" w14:textId="77777777" w:rsidR="00F43A43" w:rsidRDefault="00F43A43" w:rsidP="00552EC5">
      <w:pPr>
        <w:autoSpaceDE w:val="0"/>
        <w:autoSpaceDN w:val="0"/>
        <w:adjustRightInd w:val="0"/>
        <w:jc w:val="both"/>
        <w:rPr>
          <w:rFonts w:ascii="Calibri" w:eastAsia="Calibri" w:hAnsi="Calibri" w:cs="Calibri"/>
          <w:color w:val="000000"/>
          <w:kern w:val="0"/>
          <w:sz w:val="22"/>
          <w:szCs w:val="22"/>
        </w:rPr>
      </w:pPr>
    </w:p>
    <w:p w14:paraId="5468387A" w14:textId="77777777" w:rsidR="00F43A43" w:rsidRPr="00EE57C7" w:rsidRDefault="00EE57C7"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sidR="00552EC5">
        <w:rPr>
          <w:rFonts w:ascii="Calibri" w:eastAsia="Calibri" w:hAnsi="Calibri" w:cs="Calibri"/>
          <w:color w:val="000000"/>
          <w:kern w:val="0"/>
          <w:sz w:val="22"/>
          <w:szCs w:val="22"/>
        </w:rPr>
        <w:t>indique que le sujet des astreintes fait actuellement l’objet de réflexions. Une analyse sera engagée sur l’efficacité de l’organisation qui est déployée depuis plusieurs mois.</w:t>
      </w:r>
    </w:p>
    <w:p w14:paraId="3D4B772A" w14:textId="77777777" w:rsidR="00F43A43" w:rsidRDefault="00F43A43" w:rsidP="00552EC5">
      <w:pPr>
        <w:autoSpaceDE w:val="0"/>
        <w:autoSpaceDN w:val="0"/>
        <w:adjustRightInd w:val="0"/>
        <w:jc w:val="both"/>
        <w:rPr>
          <w:rFonts w:ascii="Calibri" w:eastAsia="Calibri" w:hAnsi="Calibri" w:cs="Calibri"/>
          <w:color w:val="000000"/>
          <w:kern w:val="0"/>
          <w:sz w:val="22"/>
          <w:szCs w:val="22"/>
        </w:rPr>
      </w:pPr>
    </w:p>
    <w:p w14:paraId="13274DBE" w14:textId="77777777" w:rsidR="00F43A43" w:rsidRDefault="00552EC5"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note qu’il pourra être demandé à la Direction opérationnelle de Free Réseau d’organiser un sondage sur le sujet. Les résultats seront transmis aux membres du CSE le cas échéant.</w:t>
      </w:r>
    </w:p>
    <w:p w14:paraId="65DE3070" w14:textId="77777777" w:rsidR="00E018DB" w:rsidRDefault="00E018DB" w:rsidP="00552EC5">
      <w:pPr>
        <w:autoSpaceDE w:val="0"/>
        <w:autoSpaceDN w:val="0"/>
        <w:adjustRightInd w:val="0"/>
        <w:jc w:val="both"/>
        <w:rPr>
          <w:rFonts w:ascii="Calibri" w:eastAsia="Calibri" w:hAnsi="Calibri" w:cs="Calibri"/>
          <w:color w:val="000000"/>
          <w:kern w:val="0"/>
          <w:sz w:val="22"/>
          <w:szCs w:val="22"/>
        </w:rPr>
      </w:pPr>
    </w:p>
    <w:p w14:paraId="17F51E4B" w14:textId="77777777" w:rsidR="00E018DB" w:rsidRDefault="00E018DB"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RACAULT </w:t>
      </w:r>
      <w:r>
        <w:rPr>
          <w:rFonts w:ascii="Calibri" w:eastAsia="Calibri" w:hAnsi="Calibri" w:cs="Calibri"/>
          <w:color w:val="000000"/>
          <w:kern w:val="0"/>
          <w:sz w:val="22"/>
          <w:szCs w:val="22"/>
        </w:rPr>
        <w:t>indique par ailleurs qu’un groupe de travail avait été mis en place avec le concours de Mme</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MANICHINO. Il rassemblait un représentant de XMI et un représentant des RSR. Il s’agissait de faire remonter les problématiques et les remarques éventuelles.</w:t>
      </w:r>
    </w:p>
    <w:p w14:paraId="3197E269" w14:textId="77777777" w:rsidR="00E018DB" w:rsidRDefault="00E018DB" w:rsidP="00552EC5">
      <w:pPr>
        <w:autoSpaceDE w:val="0"/>
        <w:autoSpaceDN w:val="0"/>
        <w:adjustRightInd w:val="0"/>
        <w:jc w:val="both"/>
        <w:rPr>
          <w:rFonts w:ascii="Calibri" w:eastAsia="Calibri" w:hAnsi="Calibri" w:cs="Calibri"/>
          <w:color w:val="000000"/>
          <w:kern w:val="0"/>
          <w:sz w:val="22"/>
          <w:szCs w:val="22"/>
        </w:rPr>
      </w:pPr>
    </w:p>
    <w:p w14:paraId="2AD5B4B5" w14:textId="77777777" w:rsidR="00E018DB" w:rsidRDefault="00E018DB"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Pr>
          <w:rFonts w:ascii="Calibri" w:eastAsia="Calibri" w:hAnsi="Calibri" w:cs="Calibri"/>
          <w:color w:val="000000"/>
          <w:kern w:val="0"/>
          <w:sz w:val="22"/>
          <w:szCs w:val="22"/>
        </w:rPr>
        <w:t>souligne la pertinence d’un tel groupe de travail.</w:t>
      </w:r>
    </w:p>
    <w:p w14:paraId="63824012" w14:textId="77777777" w:rsidR="00E018DB" w:rsidRDefault="00E018DB" w:rsidP="00552EC5">
      <w:pPr>
        <w:autoSpaceDE w:val="0"/>
        <w:autoSpaceDN w:val="0"/>
        <w:adjustRightInd w:val="0"/>
        <w:jc w:val="both"/>
        <w:rPr>
          <w:rFonts w:ascii="Calibri" w:eastAsia="Calibri" w:hAnsi="Calibri" w:cs="Calibri"/>
          <w:color w:val="000000"/>
          <w:kern w:val="0"/>
          <w:sz w:val="22"/>
          <w:szCs w:val="22"/>
        </w:rPr>
      </w:pPr>
    </w:p>
    <w:p w14:paraId="16E0D4D9" w14:textId="77777777" w:rsidR="00E018DB" w:rsidRPr="00E018DB" w:rsidRDefault="00E018DB"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précise que l’accord prévoit l’organisation d’une réunion bilan avec les délégués syndicaux sur le sujet. Une telle réunion n’a pas encore été organisée. Il pourrait s’avérer pertinent de la fixer au cours du mois de février 2023.</w:t>
      </w:r>
    </w:p>
    <w:p w14:paraId="4A52484C" w14:textId="77777777" w:rsidR="00F43A43" w:rsidRDefault="00F43A43" w:rsidP="00552EC5">
      <w:pPr>
        <w:autoSpaceDE w:val="0"/>
        <w:autoSpaceDN w:val="0"/>
        <w:adjustRightInd w:val="0"/>
        <w:jc w:val="both"/>
        <w:rPr>
          <w:rFonts w:ascii="Calibri" w:eastAsia="Calibri" w:hAnsi="Calibri" w:cs="Calibri"/>
          <w:color w:val="000000"/>
          <w:kern w:val="0"/>
          <w:sz w:val="22"/>
          <w:szCs w:val="22"/>
        </w:rPr>
      </w:pPr>
    </w:p>
    <w:p w14:paraId="51AC5FAE" w14:textId="77777777" w:rsidR="00F43A43" w:rsidRDefault="00875147"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sidR="00E018DB">
        <w:rPr>
          <w:rFonts w:ascii="Calibri" w:eastAsia="Calibri" w:hAnsi="Calibri" w:cs="Calibri"/>
          <w:b/>
          <w:color w:val="000000"/>
          <w:kern w:val="0"/>
          <w:sz w:val="22"/>
          <w:szCs w:val="22"/>
        </w:rPr>
        <w:t xml:space="preserve">MAISTRE </w:t>
      </w:r>
      <w:r w:rsidR="00E018DB">
        <w:rPr>
          <w:rFonts w:ascii="Calibri" w:eastAsia="Calibri" w:hAnsi="Calibri" w:cs="Calibri"/>
          <w:color w:val="000000"/>
          <w:kern w:val="0"/>
          <w:sz w:val="22"/>
          <w:szCs w:val="22"/>
        </w:rPr>
        <w:t>le confirme.</w:t>
      </w:r>
    </w:p>
    <w:p w14:paraId="5CDF6868" w14:textId="77777777" w:rsidR="00E018DB" w:rsidRDefault="00E018DB" w:rsidP="00552EC5">
      <w:pPr>
        <w:autoSpaceDE w:val="0"/>
        <w:autoSpaceDN w:val="0"/>
        <w:adjustRightInd w:val="0"/>
        <w:jc w:val="both"/>
        <w:rPr>
          <w:rFonts w:ascii="Calibri" w:eastAsia="Calibri" w:hAnsi="Calibri" w:cs="Calibri"/>
          <w:color w:val="000000"/>
          <w:kern w:val="0"/>
          <w:sz w:val="22"/>
          <w:szCs w:val="22"/>
        </w:rPr>
      </w:pPr>
    </w:p>
    <w:p w14:paraId="01B54197" w14:textId="77777777" w:rsidR="00E018DB" w:rsidRPr="00E018DB" w:rsidRDefault="00E018DB"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rappelle qu’il avait</w:t>
      </w:r>
      <w:r w:rsidR="00875147">
        <w:rPr>
          <w:rFonts w:ascii="Calibri" w:eastAsia="Calibri" w:hAnsi="Calibri" w:cs="Calibri"/>
          <w:color w:val="000000"/>
          <w:kern w:val="0"/>
          <w:sz w:val="22"/>
          <w:szCs w:val="22"/>
        </w:rPr>
        <w:t xml:space="preserve"> été</w:t>
      </w:r>
      <w:r>
        <w:rPr>
          <w:rFonts w:ascii="Calibri" w:eastAsia="Calibri" w:hAnsi="Calibri" w:cs="Calibri"/>
          <w:color w:val="000000"/>
          <w:kern w:val="0"/>
          <w:sz w:val="22"/>
          <w:szCs w:val="22"/>
        </w:rPr>
        <w:t xml:space="preserve"> proposé aux délégués syndicaux d’organiser cette réunion au mois de novembre 2022. Ces derniers avaient répondu défavorablement à cette proposition.</w:t>
      </w:r>
    </w:p>
    <w:p w14:paraId="21A1EF3C" w14:textId="77777777" w:rsidR="00F43A43" w:rsidRDefault="00F43A43" w:rsidP="00552EC5">
      <w:pPr>
        <w:autoSpaceDE w:val="0"/>
        <w:autoSpaceDN w:val="0"/>
        <w:adjustRightInd w:val="0"/>
        <w:jc w:val="both"/>
        <w:rPr>
          <w:rFonts w:ascii="Calibri" w:eastAsia="Calibri" w:hAnsi="Calibri" w:cs="Calibri"/>
          <w:color w:val="000000"/>
          <w:kern w:val="0"/>
          <w:sz w:val="22"/>
          <w:szCs w:val="22"/>
        </w:rPr>
      </w:pPr>
    </w:p>
    <w:p w14:paraId="5C639F2C" w14:textId="77777777" w:rsidR="00F43A43" w:rsidRPr="00E018DB" w:rsidRDefault="00E018DB"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LAMY </w:t>
      </w:r>
      <w:r>
        <w:rPr>
          <w:rFonts w:ascii="Calibri" w:eastAsia="Calibri" w:hAnsi="Calibri" w:cs="Calibri"/>
          <w:color w:val="000000"/>
          <w:kern w:val="0"/>
          <w:sz w:val="22"/>
          <w:szCs w:val="22"/>
        </w:rPr>
        <w:t>répond qu’il semble adéquat d’organiser la réunion en question au cours du mois de février 2023.</w:t>
      </w:r>
    </w:p>
    <w:p w14:paraId="74DE4BAC" w14:textId="77777777" w:rsidR="00F43A43" w:rsidRDefault="00F43A43" w:rsidP="00552EC5">
      <w:pPr>
        <w:autoSpaceDE w:val="0"/>
        <w:autoSpaceDN w:val="0"/>
        <w:adjustRightInd w:val="0"/>
        <w:jc w:val="both"/>
        <w:rPr>
          <w:rFonts w:ascii="Calibri" w:eastAsia="Calibri" w:hAnsi="Calibri" w:cs="Calibri"/>
          <w:color w:val="000000"/>
          <w:kern w:val="0"/>
          <w:sz w:val="22"/>
          <w:szCs w:val="22"/>
        </w:rPr>
      </w:pPr>
    </w:p>
    <w:p w14:paraId="0F0A0CE2" w14:textId="77777777" w:rsidR="00F43A43" w:rsidRDefault="00E018DB"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Pr>
          <w:rFonts w:ascii="Calibri" w:eastAsia="Calibri" w:hAnsi="Calibri" w:cs="Calibri"/>
          <w:color w:val="000000"/>
          <w:kern w:val="0"/>
          <w:sz w:val="22"/>
          <w:szCs w:val="22"/>
        </w:rPr>
        <w:t>le confirme. Le sujet des astreintes fait actuellement l’objet de réflexions. Toute remarque sera donc bonne à prendre.</w:t>
      </w:r>
    </w:p>
    <w:p w14:paraId="0F9CF646" w14:textId="77777777" w:rsidR="00E018DB" w:rsidRDefault="00E018DB" w:rsidP="00552EC5">
      <w:pPr>
        <w:autoSpaceDE w:val="0"/>
        <w:autoSpaceDN w:val="0"/>
        <w:adjustRightInd w:val="0"/>
        <w:jc w:val="both"/>
        <w:rPr>
          <w:rFonts w:ascii="Calibri" w:eastAsia="Calibri" w:hAnsi="Calibri" w:cs="Calibri"/>
          <w:color w:val="000000"/>
          <w:kern w:val="0"/>
          <w:sz w:val="22"/>
          <w:szCs w:val="22"/>
        </w:rPr>
      </w:pPr>
    </w:p>
    <w:p w14:paraId="567C6D7C" w14:textId="7E269CEA" w:rsidR="00875147" w:rsidRPr="00DC41FC" w:rsidRDefault="00E018DB"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propose de passer au point suivant de l’ordre du jour.</w:t>
      </w:r>
    </w:p>
    <w:p w14:paraId="7E811BAA" w14:textId="77777777" w:rsidR="00DC41FC" w:rsidRPr="00DC41FC" w:rsidRDefault="00DC41FC" w:rsidP="00DF20AD">
      <w:pPr>
        <w:pStyle w:val="Titre2"/>
        <w:ind w:left="709" w:hanging="709"/>
        <w:jc w:val="both"/>
        <w:rPr>
          <w:rFonts w:eastAsia="Calibri"/>
        </w:rPr>
      </w:pPr>
      <w:bookmarkStart w:id="23" w:name="_Toc126657383"/>
      <w:r w:rsidRPr="00DC41FC">
        <w:rPr>
          <w:rFonts w:eastAsia="Calibri"/>
        </w:rPr>
        <w:lastRenderedPageBreak/>
        <w:t>Les XDEM/XQUIS ne sont pas considéré</w:t>
      </w:r>
      <w:r w:rsidR="003861F3">
        <w:rPr>
          <w:rFonts w:eastAsia="Calibri"/>
        </w:rPr>
        <w:t>s</w:t>
      </w:r>
      <w:r w:rsidRPr="00DC41FC">
        <w:rPr>
          <w:rFonts w:eastAsia="Calibri"/>
        </w:rPr>
        <w:t xml:space="preserve"> travailleur isolé alors qu’ils interviennent seul</w:t>
      </w:r>
      <w:r w:rsidR="003861F3">
        <w:rPr>
          <w:rFonts w:eastAsia="Calibri"/>
        </w:rPr>
        <w:t>s</w:t>
      </w:r>
      <w:r w:rsidRPr="00DC41FC">
        <w:rPr>
          <w:rFonts w:eastAsia="Calibri"/>
        </w:rPr>
        <w:t xml:space="preserve"> sur des BTS avec aucun passa</w:t>
      </w:r>
      <w:r w:rsidR="00E018DB">
        <w:rPr>
          <w:rFonts w:eastAsia="Calibri"/>
        </w:rPr>
        <w:t>ge. Et ils disposent de deux SIM</w:t>
      </w:r>
      <w:r w:rsidRPr="00DC41FC">
        <w:rPr>
          <w:rFonts w:eastAsia="Calibri"/>
        </w:rPr>
        <w:t>.</w:t>
      </w:r>
      <w:bookmarkEnd w:id="23"/>
      <w:r w:rsidRPr="00DC41FC">
        <w:rPr>
          <w:rFonts w:eastAsia="Calibri"/>
        </w:rPr>
        <w:t xml:space="preserve"> </w:t>
      </w:r>
    </w:p>
    <w:p w14:paraId="3A0F3EFF" w14:textId="77777777" w:rsidR="00F43A43" w:rsidRPr="00E018DB" w:rsidRDefault="00DC41FC" w:rsidP="00875147">
      <w:pPr>
        <w:pStyle w:val="Titre2"/>
        <w:numPr>
          <w:ilvl w:val="0"/>
          <w:numId w:val="15"/>
        </w:numPr>
        <w:jc w:val="both"/>
        <w:rPr>
          <w:rFonts w:eastAsia="Calibri"/>
        </w:rPr>
      </w:pPr>
      <w:bookmarkStart w:id="24" w:name="_Toc126657384"/>
      <w:r w:rsidRPr="00E018DB">
        <w:rPr>
          <w:rFonts w:eastAsia="Calibri"/>
        </w:rPr>
        <w:t>Est-il possible d</w:t>
      </w:r>
      <w:r w:rsidR="00CB737A">
        <w:rPr>
          <w:rFonts w:eastAsia="Calibri"/>
        </w:rPr>
        <w:t>’</w:t>
      </w:r>
      <w:r w:rsidRPr="00E018DB">
        <w:rPr>
          <w:rFonts w:eastAsia="Calibri"/>
        </w:rPr>
        <w:t>avoir un dispositif de l</w:t>
      </w:r>
      <w:r w:rsidR="00CB737A">
        <w:rPr>
          <w:rFonts w:eastAsia="Calibri"/>
        </w:rPr>
        <w:t>’</w:t>
      </w:r>
      <w:r w:rsidRPr="00E018DB">
        <w:rPr>
          <w:rFonts w:eastAsia="Calibri"/>
        </w:rPr>
        <w:t>homme mort sur les téléphones</w:t>
      </w:r>
      <w:r w:rsidR="00CB737A">
        <w:rPr>
          <w:rFonts w:eastAsia="Calibri"/>
        </w:rPr>
        <w:t> </w:t>
      </w:r>
      <w:r w:rsidRPr="00E018DB">
        <w:rPr>
          <w:rFonts w:eastAsia="Calibri"/>
        </w:rPr>
        <w:t xml:space="preserve">? </w:t>
      </w:r>
      <w:r w:rsidRPr="006B60FC">
        <w:rPr>
          <w:rFonts w:eastAsia="Calibri"/>
        </w:rPr>
        <w:t>C</w:t>
      </w:r>
      <w:r w:rsidR="00CB737A" w:rsidRPr="006B60FC">
        <w:rPr>
          <w:rFonts w:eastAsia="Calibri"/>
        </w:rPr>
        <w:t>’</w:t>
      </w:r>
      <w:r w:rsidRPr="006B60FC">
        <w:rPr>
          <w:rFonts w:eastAsia="Calibri"/>
        </w:rPr>
        <w:t>est déjà le cas chez Protelco quand ils sont dans un NRA pour effectuer des TDP.</w:t>
      </w:r>
      <w:bookmarkEnd w:id="24"/>
      <w:r w:rsidRPr="006B60FC">
        <w:rPr>
          <w:rFonts w:eastAsia="Calibri"/>
        </w:rPr>
        <w:t xml:space="preserve"> </w:t>
      </w:r>
    </w:p>
    <w:p w14:paraId="75F08863" w14:textId="77777777" w:rsidR="00F43A43" w:rsidRPr="00E018DB" w:rsidRDefault="00E018DB" w:rsidP="00875147">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Pr>
          <w:rFonts w:ascii="Calibri" w:eastAsia="Calibri" w:hAnsi="Calibri" w:cs="Calibri"/>
          <w:color w:val="000000"/>
          <w:kern w:val="0"/>
          <w:sz w:val="22"/>
          <w:szCs w:val="22"/>
        </w:rPr>
        <w:t>indique que le dispositif mis en place chez Protelco a été testé sur l’activité Free Réseau. Il semblerait que ce dispositif ne convienne pas à tous les besoins exprimés par les XDEM/XQUIS. Le pô</w:t>
      </w:r>
      <w:r w:rsidR="00950870">
        <w:rPr>
          <w:rFonts w:ascii="Calibri" w:eastAsia="Calibri" w:hAnsi="Calibri" w:cs="Calibri"/>
          <w:color w:val="000000"/>
          <w:kern w:val="0"/>
          <w:sz w:val="22"/>
          <w:szCs w:val="22"/>
        </w:rPr>
        <w:t>le sécurité a engagé des études, de manière à proposer le dispositif le mieux adapté aux interventions.</w:t>
      </w:r>
    </w:p>
    <w:p w14:paraId="27AD304F" w14:textId="77777777" w:rsidR="00F43A43" w:rsidRDefault="00F43A43" w:rsidP="00875147">
      <w:pPr>
        <w:autoSpaceDE w:val="0"/>
        <w:autoSpaceDN w:val="0"/>
        <w:adjustRightInd w:val="0"/>
        <w:jc w:val="both"/>
        <w:rPr>
          <w:rFonts w:ascii="Calibri" w:eastAsia="Calibri" w:hAnsi="Calibri" w:cs="Calibri"/>
          <w:color w:val="000000"/>
          <w:kern w:val="0"/>
          <w:sz w:val="22"/>
          <w:szCs w:val="22"/>
        </w:rPr>
      </w:pPr>
    </w:p>
    <w:p w14:paraId="3A23015E" w14:textId="77777777" w:rsidR="00F43A43" w:rsidRPr="00950870" w:rsidRDefault="00950870" w:rsidP="00875147">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RACAULT </w:t>
      </w:r>
      <w:r>
        <w:rPr>
          <w:rFonts w:ascii="Calibri" w:eastAsia="Calibri" w:hAnsi="Calibri" w:cs="Calibri"/>
          <w:color w:val="000000"/>
          <w:kern w:val="0"/>
          <w:sz w:val="22"/>
          <w:szCs w:val="22"/>
        </w:rPr>
        <w:t>remarque que le sujet concerne également les UPR, dans lesquels certains techniciens travaillent seuls.</w:t>
      </w:r>
    </w:p>
    <w:p w14:paraId="6BF8559A" w14:textId="77777777" w:rsidR="00F43A43" w:rsidRDefault="00F43A43" w:rsidP="00875147">
      <w:pPr>
        <w:autoSpaceDE w:val="0"/>
        <w:autoSpaceDN w:val="0"/>
        <w:adjustRightInd w:val="0"/>
        <w:jc w:val="both"/>
        <w:rPr>
          <w:rFonts w:ascii="Calibri" w:eastAsia="Calibri" w:hAnsi="Calibri" w:cs="Calibri"/>
          <w:color w:val="000000"/>
          <w:kern w:val="0"/>
          <w:sz w:val="22"/>
          <w:szCs w:val="22"/>
        </w:rPr>
      </w:pPr>
    </w:p>
    <w:p w14:paraId="30F8E8B6" w14:textId="77777777" w:rsidR="00F43A43" w:rsidRPr="00950870" w:rsidRDefault="00950870" w:rsidP="00875147">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souligne qu’un travail de fond est actuellement mené sur ce point. Des prestataires ont été sollicités.</w:t>
      </w:r>
    </w:p>
    <w:p w14:paraId="58045A05" w14:textId="77777777" w:rsidR="00F43A43" w:rsidRDefault="00F43A43" w:rsidP="00552EC5">
      <w:pPr>
        <w:autoSpaceDE w:val="0"/>
        <w:autoSpaceDN w:val="0"/>
        <w:adjustRightInd w:val="0"/>
        <w:jc w:val="both"/>
        <w:rPr>
          <w:rFonts w:ascii="Calibri" w:eastAsia="Calibri" w:hAnsi="Calibri" w:cs="Calibri"/>
          <w:color w:val="000000"/>
          <w:kern w:val="0"/>
          <w:sz w:val="22"/>
          <w:szCs w:val="22"/>
        </w:rPr>
      </w:pPr>
    </w:p>
    <w:p w14:paraId="39FE4BBB" w14:textId="663274AC" w:rsidR="00F43A43" w:rsidRPr="00950870" w:rsidRDefault="00220D59" w:rsidP="00552EC5">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Mme SIDIBE l</w:t>
      </w:r>
      <w:r w:rsidR="00950870">
        <w:rPr>
          <w:rFonts w:ascii="Calibri" w:eastAsia="Calibri" w:hAnsi="Calibri" w:cs="Calibri"/>
          <w:b/>
          <w:color w:val="000000"/>
          <w:kern w:val="0"/>
          <w:sz w:val="22"/>
          <w:szCs w:val="22"/>
        </w:rPr>
        <w:t xml:space="preserve">a Secrétaire </w:t>
      </w:r>
      <w:r w:rsidR="00950870">
        <w:rPr>
          <w:rFonts w:ascii="Calibri" w:eastAsia="Calibri" w:hAnsi="Calibri" w:cs="Calibri"/>
          <w:color w:val="000000"/>
          <w:kern w:val="0"/>
          <w:sz w:val="22"/>
          <w:szCs w:val="22"/>
        </w:rPr>
        <w:t xml:space="preserve">demande si la Direction a prévu de revenir </w:t>
      </w:r>
      <w:r w:rsidR="00126F53">
        <w:rPr>
          <w:rFonts w:ascii="Calibri" w:eastAsia="Calibri" w:hAnsi="Calibri" w:cs="Calibri"/>
          <w:color w:val="000000"/>
          <w:kern w:val="0"/>
          <w:sz w:val="22"/>
          <w:szCs w:val="22"/>
        </w:rPr>
        <w:t>vers les élus sur ce point.</w:t>
      </w:r>
    </w:p>
    <w:p w14:paraId="6BAC1D92" w14:textId="77777777" w:rsidR="00F43A43" w:rsidRDefault="00F43A43" w:rsidP="00DC41FC">
      <w:pPr>
        <w:autoSpaceDE w:val="0"/>
        <w:autoSpaceDN w:val="0"/>
        <w:adjustRightInd w:val="0"/>
        <w:rPr>
          <w:rFonts w:ascii="Calibri" w:eastAsia="Calibri" w:hAnsi="Calibri" w:cs="Calibri"/>
          <w:color w:val="000000"/>
          <w:kern w:val="0"/>
          <w:sz w:val="22"/>
          <w:szCs w:val="22"/>
        </w:rPr>
      </w:pPr>
    </w:p>
    <w:p w14:paraId="44F765AC" w14:textId="1DF41164" w:rsidR="00DC41FC" w:rsidRDefault="00126F53" w:rsidP="00DC41FC">
      <w:pPr>
        <w:autoSpaceDE w:val="0"/>
        <w:autoSpaceDN w:val="0"/>
        <w:adjustRightInd w:val="0"/>
        <w:rPr>
          <w:rFonts w:ascii="Calibri" w:eastAsia="Calibri" w:hAnsi="Calibri" w:cs="Calibri"/>
          <w:color w:val="000000"/>
          <w:kern w:val="0"/>
          <w:sz w:val="22"/>
          <w:szCs w:val="22"/>
        </w:rPr>
      </w:pPr>
      <w:r>
        <w:rPr>
          <w:rFonts w:ascii="Calibri" w:eastAsia="Calibri" w:hAnsi="Calibri" w:cs="Calibri"/>
          <w:b/>
          <w:color w:val="000000"/>
          <w:kern w:val="0"/>
          <w:sz w:val="22"/>
          <w:szCs w:val="22"/>
        </w:rPr>
        <w:t>Mme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de</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MAISTRE </w:t>
      </w:r>
      <w:r>
        <w:rPr>
          <w:rFonts w:ascii="Calibri" w:eastAsia="Calibri" w:hAnsi="Calibri" w:cs="Calibri"/>
          <w:color w:val="000000"/>
          <w:kern w:val="0"/>
          <w:sz w:val="22"/>
          <w:szCs w:val="22"/>
        </w:rPr>
        <w:t>le confirme. La Direction présentera la solution qui a finalement été retenue.</w:t>
      </w:r>
    </w:p>
    <w:p w14:paraId="374BFBA3" w14:textId="77777777" w:rsidR="0002170E" w:rsidRPr="00DC41FC" w:rsidRDefault="0002170E" w:rsidP="00DC41FC">
      <w:pPr>
        <w:autoSpaceDE w:val="0"/>
        <w:autoSpaceDN w:val="0"/>
        <w:adjustRightInd w:val="0"/>
        <w:rPr>
          <w:rFonts w:ascii="Calibri" w:eastAsia="Calibri" w:hAnsi="Calibri" w:cs="Calibri"/>
          <w:color w:val="000000"/>
          <w:kern w:val="0"/>
          <w:sz w:val="22"/>
          <w:szCs w:val="22"/>
        </w:rPr>
      </w:pPr>
    </w:p>
    <w:p w14:paraId="6204463B" w14:textId="77777777" w:rsidR="00DC41FC" w:rsidRPr="00DC41FC" w:rsidRDefault="00DC41FC" w:rsidP="00495BBE">
      <w:pPr>
        <w:pStyle w:val="Titre2"/>
        <w:jc w:val="both"/>
        <w:rPr>
          <w:rFonts w:eastAsia="Calibri"/>
        </w:rPr>
      </w:pPr>
      <w:bookmarkStart w:id="25" w:name="_Toc126657385"/>
      <w:r w:rsidRPr="00DC41FC">
        <w:rPr>
          <w:rFonts w:eastAsia="Calibri"/>
        </w:rPr>
        <w:t>Le service recouvrement a reçu un avenant de leur contrat de travail.</w:t>
      </w:r>
      <w:bookmarkEnd w:id="25"/>
      <w:r w:rsidRPr="00DC41FC">
        <w:rPr>
          <w:rFonts w:eastAsia="Calibri"/>
        </w:rPr>
        <w:t xml:space="preserve"> </w:t>
      </w:r>
    </w:p>
    <w:p w14:paraId="590741F7" w14:textId="77777777" w:rsidR="00DC41FC" w:rsidRPr="00DC41FC" w:rsidRDefault="00DC41FC" w:rsidP="00495BBE">
      <w:pPr>
        <w:pStyle w:val="Titre2"/>
        <w:numPr>
          <w:ilvl w:val="0"/>
          <w:numId w:val="15"/>
        </w:numPr>
        <w:jc w:val="both"/>
        <w:rPr>
          <w:rFonts w:eastAsia="Calibri"/>
        </w:rPr>
      </w:pPr>
      <w:bookmarkStart w:id="26" w:name="_Toc126657386"/>
      <w:r w:rsidRPr="00DC41FC">
        <w:rPr>
          <w:rFonts w:eastAsia="Calibri"/>
        </w:rPr>
        <w:t>La direction ne devait-elle pas nous le présenter</w:t>
      </w:r>
      <w:r w:rsidR="003861F3">
        <w:rPr>
          <w:rFonts w:eastAsia="Calibri"/>
        </w:rPr>
        <w:t>,</w:t>
      </w:r>
      <w:r w:rsidRPr="00DC41FC">
        <w:rPr>
          <w:rFonts w:eastAsia="Calibri"/>
        </w:rPr>
        <w:t xml:space="preserve"> car cela relève du collectif</w:t>
      </w:r>
      <w:r w:rsidR="00CB737A">
        <w:rPr>
          <w:rFonts w:eastAsia="Calibri"/>
        </w:rPr>
        <w:t> </w:t>
      </w:r>
      <w:r w:rsidRPr="00DC41FC">
        <w:rPr>
          <w:rFonts w:eastAsia="Calibri"/>
        </w:rPr>
        <w:t>?</w:t>
      </w:r>
      <w:bookmarkEnd w:id="26"/>
      <w:r w:rsidRPr="00DC41FC">
        <w:rPr>
          <w:rFonts w:eastAsia="Calibri"/>
        </w:rPr>
        <w:t xml:space="preserve"> </w:t>
      </w:r>
    </w:p>
    <w:p w14:paraId="067A763A" w14:textId="77777777" w:rsidR="00DC41FC" w:rsidRPr="00DC41FC" w:rsidRDefault="00DC41FC" w:rsidP="00495BBE">
      <w:pPr>
        <w:pStyle w:val="Titre2"/>
        <w:numPr>
          <w:ilvl w:val="0"/>
          <w:numId w:val="15"/>
        </w:numPr>
        <w:jc w:val="both"/>
        <w:rPr>
          <w:rFonts w:eastAsia="Calibri"/>
        </w:rPr>
      </w:pPr>
      <w:bookmarkStart w:id="27" w:name="_Toc126657387"/>
      <w:r w:rsidRPr="00DC41FC">
        <w:rPr>
          <w:rFonts w:eastAsia="Calibri"/>
        </w:rPr>
        <w:t xml:space="preserve">Pouvez-vous expliquer en quoi ce nouvel avenant est-il plus </w:t>
      </w:r>
      <w:r w:rsidR="00CB737A">
        <w:rPr>
          <w:rFonts w:eastAsia="Calibri"/>
        </w:rPr>
        <w:t>« </w:t>
      </w:r>
      <w:r w:rsidRPr="00DC41FC">
        <w:rPr>
          <w:rFonts w:eastAsia="Calibri"/>
        </w:rPr>
        <w:t>favorable</w:t>
      </w:r>
      <w:r w:rsidR="00CB737A">
        <w:rPr>
          <w:rFonts w:eastAsia="Calibri"/>
        </w:rPr>
        <w:t> »</w:t>
      </w:r>
      <w:r w:rsidRPr="00DC41FC">
        <w:rPr>
          <w:rFonts w:eastAsia="Calibri"/>
        </w:rPr>
        <w:t xml:space="preserve"> que l’ancien</w:t>
      </w:r>
      <w:r w:rsidR="00CB737A">
        <w:rPr>
          <w:rFonts w:eastAsia="Calibri"/>
        </w:rPr>
        <w:t> </w:t>
      </w:r>
      <w:r w:rsidRPr="00DC41FC">
        <w:rPr>
          <w:rFonts w:eastAsia="Calibri"/>
        </w:rPr>
        <w:t>?</w:t>
      </w:r>
      <w:bookmarkEnd w:id="27"/>
      <w:r w:rsidRPr="00DC41FC">
        <w:rPr>
          <w:rFonts w:eastAsia="Calibri"/>
        </w:rPr>
        <w:t xml:space="preserve"> </w:t>
      </w:r>
    </w:p>
    <w:p w14:paraId="23164C37" w14:textId="77777777" w:rsidR="00DC41FC" w:rsidRPr="00126F53" w:rsidRDefault="00126F53" w:rsidP="00495BBE">
      <w:pPr>
        <w:autoSpaceDE w:val="0"/>
        <w:autoSpaceDN w:val="0"/>
        <w:adjustRightInd w:val="0"/>
        <w:jc w:val="both"/>
        <w:rPr>
          <w:rFonts w:ascii="Calibri" w:eastAsia="Calibri" w:hAnsi="Calibri" w:cs="Calibri"/>
          <w:color w:val="000000"/>
          <w:kern w:val="0"/>
          <w:sz w:val="22"/>
          <w:szCs w:val="22"/>
        </w:rPr>
      </w:pPr>
      <w:r>
        <w:rPr>
          <w:rFonts w:ascii="Calibri" w:eastAsia="Calibri" w:hAnsi="Calibri" w:cs="Calibri"/>
          <w:b/>
          <w:color w:val="000000"/>
          <w:kern w:val="0"/>
          <w:sz w:val="22"/>
          <w:szCs w:val="22"/>
        </w:rPr>
        <w:t>M.</w:t>
      </w:r>
      <w:r w:rsidR="00CB737A">
        <w:rPr>
          <w:rFonts w:ascii="Calibri" w:eastAsia="Calibri" w:hAnsi="Calibri" w:cs="Calibri"/>
          <w:b/>
          <w:color w:val="000000"/>
          <w:kern w:val="0"/>
          <w:sz w:val="22"/>
          <w:szCs w:val="22"/>
        </w:rPr>
        <w:t> </w:t>
      </w:r>
      <w:r>
        <w:rPr>
          <w:rFonts w:ascii="Calibri" w:eastAsia="Calibri" w:hAnsi="Calibri" w:cs="Calibri"/>
          <w:b/>
          <w:color w:val="000000"/>
          <w:kern w:val="0"/>
          <w:sz w:val="22"/>
          <w:szCs w:val="22"/>
        </w:rPr>
        <w:t xml:space="preserve">TARNEAUD </w:t>
      </w:r>
      <w:r>
        <w:rPr>
          <w:rFonts w:ascii="Calibri" w:eastAsia="Calibri" w:hAnsi="Calibri" w:cs="Calibri"/>
          <w:color w:val="000000"/>
          <w:kern w:val="0"/>
          <w:sz w:val="22"/>
          <w:szCs w:val="22"/>
        </w:rPr>
        <w:t>répond que ce point a déjà été traité à l’occasion du point</w:t>
      </w:r>
      <w:r w:rsidR="00CB737A">
        <w:rPr>
          <w:rFonts w:ascii="Calibri" w:eastAsia="Calibri" w:hAnsi="Calibri" w:cs="Calibri"/>
          <w:color w:val="000000"/>
          <w:kern w:val="0"/>
          <w:sz w:val="22"/>
          <w:szCs w:val="22"/>
        </w:rPr>
        <w:t> </w:t>
      </w:r>
      <w:r>
        <w:rPr>
          <w:rFonts w:ascii="Calibri" w:eastAsia="Calibri" w:hAnsi="Calibri" w:cs="Calibri"/>
          <w:color w:val="000000"/>
          <w:kern w:val="0"/>
          <w:sz w:val="22"/>
          <w:szCs w:val="22"/>
        </w:rPr>
        <w:t>4 du présent ordre du jour, relatif à la dénonciation de l’usage en vigueur au sein du service recouvrement.</w:t>
      </w:r>
    </w:p>
    <w:p w14:paraId="297695DA" w14:textId="77777777" w:rsidR="00126F53" w:rsidRPr="00126F53" w:rsidRDefault="00126F53" w:rsidP="00495BBE">
      <w:pPr>
        <w:autoSpaceDE w:val="0"/>
        <w:autoSpaceDN w:val="0"/>
        <w:adjustRightInd w:val="0"/>
        <w:jc w:val="both"/>
        <w:rPr>
          <w:rFonts w:ascii="Calibri" w:eastAsia="Calibri" w:hAnsi="Calibri" w:cs="Calibri"/>
          <w:color w:val="000000"/>
          <w:kern w:val="0"/>
          <w:sz w:val="22"/>
          <w:szCs w:val="22"/>
        </w:rPr>
      </w:pPr>
    </w:p>
    <w:p w14:paraId="455F84B1" w14:textId="77777777" w:rsidR="00DC41FC" w:rsidRDefault="00126F53" w:rsidP="00495BBE">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aimerait à nouveau intervenir sur le sujet.</w:t>
      </w:r>
    </w:p>
    <w:p w14:paraId="7C72527D" w14:textId="77777777" w:rsidR="00126F53" w:rsidRDefault="00126F53" w:rsidP="00495BBE">
      <w:pPr>
        <w:pStyle w:val="Default"/>
        <w:jc w:val="both"/>
        <w:rPr>
          <w:sz w:val="22"/>
          <w:szCs w:val="22"/>
        </w:rPr>
      </w:pPr>
    </w:p>
    <w:p w14:paraId="48D37D98" w14:textId="77777777" w:rsidR="00126F53" w:rsidRPr="00126F53" w:rsidRDefault="00126F53" w:rsidP="00495BBE">
      <w:pPr>
        <w:pStyle w:val="Default"/>
        <w:jc w:val="both"/>
        <w:rPr>
          <w:sz w:val="22"/>
          <w:szCs w:val="22"/>
        </w:rPr>
      </w:pPr>
      <w:r>
        <w:rPr>
          <w:sz w:val="22"/>
          <w:szCs w:val="22"/>
        </w:rPr>
        <w:t>Elle demande si les salariés qui n’ont pas encore signé l’avenant peuvent toujours le faire.</w:t>
      </w:r>
    </w:p>
    <w:p w14:paraId="7486178B" w14:textId="77777777" w:rsidR="00F43A43" w:rsidRDefault="00F43A43" w:rsidP="00495BBE">
      <w:pPr>
        <w:pStyle w:val="Default"/>
        <w:jc w:val="both"/>
        <w:rPr>
          <w:sz w:val="22"/>
          <w:szCs w:val="22"/>
        </w:rPr>
      </w:pPr>
    </w:p>
    <w:p w14:paraId="57421BD7" w14:textId="77777777" w:rsidR="00F70C59" w:rsidRDefault="00126F53" w:rsidP="00495BBE">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le confirme. </w:t>
      </w:r>
    </w:p>
    <w:p w14:paraId="1E32FA1F" w14:textId="77777777" w:rsidR="00F70C59" w:rsidRDefault="00F70C59" w:rsidP="00495BBE">
      <w:pPr>
        <w:pStyle w:val="Default"/>
        <w:jc w:val="both"/>
        <w:rPr>
          <w:sz w:val="22"/>
          <w:szCs w:val="22"/>
        </w:rPr>
      </w:pPr>
    </w:p>
    <w:p w14:paraId="24B24A22" w14:textId="77777777" w:rsidR="00F43A43" w:rsidRDefault="00126F53" w:rsidP="00495BBE">
      <w:pPr>
        <w:pStyle w:val="Default"/>
        <w:jc w:val="both"/>
        <w:rPr>
          <w:sz w:val="22"/>
          <w:szCs w:val="22"/>
        </w:rPr>
      </w:pPr>
      <w:r>
        <w:rPr>
          <w:sz w:val="22"/>
          <w:szCs w:val="22"/>
        </w:rPr>
        <w:t>Il précise néanmoins que, compte tenu des délais, il est probable que la signature ne puisse pas tout de suite être enregistrée en paie. Une rétroactivité sera de toute façon appliquée</w:t>
      </w:r>
      <w:r w:rsidR="00716180">
        <w:rPr>
          <w:sz w:val="22"/>
          <w:szCs w:val="22"/>
        </w:rPr>
        <w:t xml:space="preserve"> au premier janvier 2023</w:t>
      </w:r>
      <w:r>
        <w:rPr>
          <w:sz w:val="22"/>
          <w:szCs w:val="22"/>
        </w:rPr>
        <w:t xml:space="preserve"> – au moins sur les 3</w:t>
      </w:r>
      <w:r w:rsidR="00CB737A">
        <w:rPr>
          <w:sz w:val="22"/>
          <w:szCs w:val="22"/>
        </w:rPr>
        <w:t> </w:t>
      </w:r>
      <w:r>
        <w:rPr>
          <w:sz w:val="22"/>
          <w:szCs w:val="22"/>
        </w:rPr>
        <w:t>prochaines semaines – le cas échéant.</w:t>
      </w:r>
      <w:r w:rsidR="00716180">
        <w:rPr>
          <w:sz w:val="22"/>
          <w:szCs w:val="22"/>
        </w:rPr>
        <w:t xml:space="preserve"> Il s’agit de ménager un temps de réflexion supplémentaire aux collaborateurs.</w:t>
      </w:r>
    </w:p>
    <w:p w14:paraId="66D2D024" w14:textId="77777777" w:rsidR="00F70C59" w:rsidRDefault="00F70C59" w:rsidP="00495BBE">
      <w:pPr>
        <w:pStyle w:val="Default"/>
        <w:jc w:val="both"/>
        <w:rPr>
          <w:sz w:val="22"/>
          <w:szCs w:val="22"/>
        </w:rPr>
      </w:pPr>
    </w:p>
    <w:p w14:paraId="4087F475" w14:textId="77777777" w:rsidR="00F70C59" w:rsidRDefault="00F70C59" w:rsidP="00495BBE">
      <w:pPr>
        <w:pStyle w:val="Default"/>
        <w:jc w:val="both"/>
        <w:rPr>
          <w:sz w:val="22"/>
          <w:szCs w:val="22"/>
        </w:rPr>
      </w:pPr>
      <w:r>
        <w:rPr>
          <w:b/>
          <w:sz w:val="22"/>
          <w:szCs w:val="22"/>
        </w:rPr>
        <w:t>Mme</w:t>
      </w:r>
      <w:r w:rsidR="00CB737A">
        <w:rPr>
          <w:b/>
          <w:sz w:val="22"/>
          <w:szCs w:val="22"/>
        </w:rPr>
        <w:t> </w:t>
      </w:r>
      <w:r>
        <w:rPr>
          <w:b/>
          <w:sz w:val="22"/>
          <w:szCs w:val="22"/>
        </w:rPr>
        <w:t xml:space="preserve">BA DIALLO </w:t>
      </w:r>
      <w:r w:rsidR="00716180">
        <w:rPr>
          <w:sz w:val="22"/>
          <w:szCs w:val="22"/>
        </w:rPr>
        <w:t>s’enquiert des conséquences éventuelles en cas de non</w:t>
      </w:r>
      <w:r w:rsidR="003861F3">
        <w:rPr>
          <w:sz w:val="22"/>
          <w:szCs w:val="22"/>
        </w:rPr>
        <w:t>-</w:t>
      </w:r>
      <w:r w:rsidR="00716180">
        <w:rPr>
          <w:sz w:val="22"/>
          <w:szCs w:val="22"/>
        </w:rPr>
        <w:t>signature au terme des deux mois de délai légal.</w:t>
      </w:r>
    </w:p>
    <w:p w14:paraId="3AB9FE40" w14:textId="77777777" w:rsidR="00716180" w:rsidRDefault="00716180" w:rsidP="00495BBE">
      <w:pPr>
        <w:pStyle w:val="Default"/>
        <w:jc w:val="both"/>
        <w:rPr>
          <w:sz w:val="22"/>
          <w:szCs w:val="22"/>
        </w:rPr>
      </w:pPr>
    </w:p>
    <w:p w14:paraId="0C5BBD9C" w14:textId="77777777" w:rsidR="00716180"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répond que la dénonciation de l’usage se traduira par la perte des éléments de rémunération associés.</w:t>
      </w:r>
    </w:p>
    <w:p w14:paraId="3685D3C7" w14:textId="77777777" w:rsidR="00716180" w:rsidRDefault="00716180" w:rsidP="00495BBE">
      <w:pPr>
        <w:pStyle w:val="Default"/>
        <w:jc w:val="both"/>
        <w:rPr>
          <w:sz w:val="22"/>
          <w:szCs w:val="22"/>
        </w:rPr>
      </w:pPr>
    </w:p>
    <w:p w14:paraId="471A456C" w14:textId="77777777" w:rsidR="00716180" w:rsidRDefault="00716180" w:rsidP="00495BBE">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en déduit qu’un nouveau modèle de variable ne sera pas mis en place.</w:t>
      </w:r>
    </w:p>
    <w:p w14:paraId="55E608B0" w14:textId="77777777" w:rsidR="00716180" w:rsidRDefault="00716180" w:rsidP="00495BBE">
      <w:pPr>
        <w:pStyle w:val="Default"/>
        <w:jc w:val="both"/>
        <w:rPr>
          <w:sz w:val="22"/>
          <w:szCs w:val="22"/>
        </w:rPr>
      </w:pPr>
    </w:p>
    <w:p w14:paraId="74E83A93" w14:textId="35CF90FC" w:rsidR="00716180" w:rsidRPr="00716180"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le confirme</w:t>
      </w:r>
      <w:r w:rsidR="00A32AF5">
        <w:rPr>
          <w:sz w:val="22"/>
          <w:szCs w:val="22"/>
        </w:rPr>
        <w:t xml:space="preserve"> qu’il n’y aura pas d’autres négociations.</w:t>
      </w:r>
    </w:p>
    <w:p w14:paraId="2C8AE702" w14:textId="18C11053" w:rsidR="00F43A43" w:rsidRPr="00716180" w:rsidRDefault="00220D59" w:rsidP="00495BBE">
      <w:pPr>
        <w:pStyle w:val="Default"/>
        <w:jc w:val="both"/>
        <w:rPr>
          <w:sz w:val="22"/>
          <w:szCs w:val="22"/>
        </w:rPr>
      </w:pPr>
      <w:r>
        <w:rPr>
          <w:b/>
          <w:sz w:val="22"/>
          <w:szCs w:val="22"/>
        </w:rPr>
        <w:lastRenderedPageBreak/>
        <w:t>Mme SIDIBE l</w:t>
      </w:r>
      <w:r w:rsidR="00716180">
        <w:rPr>
          <w:b/>
          <w:sz w:val="22"/>
          <w:szCs w:val="22"/>
        </w:rPr>
        <w:t xml:space="preserve">a Secrétaire </w:t>
      </w:r>
      <w:r w:rsidR="00716180">
        <w:rPr>
          <w:sz w:val="22"/>
          <w:szCs w:val="22"/>
        </w:rPr>
        <w:t>comprend que les salariés qui décideront de ne pas signer l’avenant perdront leur prime.</w:t>
      </w:r>
    </w:p>
    <w:p w14:paraId="67CCEF79" w14:textId="77777777" w:rsidR="00F43A43" w:rsidRDefault="00F43A43" w:rsidP="00495BBE">
      <w:pPr>
        <w:pStyle w:val="Default"/>
        <w:jc w:val="both"/>
        <w:rPr>
          <w:sz w:val="22"/>
          <w:szCs w:val="22"/>
        </w:rPr>
      </w:pPr>
    </w:p>
    <w:p w14:paraId="3C0BD431" w14:textId="77777777" w:rsidR="00F43A43"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le confirme. Cette perte sera effective à l’issue du délai de dénonciation.</w:t>
      </w:r>
    </w:p>
    <w:p w14:paraId="2CD83079" w14:textId="77777777" w:rsidR="00716180" w:rsidRDefault="00716180" w:rsidP="00495BBE">
      <w:pPr>
        <w:pStyle w:val="Default"/>
        <w:jc w:val="both"/>
        <w:rPr>
          <w:sz w:val="22"/>
          <w:szCs w:val="22"/>
        </w:rPr>
      </w:pPr>
    </w:p>
    <w:p w14:paraId="7CC84F2C" w14:textId="77777777" w:rsidR="00716180" w:rsidRDefault="00716180" w:rsidP="00495BBE">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demande si ce délai court à partir de ce jour.</w:t>
      </w:r>
    </w:p>
    <w:p w14:paraId="2B92342F" w14:textId="77777777" w:rsidR="00716180" w:rsidRDefault="00716180" w:rsidP="00495BBE">
      <w:pPr>
        <w:pStyle w:val="Default"/>
        <w:jc w:val="both"/>
        <w:rPr>
          <w:sz w:val="22"/>
          <w:szCs w:val="22"/>
        </w:rPr>
      </w:pPr>
    </w:p>
    <w:p w14:paraId="22E8C9D1" w14:textId="77777777" w:rsidR="00716180"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le confirme.</w:t>
      </w:r>
    </w:p>
    <w:p w14:paraId="57930920" w14:textId="77777777" w:rsidR="00716180" w:rsidRDefault="00716180" w:rsidP="00495BBE">
      <w:pPr>
        <w:pStyle w:val="Default"/>
        <w:jc w:val="both"/>
        <w:rPr>
          <w:sz w:val="22"/>
          <w:szCs w:val="22"/>
        </w:rPr>
      </w:pPr>
    </w:p>
    <w:p w14:paraId="3ED2054A" w14:textId="77C9A38D" w:rsidR="00716180" w:rsidRDefault="0002170E" w:rsidP="00495BBE">
      <w:pPr>
        <w:pStyle w:val="Default"/>
        <w:jc w:val="both"/>
        <w:rPr>
          <w:sz w:val="22"/>
          <w:szCs w:val="22"/>
        </w:rPr>
      </w:pPr>
      <w:r>
        <w:rPr>
          <w:b/>
          <w:sz w:val="22"/>
          <w:szCs w:val="22"/>
        </w:rPr>
        <w:t xml:space="preserve">M. </w:t>
      </w:r>
      <w:r w:rsidR="00716180">
        <w:rPr>
          <w:b/>
          <w:sz w:val="22"/>
          <w:szCs w:val="22"/>
        </w:rPr>
        <w:t xml:space="preserve"> </w:t>
      </w:r>
      <w:r w:rsidR="009E7851">
        <w:rPr>
          <w:b/>
          <w:sz w:val="22"/>
          <w:szCs w:val="22"/>
        </w:rPr>
        <w:t xml:space="preserve">SAOURE </w:t>
      </w:r>
      <w:r w:rsidR="00716180">
        <w:rPr>
          <w:sz w:val="22"/>
          <w:szCs w:val="22"/>
        </w:rPr>
        <w:t>demande si la dénonciation de l’usage ne concerne que le service de recouvrement.</w:t>
      </w:r>
    </w:p>
    <w:p w14:paraId="1A21BA9B" w14:textId="77777777" w:rsidR="00716180" w:rsidRDefault="00716180" w:rsidP="00495BBE">
      <w:pPr>
        <w:pStyle w:val="Default"/>
        <w:jc w:val="both"/>
        <w:rPr>
          <w:sz w:val="22"/>
          <w:szCs w:val="22"/>
        </w:rPr>
      </w:pPr>
    </w:p>
    <w:p w14:paraId="1B00942B" w14:textId="77777777" w:rsidR="00716180"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confirme que la manœuvre ne concerne que le service de recouvrement.</w:t>
      </w:r>
    </w:p>
    <w:p w14:paraId="0040F085" w14:textId="77777777" w:rsidR="00716180" w:rsidRDefault="00716180" w:rsidP="00495BBE">
      <w:pPr>
        <w:pStyle w:val="Default"/>
        <w:jc w:val="both"/>
        <w:rPr>
          <w:sz w:val="22"/>
          <w:szCs w:val="22"/>
        </w:rPr>
      </w:pPr>
    </w:p>
    <w:p w14:paraId="5657C8F3" w14:textId="2C99697F" w:rsidR="00716180" w:rsidRDefault="009E7851" w:rsidP="00495BBE">
      <w:pPr>
        <w:pStyle w:val="Default"/>
        <w:jc w:val="both"/>
        <w:rPr>
          <w:sz w:val="22"/>
          <w:szCs w:val="22"/>
        </w:rPr>
      </w:pPr>
      <w:r>
        <w:rPr>
          <w:b/>
          <w:sz w:val="22"/>
          <w:szCs w:val="22"/>
        </w:rPr>
        <w:t>M. SAOURE</w:t>
      </w:r>
      <w:r w:rsidR="00716180">
        <w:rPr>
          <w:b/>
          <w:sz w:val="22"/>
          <w:szCs w:val="22"/>
        </w:rPr>
        <w:t xml:space="preserve"> </w:t>
      </w:r>
      <w:r w:rsidR="00716180">
        <w:rPr>
          <w:sz w:val="22"/>
          <w:szCs w:val="22"/>
        </w:rPr>
        <w:t xml:space="preserve">note que de nombreux salariés perçoivent des primes variables. Certains d’entre eux n’ont jamais bénéficié du montant maximum de la prime, malgré les efforts fournis. </w:t>
      </w:r>
    </w:p>
    <w:p w14:paraId="00C4F9AF" w14:textId="77777777" w:rsidR="00716180" w:rsidRDefault="00716180" w:rsidP="00495BBE">
      <w:pPr>
        <w:pStyle w:val="Default"/>
        <w:jc w:val="both"/>
        <w:rPr>
          <w:sz w:val="22"/>
          <w:szCs w:val="22"/>
        </w:rPr>
      </w:pPr>
    </w:p>
    <w:p w14:paraId="1FAB638D" w14:textId="77777777" w:rsidR="00716180"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LAMY </w:t>
      </w:r>
      <w:r>
        <w:rPr>
          <w:sz w:val="22"/>
          <w:szCs w:val="22"/>
        </w:rPr>
        <w:t>précise qu’il ne faut pas mélanger tous les sujets.</w:t>
      </w:r>
    </w:p>
    <w:p w14:paraId="0D16DBD0" w14:textId="77777777" w:rsidR="00716180" w:rsidRDefault="00716180" w:rsidP="00495BBE">
      <w:pPr>
        <w:pStyle w:val="Default"/>
        <w:jc w:val="both"/>
        <w:rPr>
          <w:sz w:val="22"/>
          <w:szCs w:val="22"/>
        </w:rPr>
      </w:pPr>
    </w:p>
    <w:p w14:paraId="40FB7365" w14:textId="525632B1" w:rsidR="00716180" w:rsidRDefault="009E7851" w:rsidP="00495BBE">
      <w:pPr>
        <w:pStyle w:val="Default"/>
        <w:jc w:val="both"/>
        <w:rPr>
          <w:sz w:val="22"/>
          <w:szCs w:val="22"/>
        </w:rPr>
      </w:pPr>
      <w:r>
        <w:rPr>
          <w:b/>
          <w:sz w:val="22"/>
          <w:szCs w:val="22"/>
        </w:rPr>
        <w:t>M. SAOURE</w:t>
      </w:r>
      <w:r w:rsidR="00716180">
        <w:rPr>
          <w:b/>
          <w:sz w:val="22"/>
          <w:szCs w:val="22"/>
        </w:rPr>
        <w:t xml:space="preserve"> </w:t>
      </w:r>
      <w:r w:rsidR="00716180">
        <w:rPr>
          <w:sz w:val="22"/>
          <w:szCs w:val="22"/>
        </w:rPr>
        <w:t xml:space="preserve">aimerait poursuivre son intervention. Chez Free Réseau, des primes sur objectifs similaires sont en effet appliquées. </w:t>
      </w:r>
    </w:p>
    <w:p w14:paraId="0986CE10" w14:textId="77777777" w:rsidR="00875147" w:rsidRDefault="00875147" w:rsidP="00495BBE">
      <w:pPr>
        <w:pStyle w:val="Default"/>
        <w:jc w:val="both"/>
        <w:rPr>
          <w:sz w:val="22"/>
          <w:szCs w:val="22"/>
        </w:rPr>
      </w:pPr>
    </w:p>
    <w:p w14:paraId="139BE7E0" w14:textId="77777777" w:rsidR="00716180"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LAMY </w:t>
      </w:r>
      <w:r>
        <w:rPr>
          <w:sz w:val="22"/>
          <w:szCs w:val="22"/>
        </w:rPr>
        <w:t xml:space="preserve">souligne qu’il s’agit en l’occurrence d’un usage. C’est-à-dire qu’il s’agit d’un système qui a été mis en place par la coutume, et dont il n’existe aucune trace écrite. </w:t>
      </w:r>
    </w:p>
    <w:p w14:paraId="5F1B285B" w14:textId="77777777" w:rsidR="00716180" w:rsidRDefault="00716180" w:rsidP="00495BBE">
      <w:pPr>
        <w:pStyle w:val="Default"/>
        <w:jc w:val="both"/>
        <w:rPr>
          <w:sz w:val="22"/>
          <w:szCs w:val="22"/>
        </w:rPr>
      </w:pPr>
    </w:p>
    <w:p w14:paraId="2FE81CCD" w14:textId="77777777" w:rsidR="00716180" w:rsidRDefault="00716180" w:rsidP="00495BBE">
      <w:pPr>
        <w:pStyle w:val="Default"/>
        <w:jc w:val="both"/>
        <w:rPr>
          <w:sz w:val="22"/>
          <w:szCs w:val="22"/>
        </w:rPr>
      </w:pPr>
      <w:r>
        <w:rPr>
          <w:sz w:val="22"/>
          <w:szCs w:val="22"/>
        </w:rPr>
        <w:t xml:space="preserve">Chez Free Réseau, les primes sont bien encadrées par des règles et par des grilles de rémunération. Il ne s’agit donc pas d’un usage. </w:t>
      </w:r>
    </w:p>
    <w:p w14:paraId="76A5B3F8" w14:textId="77777777" w:rsidR="00716180" w:rsidRDefault="00716180" w:rsidP="00495BBE">
      <w:pPr>
        <w:pStyle w:val="Default"/>
        <w:jc w:val="both"/>
        <w:rPr>
          <w:sz w:val="22"/>
          <w:szCs w:val="22"/>
        </w:rPr>
      </w:pPr>
    </w:p>
    <w:p w14:paraId="4DF62695" w14:textId="77777777" w:rsidR="00716180"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demande si les élus aimeraient poser davantage de questions sur le point de l’ordre du jour. Il ne faut pas s’écarter du sujet.</w:t>
      </w:r>
    </w:p>
    <w:p w14:paraId="7732F4C6" w14:textId="77777777" w:rsidR="00716180" w:rsidRDefault="00716180" w:rsidP="00495BBE">
      <w:pPr>
        <w:pStyle w:val="Default"/>
        <w:jc w:val="both"/>
        <w:rPr>
          <w:sz w:val="22"/>
          <w:szCs w:val="22"/>
        </w:rPr>
      </w:pPr>
    </w:p>
    <w:p w14:paraId="78E5372E" w14:textId="77777777" w:rsidR="00716180"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LAMY </w:t>
      </w:r>
      <w:r>
        <w:rPr>
          <w:sz w:val="22"/>
          <w:szCs w:val="22"/>
        </w:rPr>
        <w:t xml:space="preserve">précise que son intervention visait simplement à distinguer les différents sujets. </w:t>
      </w:r>
    </w:p>
    <w:p w14:paraId="0C82C53E" w14:textId="77777777" w:rsidR="00716180" w:rsidRDefault="00716180" w:rsidP="00495BBE">
      <w:pPr>
        <w:pStyle w:val="Default"/>
        <w:jc w:val="both"/>
        <w:rPr>
          <w:sz w:val="22"/>
          <w:szCs w:val="22"/>
        </w:rPr>
      </w:pPr>
    </w:p>
    <w:p w14:paraId="0FD593CC" w14:textId="523C59AB" w:rsidR="00716180" w:rsidRDefault="00845E78" w:rsidP="00495BBE">
      <w:pPr>
        <w:pStyle w:val="Default"/>
        <w:jc w:val="both"/>
        <w:rPr>
          <w:sz w:val="22"/>
          <w:szCs w:val="22"/>
        </w:rPr>
      </w:pPr>
      <w:r>
        <w:rPr>
          <w:b/>
          <w:sz w:val="22"/>
          <w:szCs w:val="22"/>
        </w:rPr>
        <w:t>M. SAOURE</w:t>
      </w:r>
      <w:r w:rsidR="00716180">
        <w:rPr>
          <w:b/>
          <w:sz w:val="22"/>
          <w:szCs w:val="22"/>
        </w:rPr>
        <w:t xml:space="preserve"> </w:t>
      </w:r>
      <w:r w:rsidR="00716180">
        <w:rPr>
          <w:sz w:val="22"/>
          <w:szCs w:val="22"/>
        </w:rPr>
        <w:t>demande si l’avenant proposé aux salariés du service de recouvrement pourra être élargi à l’ensemble des collaborateurs d’Iliad.</w:t>
      </w:r>
    </w:p>
    <w:p w14:paraId="0F93BC66" w14:textId="77777777" w:rsidR="00716180" w:rsidRDefault="00716180" w:rsidP="00495BBE">
      <w:pPr>
        <w:pStyle w:val="Default"/>
        <w:jc w:val="both"/>
        <w:rPr>
          <w:sz w:val="22"/>
          <w:szCs w:val="22"/>
        </w:rPr>
      </w:pPr>
    </w:p>
    <w:p w14:paraId="31AF4CE1" w14:textId="77777777" w:rsidR="00716180" w:rsidRDefault="00716180" w:rsidP="00495BBE">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répond que chaque système de variable, chaque usage, chaque avantage, etc., se base sur des éléments qui sont parfois indépendants. Il n’est pas possible d’évaluer les techniciens de terrain et les salariés </w:t>
      </w:r>
      <w:r w:rsidR="00875147">
        <w:rPr>
          <w:sz w:val="22"/>
          <w:szCs w:val="22"/>
        </w:rPr>
        <w:t>du service RH de la même façon, par exemple.</w:t>
      </w:r>
    </w:p>
    <w:p w14:paraId="2D251394" w14:textId="77777777" w:rsidR="006118B1" w:rsidRDefault="006118B1" w:rsidP="00495BBE">
      <w:pPr>
        <w:pStyle w:val="Default"/>
        <w:jc w:val="both"/>
        <w:rPr>
          <w:sz w:val="22"/>
          <w:szCs w:val="22"/>
        </w:rPr>
      </w:pPr>
    </w:p>
    <w:p w14:paraId="026CE551" w14:textId="77777777" w:rsidR="006118B1" w:rsidRDefault="006118B1" w:rsidP="00495BBE">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remarque que le service de recouvrement est un service administratif. Elle s’enquiert des modalités de calcul de la Prime d’assiduité qui a été évoquée au cours du point</w:t>
      </w:r>
      <w:r w:rsidR="00CB737A">
        <w:rPr>
          <w:sz w:val="22"/>
          <w:szCs w:val="22"/>
        </w:rPr>
        <w:t> </w:t>
      </w:r>
      <w:r>
        <w:rPr>
          <w:sz w:val="22"/>
          <w:szCs w:val="22"/>
        </w:rPr>
        <w:t>4 du présent ordre du jour.</w:t>
      </w:r>
    </w:p>
    <w:p w14:paraId="26A61205" w14:textId="77777777" w:rsidR="006118B1" w:rsidRDefault="006118B1" w:rsidP="00495BBE">
      <w:pPr>
        <w:pStyle w:val="Default"/>
        <w:jc w:val="both"/>
        <w:rPr>
          <w:sz w:val="22"/>
          <w:szCs w:val="22"/>
        </w:rPr>
      </w:pPr>
    </w:p>
    <w:p w14:paraId="4C0E0922" w14:textId="77777777" w:rsidR="006118B1" w:rsidRDefault="006118B1" w:rsidP="00495BBE">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explique que cette prime sera calculée en fonction du nombre de jours de présence. </w:t>
      </w:r>
    </w:p>
    <w:p w14:paraId="51813A7D" w14:textId="77777777" w:rsidR="006118B1" w:rsidRDefault="006118B1" w:rsidP="00495BBE">
      <w:pPr>
        <w:pStyle w:val="Default"/>
        <w:jc w:val="both"/>
        <w:rPr>
          <w:sz w:val="22"/>
          <w:szCs w:val="22"/>
        </w:rPr>
      </w:pPr>
    </w:p>
    <w:p w14:paraId="65AD9EC8" w14:textId="6CCE349B" w:rsidR="006118B1" w:rsidRDefault="00D847FF" w:rsidP="00495BBE">
      <w:pPr>
        <w:pStyle w:val="Default"/>
        <w:jc w:val="both"/>
        <w:rPr>
          <w:sz w:val="22"/>
          <w:szCs w:val="22"/>
        </w:rPr>
      </w:pPr>
      <w:r>
        <w:rPr>
          <w:b/>
          <w:sz w:val="22"/>
          <w:szCs w:val="22"/>
        </w:rPr>
        <w:t>Mme SIDIBE l</w:t>
      </w:r>
      <w:r w:rsidR="006118B1">
        <w:rPr>
          <w:b/>
          <w:sz w:val="22"/>
          <w:szCs w:val="22"/>
        </w:rPr>
        <w:t xml:space="preserve">a Secrétaire </w:t>
      </w:r>
      <w:r w:rsidR="006118B1">
        <w:rPr>
          <w:sz w:val="22"/>
          <w:szCs w:val="22"/>
        </w:rPr>
        <w:t>en déduit que les salariés qui sont absents pour cause de maladie seront impactés.</w:t>
      </w:r>
    </w:p>
    <w:p w14:paraId="50B14289" w14:textId="77777777" w:rsidR="006118B1" w:rsidRDefault="006118B1" w:rsidP="00495BBE">
      <w:pPr>
        <w:pStyle w:val="Default"/>
        <w:jc w:val="both"/>
        <w:rPr>
          <w:sz w:val="22"/>
          <w:szCs w:val="22"/>
        </w:rPr>
      </w:pPr>
    </w:p>
    <w:p w14:paraId="3B52607B" w14:textId="77777777" w:rsidR="006118B1" w:rsidRDefault="006118B1" w:rsidP="00495BBE">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le confirme. Tous les types d’absence impacteront le montant de la prime.</w:t>
      </w:r>
    </w:p>
    <w:p w14:paraId="624C18F0" w14:textId="77777777" w:rsidR="006118B1" w:rsidRDefault="006118B1" w:rsidP="00495BBE">
      <w:pPr>
        <w:pStyle w:val="Default"/>
        <w:jc w:val="both"/>
        <w:rPr>
          <w:sz w:val="22"/>
          <w:szCs w:val="22"/>
        </w:rPr>
      </w:pPr>
    </w:p>
    <w:p w14:paraId="1C658941" w14:textId="701C49B4" w:rsidR="006118B1" w:rsidRDefault="00D847FF" w:rsidP="00495BBE">
      <w:pPr>
        <w:pStyle w:val="Default"/>
        <w:jc w:val="both"/>
        <w:rPr>
          <w:sz w:val="22"/>
          <w:szCs w:val="22"/>
        </w:rPr>
      </w:pPr>
      <w:r>
        <w:rPr>
          <w:b/>
          <w:sz w:val="22"/>
          <w:szCs w:val="22"/>
        </w:rPr>
        <w:t>Mme SIDIBE l</w:t>
      </w:r>
      <w:r w:rsidR="006118B1">
        <w:rPr>
          <w:b/>
          <w:sz w:val="22"/>
          <w:szCs w:val="22"/>
        </w:rPr>
        <w:t xml:space="preserve">a Secrétaire </w:t>
      </w:r>
      <w:r w:rsidR="006118B1">
        <w:rPr>
          <w:sz w:val="22"/>
          <w:szCs w:val="22"/>
        </w:rPr>
        <w:t>comprend que les arrêts maladie impacteront négativement la Prime d’assiduité.</w:t>
      </w:r>
    </w:p>
    <w:p w14:paraId="41C38C0B" w14:textId="77777777" w:rsidR="006118B1" w:rsidRDefault="006118B1" w:rsidP="00495BBE">
      <w:pPr>
        <w:pStyle w:val="Default"/>
        <w:jc w:val="both"/>
        <w:rPr>
          <w:sz w:val="22"/>
          <w:szCs w:val="22"/>
        </w:rPr>
      </w:pPr>
      <w:r>
        <w:rPr>
          <w:b/>
          <w:sz w:val="22"/>
          <w:szCs w:val="22"/>
        </w:rPr>
        <w:lastRenderedPageBreak/>
        <w:t>M.</w:t>
      </w:r>
      <w:r w:rsidR="00CB737A">
        <w:rPr>
          <w:b/>
          <w:sz w:val="22"/>
          <w:szCs w:val="22"/>
        </w:rPr>
        <w:t> </w:t>
      </w:r>
      <w:r>
        <w:rPr>
          <w:b/>
          <w:sz w:val="22"/>
          <w:szCs w:val="22"/>
        </w:rPr>
        <w:t xml:space="preserve">GUITARD </w:t>
      </w:r>
      <w:r>
        <w:rPr>
          <w:sz w:val="22"/>
          <w:szCs w:val="22"/>
        </w:rPr>
        <w:t>le confirme. Le montant de la prime en question sera proratisé</w:t>
      </w:r>
      <w:r w:rsidR="00E2535E">
        <w:rPr>
          <w:sz w:val="22"/>
          <w:szCs w:val="22"/>
        </w:rPr>
        <w:t xml:space="preserve"> en fonction du nombre de jours d’absence</w:t>
      </w:r>
      <w:r>
        <w:rPr>
          <w:sz w:val="22"/>
          <w:szCs w:val="22"/>
        </w:rPr>
        <w:t>.</w:t>
      </w:r>
      <w:r w:rsidR="00E2535E">
        <w:rPr>
          <w:sz w:val="22"/>
          <w:szCs w:val="22"/>
        </w:rPr>
        <w:t xml:space="preserve"> Les congés payés ne seront pas considérés comme des absences.</w:t>
      </w:r>
    </w:p>
    <w:p w14:paraId="05E05159" w14:textId="77777777" w:rsidR="00E2535E" w:rsidRDefault="00E2535E" w:rsidP="00495BBE">
      <w:pPr>
        <w:pStyle w:val="Default"/>
        <w:jc w:val="both"/>
        <w:rPr>
          <w:sz w:val="22"/>
          <w:szCs w:val="22"/>
        </w:rPr>
      </w:pPr>
    </w:p>
    <w:p w14:paraId="099D8486" w14:textId="77777777" w:rsidR="00E2535E" w:rsidRDefault="00E2535E" w:rsidP="00495BBE">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souligne par ailleurs que, pour ce qui est des arrêts maladie, le montant des primes sera probablement calculé en fonction des revenus des 3</w:t>
      </w:r>
      <w:r w:rsidR="00CB737A">
        <w:rPr>
          <w:sz w:val="22"/>
          <w:szCs w:val="22"/>
        </w:rPr>
        <w:t> </w:t>
      </w:r>
      <w:r>
        <w:rPr>
          <w:sz w:val="22"/>
          <w:szCs w:val="22"/>
        </w:rPr>
        <w:t xml:space="preserve">mois précédents. </w:t>
      </w:r>
    </w:p>
    <w:p w14:paraId="7AF1BD33" w14:textId="77777777" w:rsidR="00E2535E" w:rsidRDefault="00E2535E" w:rsidP="00495BBE">
      <w:pPr>
        <w:pStyle w:val="Default"/>
        <w:jc w:val="both"/>
        <w:rPr>
          <w:sz w:val="22"/>
          <w:szCs w:val="22"/>
        </w:rPr>
      </w:pPr>
    </w:p>
    <w:p w14:paraId="26F45A65" w14:textId="77777777" w:rsidR="00E2535E" w:rsidRDefault="00E2535E" w:rsidP="00495BBE">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indique qu’il n’est pas de son ressort de se prononcer sur ce point.</w:t>
      </w:r>
    </w:p>
    <w:p w14:paraId="073C9AC1" w14:textId="77777777" w:rsidR="00E2535E" w:rsidRDefault="00E2535E" w:rsidP="00495BBE">
      <w:pPr>
        <w:pStyle w:val="Default"/>
        <w:jc w:val="both"/>
        <w:rPr>
          <w:sz w:val="22"/>
          <w:szCs w:val="22"/>
        </w:rPr>
      </w:pPr>
    </w:p>
    <w:p w14:paraId="3B098B39" w14:textId="77777777" w:rsidR="00E2535E" w:rsidRDefault="00E2535E" w:rsidP="00495BBE">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rappelle en outre que les salariés concernés ont encore la possibilité de signer l’avenant.</w:t>
      </w:r>
    </w:p>
    <w:p w14:paraId="782ECA84" w14:textId="77777777" w:rsidR="00E2535E" w:rsidRDefault="00E2535E" w:rsidP="00495BBE">
      <w:pPr>
        <w:pStyle w:val="Default"/>
        <w:jc w:val="both"/>
        <w:rPr>
          <w:sz w:val="22"/>
          <w:szCs w:val="22"/>
        </w:rPr>
      </w:pPr>
    </w:p>
    <w:p w14:paraId="361C2EBA" w14:textId="77777777" w:rsidR="00E2535E" w:rsidRDefault="00E2535E" w:rsidP="00495BBE">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le confirme.</w:t>
      </w:r>
    </w:p>
    <w:p w14:paraId="72396A50" w14:textId="77777777" w:rsidR="00E2535E" w:rsidRDefault="00E2535E" w:rsidP="00495BBE">
      <w:pPr>
        <w:pStyle w:val="Default"/>
        <w:jc w:val="both"/>
        <w:rPr>
          <w:sz w:val="22"/>
          <w:szCs w:val="22"/>
        </w:rPr>
      </w:pPr>
    </w:p>
    <w:p w14:paraId="1FB0699D" w14:textId="501FDF69" w:rsidR="00E2535E" w:rsidRDefault="00E2535E" w:rsidP="00495BBE">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 xml:space="preserve">ajoute que, </w:t>
      </w:r>
      <w:r w:rsidR="006C61D3">
        <w:rPr>
          <w:sz w:val="22"/>
          <w:szCs w:val="22"/>
        </w:rPr>
        <w:t>à la suite de</w:t>
      </w:r>
      <w:r>
        <w:rPr>
          <w:sz w:val="22"/>
          <w:szCs w:val="22"/>
        </w:rPr>
        <w:t xml:space="preserve"> la dénonciation de l’usage et au terme du délai légal, la prime qui était auparavant en vigueur ne sera plus appliquée.</w:t>
      </w:r>
    </w:p>
    <w:p w14:paraId="4DD06AE6" w14:textId="77777777" w:rsidR="00E2535E" w:rsidRDefault="00E2535E" w:rsidP="00495BBE">
      <w:pPr>
        <w:pStyle w:val="Default"/>
        <w:jc w:val="both"/>
        <w:rPr>
          <w:sz w:val="22"/>
          <w:szCs w:val="22"/>
        </w:rPr>
      </w:pPr>
    </w:p>
    <w:p w14:paraId="4FA1E29B" w14:textId="77777777" w:rsidR="00E2535E" w:rsidRDefault="00E2535E" w:rsidP="00495BBE">
      <w:pPr>
        <w:pStyle w:val="Default"/>
        <w:jc w:val="both"/>
        <w:rPr>
          <w:sz w:val="22"/>
          <w:szCs w:val="22"/>
        </w:rPr>
      </w:pPr>
      <w:r>
        <w:rPr>
          <w:b/>
          <w:sz w:val="22"/>
          <w:szCs w:val="22"/>
        </w:rPr>
        <w:t>M.</w:t>
      </w:r>
      <w:r w:rsidR="00CB737A">
        <w:rPr>
          <w:b/>
          <w:sz w:val="22"/>
          <w:szCs w:val="22"/>
        </w:rPr>
        <w:t> </w:t>
      </w:r>
      <w:r>
        <w:rPr>
          <w:b/>
          <w:sz w:val="22"/>
          <w:szCs w:val="22"/>
        </w:rPr>
        <w:t>GUITARD</w:t>
      </w:r>
      <w:r>
        <w:rPr>
          <w:sz w:val="22"/>
          <w:szCs w:val="22"/>
        </w:rPr>
        <w:t xml:space="preserve"> le confirme.</w:t>
      </w:r>
    </w:p>
    <w:p w14:paraId="107F211D" w14:textId="77777777" w:rsidR="00E2535E" w:rsidRDefault="00E2535E" w:rsidP="00495BBE">
      <w:pPr>
        <w:pStyle w:val="Default"/>
        <w:jc w:val="both"/>
        <w:rPr>
          <w:sz w:val="22"/>
          <w:szCs w:val="22"/>
        </w:rPr>
      </w:pPr>
    </w:p>
    <w:p w14:paraId="78260FFA" w14:textId="77777777" w:rsidR="00E2535E" w:rsidRDefault="00E2535E" w:rsidP="00495BBE">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en déduit que les collaborateurs qui n’auront pas signé l’avenant se verront tout de même applique</w:t>
      </w:r>
      <w:r w:rsidR="00875147">
        <w:rPr>
          <w:sz w:val="22"/>
          <w:szCs w:val="22"/>
        </w:rPr>
        <w:t>r les conditions dudit avenant.</w:t>
      </w:r>
    </w:p>
    <w:p w14:paraId="673FDDBB" w14:textId="77777777" w:rsidR="00E2535E" w:rsidRDefault="00E2535E" w:rsidP="00495BBE">
      <w:pPr>
        <w:pStyle w:val="Default"/>
        <w:jc w:val="both"/>
        <w:rPr>
          <w:sz w:val="22"/>
          <w:szCs w:val="22"/>
        </w:rPr>
      </w:pPr>
    </w:p>
    <w:p w14:paraId="182A4F23" w14:textId="77777777" w:rsidR="00E2535E" w:rsidRDefault="00E2535E" w:rsidP="00495BBE">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répond par la négative. Pour bénéficier de ces conditions, il faut que les salariés signent l’avenant.</w:t>
      </w:r>
    </w:p>
    <w:p w14:paraId="2A2AC363" w14:textId="77777777" w:rsidR="00E2535E" w:rsidRDefault="00E2535E" w:rsidP="00495BBE">
      <w:pPr>
        <w:pStyle w:val="Default"/>
        <w:jc w:val="both"/>
        <w:rPr>
          <w:sz w:val="22"/>
          <w:szCs w:val="22"/>
        </w:rPr>
      </w:pPr>
    </w:p>
    <w:p w14:paraId="4596865B" w14:textId="77777777" w:rsidR="00E2535E" w:rsidRDefault="00E2535E" w:rsidP="00495BBE">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comprend que les collaborateurs qui n’auront pas signé l’avenant subiront une perte de salaire.</w:t>
      </w:r>
    </w:p>
    <w:p w14:paraId="3AAD1F49" w14:textId="77777777" w:rsidR="00E2535E" w:rsidRDefault="00E2535E" w:rsidP="00495BBE">
      <w:pPr>
        <w:pStyle w:val="Default"/>
        <w:jc w:val="both"/>
        <w:rPr>
          <w:sz w:val="22"/>
          <w:szCs w:val="22"/>
        </w:rPr>
      </w:pPr>
    </w:p>
    <w:p w14:paraId="1E95FF46" w14:textId="77777777" w:rsidR="00BE6CB7" w:rsidRDefault="00E2535E" w:rsidP="00BE6CB7">
      <w:pPr>
        <w:pStyle w:val="Default"/>
        <w:jc w:val="both"/>
        <w:rPr>
          <w:b/>
          <w:sz w:val="22"/>
          <w:szCs w:val="22"/>
        </w:rPr>
      </w:pPr>
      <w:r>
        <w:rPr>
          <w:b/>
          <w:sz w:val="22"/>
          <w:szCs w:val="22"/>
        </w:rPr>
        <w:t>M.</w:t>
      </w:r>
      <w:r w:rsidR="00CB737A">
        <w:rPr>
          <w:b/>
          <w:sz w:val="22"/>
          <w:szCs w:val="22"/>
        </w:rPr>
        <w:t> </w:t>
      </w:r>
      <w:r>
        <w:rPr>
          <w:b/>
          <w:sz w:val="22"/>
          <w:szCs w:val="22"/>
        </w:rPr>
        <w:t xml:space="preserve">GUITARD </w:t>
      </w:r>
      <w:r>
        <w:rPr>
          <w:sz w:val="22"/>
          <w:szCs w:val="22"/>
        </w:rPr>
        <w:t>le confirme.</w:t>
      </w:r>
    </w:p>
    <w:p w14:paraId="7B6EEC67" w14:textId="77777777" w:rsidR="00BE6CB7" w:rsidRDefault="00BE6CB7" w:rsidP="00BE6CB7">
      <w:pPr>
        <w:pStyle w:val="Default"/>
        <w:jc w:val="both"/>
        <w:rPr>
          <w:b/>
          <w:sz w:val="22"/>
          <w:szCs w:val="22"/>
        </w:rPr>
      </w:pPr>
    </w:p>
    <w:p w14:paraId="697032A9" w14:textId="03C1E3AB" w:rsidR="00BE6CB7" w:rsidRDefault="00764A75" w:rsidP="00BE6CB7">
      <w:pPr>
        <w:pStyle w:val="Default"/>
        <w:jc w:val="both"/>
        <w:rPr>
          <w:sz w:val="22"/>
          <w:szCs w:val="22"/>
        </w:rPr>
      </w:pPr>
      <w:r>
        <w:rPr>
          <w:b/>
          <w:sz w:val="22"/>
          <w:szCs w:val="22"/>
        </w:rPr>
        <w:t>Mme SIDIBE l</w:t>
      </w:r>
      <w:r w:rsidR="00BE6CB7">
        <w:rPr>
          <w:b/>
          <w:sz w:val="22"/>
          <w:szCs w:val="22"/>
        </w:rPr>
        <w:t xml:space="preserve">a Secrétaire </w:t>
      </w:r>
      <w:r w:rsidR="00BE6CB7">
        <w:rPr>
          <w:sz w:val="22"/>
          <w:szCs w:val="22"/>
        </w:rPr>
        <w:t>souligne enfin que M.</w:t>
      </w:r>
      <w:r w:rsidR="00CB737A">
        <w:rPr>
          <w:sz w:val="22"/>
          <w:szCs w:val="22"/>
        </w:rPr>
        <w:t> </w:t>
      </w:r>
      <w:r w:rsidR="00BE6CB7">
        <w:rPr>
          <w:sz w:val="22"/>
          <w:szCs w:val="22"/>
        </w:rPr>
        <w:t>GUITARD a indiqué qu’une rétroactivité pourrait être appliquée pour les salariés qui signeront leur avenant au cours des semaines à venir.</w:t>
      </w:r>
    </w:p>
    <w:p w14:paraId="1054785B" w14:textId="77777777" w:rsidR="00BE6CB7" w:rsidRDefault="00BE6CB7" w:rsidP="00BE6CB7">
      <w:pPr>
        <w:pStyle w:val="Default"/>
        <w:jc w:val="both"/>
        <w:rPr>
          <w:sz w:val="22"/>
          <w:szCs w:val="22"/>
        </w:rPr>
      </w:pPr>
    </w:p>
    <w:p w14:paraId="1399F14F" w14:textId="77777777" w:rsidR="00BE6CB7" w:rsidRDefault="00BE6CB7" w:rsidP="00BE6CB7">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 xml:space="preserve">le confirme. </w:t>
      </w:r>
    </w:p>
    <w:p w14:paraId="13CB2AA9" w14:textId="77777777" w:rsidR="00BE6CB7" w:rsidRDefault="00BE6CB7" w:rsidP="00BE6CB7">
      <w:pPr>
        <w:pStyle w:val="Default"/>
        <w:jc w:val="both"/>
        <w:rPr>
          <w:sz w:val="22"/>
          <w:szCs w:val="22"/>
        </w:rPr>
      </w:pPr>
    </w:p>
    <w:p w14:paraId="74304964" w14:textId="77777777" w:rsidR="00BE6CB7" w:rsidRDefault="00BE6CB7" w:rsidP="00BE6CB7">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demande si les salariés qui n’ont pas encore signé leur avenant se verront appliquer les conditions de l’usage jusqu’à la dénonciation effective de celui-ci.</w:t>
      </w:r>
    </w:p>
    <w:p w14:paraId="7B7C83C6" w14:textId="77777777" w:rsidR="00BE6CB7" w:rsidRDefault="00BE6CB7" w:rsidP="00BE6CB7">
      <w:pPr>
        <w:pStyle w:val="Default"/>
        <w:jc w:val="both"/>
        <w:rPr>
          <w:sz w:val="22"/>
          <w:szCs w:val="22"/>
        </w:rPr>
      </w:pPr>
    </w:p>
    <w:p w14:paraId="72D84C45" w14:textId="77777777" w:rsidR="00BE6CB7" w:rsidRPr="00BE6CB7" w:rsidRDefault="00BE6CB7" w:rsidP="00BE6CB7">
      <w:pPr>
        <w:pStyle w:val="Default"/>
        <w:jc w:val="both"/>
        <w:rPr>
          <w:sz w:val="22"/>
          <w:szCs w:val="22"/>
        </w:rPr>
      </w:pPr>
      <w:r>
        <w:rPr>
          <w:b/>
          <w:sz w:val="22"/>
          <w:szCs w:val="22"/>
        </w:rPr>
        <w:t>M.</w:t>
      </w:r>
      <w:r w:rsidR="00CB737A">
        <w:rPr>
          <w:b/>
          <w:sz w:val="22"/>
          <w:szCs w:val="22"/>
        </w:rPr>
        <w:t> </w:t>
      </w:r>
      <w:r>
        <w:rPr>
          <w:b/>
          <w:sz w:val="22"/>
          <w:szCs w:val="22"/>
        </w:rPr>
        <w:t xml:space="preserve">GUITARD </w:t>
      </w:r>
      <w:r>
        <w:rPr>
          <w:sz w:val="22"/>
          <w:szCs w:val="22"/>
        </w:rPr>
        <w:t>le confirme. Il précise que puisque les éléments de rémunération sont calculés sur le mois M-1, tous les collaborateurs se verront appliquer les conditions de l’usage au mois de janvier 2023.</w:t>
      </w:r>
    </w:p>
    <w:p w14:paraId="6EF2F151" w14:textId="77777777" w:rsidR="00F43A43" w:rsidRDefault="00F43A43" w:rsidP="00495BBE">
      <w:pPr>
        <w:pStyle w:val="Default"/>
        <w:jc w:val="both"/>
        <w:rPr>
          <w:sz w:val="22"/>
          <w:szCs w:val="22"/>
        </w:rPr>
      </w:pPr>
    </w:p>
    <w:p w14:paraId="7920B32C" w14:textId="77777777" w:rsidR="00A40CAB" w:rsidRPr="00716180" w:rsidRDefault="00716180" w:rsidP="00495BBE">
      <w:pPr>
        <w:pStyle w:val="Default"/>
        <w:jc w:val="both"/>
        <w:rPr>
          <w:sz w:val="22"/>
          <w:szCs w:val="22"/>
        </w:rPr>
      </w:pPr>
      <w:r>
        <w:rPr>
          <w:b/>
          <w:sz w:val="22"/>
          <w:szCs w:val="22"/>
        </w:rPr>
        <w:t>M.</w:t>
      </w:r>
      <w:r w:rsidR="00CB737A">
        <w:rPr>
          <w:b/>
          <w:sz w:val="22"/>
          <w:szCs w:val="22"/>
        </w:rPr>
        <w:t> </w:t>
      </w:r>
      <w:r>
        <w:rPr>
          <w:b/>
          <w:sz w:val="22"/>
          <w:szCs w:val="22"/>
        </w:rPr>
        <w:t>TARNEAUD</w:t>
      </w:r>
      <w:r>
        <w:rPr>
          <w:sz w:val="22"/>
          <w:szCs w:val="22"/>
        </w:rPr>
        <w:t xml:space="preserve"> propose de passer au point suivant de l’ordre du jour.</w:t>
      </w:r>
    </w:p>
    <w:p w14:paraId="76869DD6" w14:textId="5D3CDDF3" w:rsidR="00A40CAB" w:rsidRDefault="00A40CAB" w:rsidP="00DF20AD">
      <w:pPr>
        <w:pStyle w:val="Titre2"/>
        <w:ind w:left="709" w:hanging="709"/>
        <w:jc w:val="both"/>
      </w:pPr>
      <w:bookmarkStart w:id="28" w:name="_Toc126657388"/>
      <w:r>
        <w:t>Les RSR/CDEM travaillent la nuit et en particulier d</w:t>
      </w:r>
      <w:r w:rsidR="00CB737A">
        <w:t>’</w:t>
      </w:r>
      <w:r>
        <w:t>astreinte</w:t>
      </w:r>
      <w:r w:rsidR="0093649B">
        <w:t>,</w:t>
      </w:r>
      <w:r>
        <w:t xml:space="preserve"> donc pas de possibilité de différer outre mesure l</w:t>
      </w:r>
      <w:r w:rsidR="00CB737A">
        <w:t>’</w:t>
      </w:r>
      <w:r>
        <w:t>intervention, pas comme une IP qui pourrait être annulé</w:t>
      </w:r>
      <w:r w:rsidR="003861F3">
        <w:t>e</w:t>
      </w:r>
      <w:r>
        <w:t xml:space="preserve"> et replanifié</w:t>
      </w:r>
      <w:r w:rsidR="003861F3">
        <w:t>e</w:t>
      </w:r>
      <w:r>
        <w:t>.</w:t>
      </w:r>
      <w:bookmarkEnd w:id="28"/>
      <w:r>
        <w:t xml:space="preserve"> </w:t>
      </w:r>
    </w:p>
    <w:p w14:paraId="25620884" w14:textId="77777777" w:rsidR="00A40CAB" w:rsidRDefault="00CB737A" w:rsidP="00495BBE">
      <w:pPr>
        <w:pStyle w:val="Titre2"/>
        <w:numPr>
          <w:ilvl w:val="0"/>
          <w:numId w:val="0"/>
        </w:numPr>
        <w:jc w:val="both"/>
      </w:pPr>
      <w:bookmarkStart w:id="29" w:name="_Toc126657389"/>
      <w:r>
        <w:t>– </w:t>
      </w:r>
      <w:r w:rsidR="00A40CAB">
        <w:t>Pouvons-nous savoir précisément à quel service faire les demandes pour que ce soit noté que lors du renouvellement de véhicule</w:t>
      </w:r>
      <w:r>
        <w:t> </w:t>
      </w:r>
      <w:r w:rsidR="00A40CAB">
        <w:t>?</w:t>
      </w:r>
      <w:bookmarkEnd w:id="29"/>
      <w:r w:rsidR="00A40CAB">
        <w:t xml:space="preserve"> </w:t>
      </w:r>
    </w:p>
    <w:p w14:paraId="3CED677A" w14:textId="77777777" w:rsidR="00A40CAB" w:rsidRPr="00495BBE" w:rsidRDefault="00A40CAB" w:rsidP="00495BBE">
      <w:pPr>
        <w:pStyle w:val="Titre2"/>
        <w:numPr>
          <w:ilvl w:val="0"/>
          <w:numId w:val="0"/>
        </w:numPr>
        <w:jc w:val="both"/>
        <w:rPr>
          <w:iCs/>
          <w:sz w:val="20"/>
          <w:szCs w:val="20"/>
        </w:rPr>
      </w:pPr>
      <w:bookmarkStart w:id="30" w:name="_Toc126657390"/>
      <w:r>
        <w:t>Surtout quand on a des secteurs qui représentent trois départements principalement en campagne avec des marais où le brouillard est fréquent. Mais c</w:t>
      </w:r>
      <w:r w:rsidR="00CB737A">
        <w:t>’</w:t>
      </w:r>
      <w:r>
        <w:t xml:space="preserve">est aussi valable pour les </w:t>
      </w:r>
      <w:r>
        <w:lastRenderedPageBreak/>
        <w:t>collègues qui roulent en montagne ou dans l</w:t>
      </w:r>
      <w:r w:rsidR="00CB737A">
        <w:t>’</w:t>
      </w:r>
      <w:r>
        <w:t xml:space="preserve">Est avec régulièrement des chutes de neige, conditions dans lesquelles le </w:t>
      </w:r>
      <w:r w:rsidR="003861F3">
        <w:t>C</w:t>
      </w:r>
      <w:r>
        <w:t>ode de la route précise que l</w:t>
      </w:r>
      <w:r w:rsidR="00CB737A">
        <w:t>’</w:t>
      </w:r>
      <w:r>
        <w:t>utilisation des antibrouillards avant et pendant la chute de neige est autorisé</w:t>
      </w:r>
      <w:r w:rsidR="003861F3">
        <w:t>e</w:t>
      </w:r>
      <w:r>
        <w:t>.</w:t>
      </w:r>
      <w:bookmarkEnd w:id="30"/>
    </w:p>
    <w:p w14:paraId="7AA77DA5" w14:textId="06053A15" w:rsidR="00A40CAB" w:rsidRDefault="00CB737A" w:rsidP="00495BBE">
      <w:pPr>
        <w:pStyle w:val="Titre2"/>
        <w:numPr>
          <w:ilvl w:val="0"/>
          <w:numId w:val="0"/>
        </w:numPr>
        <w:jc w:val="both"/>
      </w:pPr>
      <w:bookmarkStart w:id="31" w:name="_Toc126657391"/>
      <w:r>
        <w:t>– </w:t>
      </w:r>
      <w:r w:rsidR="00A40CAB">
        <w:t>Qui fait la commande</w:t>
      </w:r>
      <w:r>
        <w:t> </w:t>
      </w:r>
      <w:r w:rsidR="00A40CAB">
        <w:t>? Et comment peut-on exiger à cette personne la présence d</w:t>
      </w:r>
      <w:r>
        <w:t>’</w:t>
      </w:r>
      <w:r w:rsidR="00A40CAB">
        <w:t>antibrouillard sur notre prochain véhicule</w:t>
      </w:r>
      <w:r>
        <w:t> </w:t>
      </w:r>
      <w:r w:rsidR="00A40CAB">
        <w:t>?</w:t>
      </w:r>
      <w:bookmarkEnd w:id="31"/>
      <w:r w:rsidR="00A40CAB">
        <w:t xml:space="preserve"> </w:t>
      </w:r>
    </w:p>
    <w:p w14:paraId="068C2A57" w14:textId="352AA35D" w:rsidR="00A40CAB" w:rsidRDefault="00A40CAB" w:rsidP="00495BBE">
      <w:pPr>
        <w:pStyle w:val="Titre2"/>
        <w:numPr>
          <w:ilvl w:val="0"/>
          <w:numId w:val="0"/>
        </w:numPr>
        <w:jc w:val="both"/>
        <w:rPr>
          <w:rStyle w:val="Emphaseple"/>
          <w:rFonts w:ascii="Calibri" w:hAnsi="Calibri"/>
          <w:i w:val="0"/>
        </w:rPr>
      </w:pPr>
      <w:bookmarkStart w:id="32" w:name="_Toc126657392"/>
      <w:r>
        <w:t>Bien sûr</w:t>
      </w:r>
      <w:r w:rsidR="006B60FC">
        <w:t>,</w:t>
      </w:r>
      <w:r>
        <w:t xml:space="preserve"> il faudrait que ce soit réservé aux salariés qui effectuent du travail de nuit et/ou d</w:t>
      </w:r>
      <w:r w:rsidR="00CB737A">
        <w:t>’</w:t>
      </w:r>
      <w:r>
        <w:t xml:space="preserve">astreinte de nuit pour </w:t>
      </w:r>
      <w:r w:rsidR="003861F3">
        <w:t xml:space="preserve">ne </w:t>
      </w:r>
      <w:r>
        <w:t>pas avoir d</w:t>
      </w:r>
      <w:r w:rsidR="00CB737A">
        <w:t>’</w:t>
      </w:r>
      <w:r>
        <w:t>abus de ceux qui n</w:t>
      </w:r>
      <w:r w:rsidR="00CB737A">
        <w:t>’</w:t>
      </w:r>
      <w:r>
        <w:t>en ont pas autant besoin. Par exemple</w:t>
      </w:r>
      <w:r w:rsidR="006B60FC">
        <w:t>,</w:t>
      </w:r>
      <w:r>
        <w:t xml:space="preserve"> les ORA ont des astreintes</w:t>
      </w:r>
      <w:r w:rsidR="00C6138E">
        <w:t>,</w:t>
      </w:r>
      <w:r>
        <w:t xml:space="preserve"> mais pas la nuit</w:t>
      </w:r>
      <w:r w:rsidR="00CB737A">
        <w:t>…</w:t>
      </w:r>
      <w:bookmarkEnd w:id="32"/>
    </w:p>
    <w:p w14:paraId="4A4107C6" w14:textId="0082E094" w:rsidR="00A40CAB" w:rsidRDefault="002B624B"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Mme SIDIBE l</w:t>
      </w:r>
      <w:r w:rsidR="00F70C59" w:rsidRPr="00F70C59">
        <w:rPr>
          <w:rStyle w:val="Emphaseple"/>
          <w:rFonts w:ascii="Calibri" w:hAnsi="Calibri" w:cs="Calibri"/>
          <w:b/>
          <w:i w:val="0"/>
          <w:sz w:val="22"/>
          <w:szCs w:val="22"/>
        </w:rPr>
        <w:t xml:space="preserve">a Secrétaire </w:t>
      </w:r>
      <w:r w:rsidR="009720FD" w:rsidRPr="009720FD">
        <w:rPr>
          <w:rStyle w:val="Emphaseple"/>
          <w:rFonts w:ascii="Calibri" w:hAnsi="Calibri" w:cs="Calibri"/>
          <w:bCs/>
          <w:i w:val="0"/>
          <w:sz w:val="22"/>
          <w:szCs w:val="22"/>
        </w:rPr>
        <w:t xml:space="preserve">précise qu’il s’agit une demande </w:t>
      </w:r>
      <w:r w:rsidR="000C0F81">
        <w:rPr>
          <w:rStyle w:val="Emphaseple"/>
          <w:rFonts w:ascii="Calibri" w:hAnsi="Calibri" w:cs="Calibri"/>
          <w:bCs/>
          <w:i w:val="0"/>
          <w:sz w:val="22"/>
          <w:szCs w:val="22"/>
        </w:rPr>
        <w:t xml:space="preserve">pour </w:t>
      </w:r>
      <w:r w:rsidR="009720FD" w:rsidRPr="009720FD">
        <w:rPr>
          <w:rStyle w:val="Emphaseple"/>
          <w:rFonts w:ascii="Calibri" w:hAnsi="Calibri" w:cs="Calibri"/>
          <w:bCs/>
          <w:i w:val="0"/>
          <w:sz w:val="22"/>
          <w:szCs w:val="22"/>
        </w:rPr>
        <w:t>équiper tous les véhicules</w:t>
      </w:r>
      <w:r w:rsidR="00280778">
        <w:rPr>
          <w:rStyle w:val="Emphaseple"/>
          <w:rFonts w:ascii="Calibri" w:hAnsi="Calibri" w:cs="Calibri"/>
          <w:bCs/>
          <w:i w:val="0"/>
          <w:sz w:val="22"/>
          <w:szCs w:val="22"/>
        </w:rPr>
        <w:t xml:space="preserve"> de phares d’antibrouillards</w:t>
      </w:r>
      <w:r w:rsidR="009720FD" w:rsidRPr="009720FD">
        <w:rPr>
          <w:rStyle w:val="Emphaseple"/>
          <w:rFonts w:ascii="Calibri" w:hAnsi="Calibri" w:cs="Calibri"/>
          <w:bCs/>
          <w:i w:val="0"/>
          <w:sz w:val="22"/>
          <w:szCs w:val="22"/>
        </w:rPr>
        <w:t>.</w:t>
      </w:r>
      <w:r w:rsidR="000C0F81">
        <w:rPr>
          <w:rStyle w:val="Emphaseple"/>
          <w:rFonts w:ascii="Calibri" w:hAnsi="Calibri" w:cs="Calibri"/>
          <w:bCs/>
          <w:i w:val="0"/>
          <w:sz w:val="22"/>
          <w:szCs w:val="22"/>
        </w:rPr>
        <w:t xml:space="preserve"> </w:t>
      </w:r>
      <w:r w:rsidR="009720FD" w:rsidRPr="000C0F81">
        <w:rPr>
          <w:rStyle w:val="Emphaseple"/>
          <w:rFonts w:ascii="Calibri" w:hAnsi="Calibri" w:cs="Calibri"/>
          <w:bCs/>
          <w:i w:val="0"/>
          <w:sz w:val="22"/>
          <w:szCs w:val="22"/>
        </w:rPr>
        <w:t>Elle</w:t>
      </w:r>
      <w:r w:rsidR="009720FD">
        <w:rPr>
          <w:rStyle w:val="Emphaseple"/>
          <w:rFonts w:ascii="Calibri" w:hAnsi="Calibri" w:cs="Calibri"/>
          <w:b/>
          <w:i w:val="0"/>
          <w:sz w:val="22"/>
          <w:szCs w:val="22"/>
        </w:rPr>
        <w:t xml:space="preserve"> </w:t>
      </w:r>
      <w:r w:rsidR="00F70C59">
        <w:rPr>
          <w:rStyle w:val="Emphaseple"/>
          <w:rFonts w:ascii="Calibri" w:hAnsi="Calibri" w:cs="Calibri"/>
          <w:i w:val="0"/>
          <w:sz w:val="22"/>
          <w:szCs w:val="22"/>
        </w:rPr>
        <w:t xml:space="preserve">remarque </w:t>
      </w:r>
      <w:r w:rsidR="000C0F81">
        <w:rPr>
          <w:rStyle w:val="Emphaseple"/>
          <w:rFonts w:ascii="Calibri" w:hAnsi="Calibri" w:cs="Calibri"/>
          <w:i w:val="0"/>
          <w:sz w:val="22"/>
          <w:szCs w:val="22"/>
        </w:rPr>
        <w:t xml:space="preserve">par ailleurs </w:t>
      </w:r>
      <w:r w:rsidR="00F70C59">
        <w:rPr>
          <w:rStyle w:val="Emphaseple"/>
          <w:rFonts w:ascii="Calibri" w:hAnsi="Calibri" w:cs="Calibri"/>
          <w:i w:val="0"/>
          <w:sz w:val="22"/>
          <w:szCs w:val="22"/>
        </w:rPr>
        <w:t xml:space="preserve">que tous les véhicules ne sont pas équipés </w:t>
      </w:r>
      <w:r w:rsidR="00280778">
        <w:rPr>
          <w:rStyle w:val="Emphaseple"/>
          <w:rFonts w:ascii="Calibri" w:hAnsi="Calibri" w:cs="Calibri"/>
          <w:i w:val="0"/>
          <w:sz w:val="22"/>
          <w:szCs w:val="22"/>
        </w:rPr>
        <w:t>automatiquement.</w:t>
      </w:r>
    </w:p>
    <w:p w14:paraId="3BD40B4D" w14:textId="77777777" w:rsidR="00BE6CB7" w:rsidRDefault="00BE6CB7" w:rsidP="00F70C59">
      <w:pPr>
        <w:pStyle w:val="Corps"/>
        <w:jc w:val="both"/>
        <w:rPr>
          <w:rStyle w:val="Emphaseple"/>
          <w:rFonts w:ascii="Calibri" w:hAnsi="Calibri" w:cs="Calibri"/>
          <w:i w:val="0"/>
          <w:sz w:val="22"/>
          <w:szCs w:val="22"/>
        </w:rPr>
      </w:pPr>
    </w:p>
    <w:p w14:paraId="50C250AE" w14:textId="77777777" w:rsidR="00BE6CB7" w:rsidRDefault="00BE6CB7"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w:t>
      </w:r>
      <w:r w:rsidR="00CB737A">
        <w:rPr>
          <w:rStyle w:val="Emphaseple"/>
          <w:rFonts w:ascii="Calibri" w:hAnsi="Calibri" w:cs="Calibri"/>
          <w:b/>
          <w:i w:val="0"/>
          <w:sz w:val="22"/>
          <w:szCs w:val="22"/>
        </w:rPr>
        <w:t> </w:t>
      </w:r>
      <w:r>
        <w:rPr>
          <w:rStyle w:val="Emphaseple"/>
          <w:rFonts w:ascii="Calibri" w:hAnsi="Calibri" w:cs="Calibri"/>
          <w:b/>
          <w:i w:val="0"/>
          <w:sz w:val="22"/>
          <w:szCs w:val="22"/>
        </w:rPr>
        <w:t xml:space="preserve">TARNEAUD </w:t>
      </w:r>
      <w:r>
        <w:rPr>
          <w:rStyle w:val="Emphaseple"/>
          <w:rFonts w:ascii="Calibri" w:hAnsi="Calibri" w:cs="Calibri"/>
          <w:i w:val="0"/>
          <w:sz w:val="22"/>
          <w:szCs w:val="22"/>
        </w:rPr>
        <w:t xml:space="preserve">indique que les prochains véhicules Kangoo qui seront commandés seront bien équipés de </w:t>
      </w:r>
      <w:r w:rsidR="003861F3">
        <w:rPr>
          <w:rStyle w:val="Emphaseple"/>
          <w:rFonts w:ascii="Calibri" w:hAnsi="Calibri" w:cs="Calibri"/>
          <w:i w:val="0"/>
          <w:sz w:val="22"/>
          <w:szCs w:val="22"/>
        </w:rPr>
        <w:t>phares</w:t>
      </w:r>
      <w:r>
        <w:rPr>
          <w:rStyle w:val="Emphaseple"/>
          <w:rFonts w:ascii="Calibri" w:hAnsi="Calibri" w:cs="Calibri"/>
          <w:i w:val="0"/>
          <w:sz w:val="22"/>
          <w:szCs w:val="22"/>
        </w:rPr>
        <w:t xml:space="preserve"> </w:t>
      </w:r>
      <w:r w:rsidR="003861F3">
        <w:rPr>
          <w:rStyle w:val="Emphaseple"/>
          <w:rFonts w:ascii="Calibri" w:hAnsi="Calibri" w:cs="Calibri"/>
          <w:i w:val="0"/>
          <w:sz w:val="22"/>
          <w:szCs w:val="22"/>
        </w:rPr>
        <w:t>antibrouillards</w:t>
      </w:r>
      <w:r>
        <w:rPr>
          <w:rStyle w:val="Emphaseple"/>
          <w:rFonts w:ascii="Calibri" w:hAnsi="Calibri" w:cs="Calibri"/>
          <w:i w:val="0"/>
          <w:sz w:val="22"/>
          <w:szCs w:val="22"/>
        </w:rPr>
        <w:t>.</w:t>
      </w:r>
    </w:p>
    <w:p w14:paraId="499DF688" w14:textId="77777777" w:rsidR="00BE6CB7" w:rsidRDefault="00BE6CB7" w:rsidP="00F70C59">
      <w:pPr>
        <w:pStyle w:val="Corps"/>
        <w:jc w:val="both"/>
        <w:rPr>
          <w:rStyle w:val="Emphaseple"/>
          <w:rFonts w:ascii="Calibri" w:hAnsi="Calibri" w:cs="Calibri"/>
          <w:i w:val="0"/>
          <w:sz w:val="22"/>
          <w:szCs w:val="22"/>
        </w:rPr>
      </w:pPr>
    </w:p>
    <w:p w14:paraId="4C0798A5" w14:textId="77777777" w:rsidR="00BE6CB7" w:rsidRPr="00BE6CB7" w:rsidRDefault="00BE6CB7" w:rsidP="00F70C59">
      <w:pPr>
        <w:pStyle w:val="Corps"/>
        <w:jc w:val="both"/>
        <w:rPr>
          <w:rStyle w:val="Emphaseple"/>
          <w:rFonts w:ascii="Calibri" w:hAnsi="Calibri" w:cs="Calibri"/>
          <w:i w:val="0"/>
          <w:sz w:val="22"/>
          <w:szCs w:val="22"/>
        </w:rPr>
      </w:pPr>
      <w:r>
        <w:rPr>
          <w:rStyle w:val="Emphaseple"/>
          <w:rFonts w:ascii="Calibri" w:hAnsi="Calibri" w:cs="Calibri"/>
          <w:i w:val="0"/>
          <w:sz w:val="22"/>
          <w:szCs w:val="22"/>
        </w:rPr>
        <w:t>Il précise en outre que certains véhicules sont équip</w:t>
      </w:r>
      <w:r w:rsidR="003861F3">
        <w:rPr>
          <w:rStyle w:val="Emphaseple"/>
          <w:rFonts w:ascii="Calibri" w:hAnsi="Calibri" w:cs="Calibri"/>
          <w:i w:val="0"/>
          <w:sz w:val="22"/>
          <w:szCs w:val="22"/>
        </w:rPr>
        <w:t>é</w:t>
      </w:r>
      <w:r>
        <w:rPr>
          <w:rStyle w:val="Emphaseple"/>
          <w:rFonts w:ascii="Calibri" w:hAnsi="Calibri" w:cs="Calibri"/>
          <w:i w:val="0"/>
          <w:sz w:val="22"/>
          <w:szCs w:val="22"/>
        </w:rPr>
        <w:t xml:space="preserve">s de feux à haute performance, qui sont équivalents à des </w:t>
      </w:r>
      <w:r w:rsidR="003861F3">
        <w:rPr>
          <w:rStyle w:val="Emphaseple"/>
          <w:rFonts w:ascii="Calibri" w:hAnsi="Calibri" w:cs="Calibri"/>
          <w:i w:val="0"/>
          <w:sz w:val="22"/>
          <w:szCs w:val="22"/>
        </w:rPr>
        <w:t>phares</w:t>
      </w:r>
      <w:r>
        <w:rPr>
          <w:rStyle w:val="Emphaseple"/>
          <w:rFonts w:ascii="Calibri" w:hAnsi="Calibri" w:cs="Calibri"/>
          <w:i w:val="0"/>
          <w:sz w:val="22"/>
          <w:szCs w:val="22"/>
        </w:rPr>
        <w:t xml:space="preserve"> antibrouillards.</w:t>
      </w:r>
    </w:p>
    <w:p w14:paraId="5A77D898" w14:textId="77777777" w:rsidR="00855F25" w:rsidRPr="00F70C59" w:rsidRDefault="00855F25" w:rsidP="00F70C59">
      <w:pPr>
        <w:pStyle w:val="Corps"/>
        <w:jc w:val="both"/>
        <w:rPr>
          <w:rStyle w:val="Emphaseple"/>
          <w:rFonts w:ascii="Calibri" w:hAnsi="Calibri" w:cs="Calibri"/>
          <w:i w:val="0"/>
          <w:sz w:val="22"/>
          <w:szCs w:val="22"/>
        </w:rPr>
      </w:pPr>
    </w:p>
    <w:p w14:paraId="42BD1337" w14:textId="77777777" w:rsidR="00855F25" w:rsidRDefault="00BE6CB7" w:rsidP="00F70C59">
      <w:pPr>
        <w:pStyle w:val="Corps"/>
        <w:jc w:val="both"/>
        <w:rPr>
          <w:rStyle w:val="Emphaseple"/>
          <w:rFonts w:ascii="Calibri" w:hAnsi="Calibri" w:cs="Calibri"/>
          <w:i w:val="0"/>
          <w:sz w:val="22"/>
          <w:szCs w:val="22"/>
        </w:rPr>
      </w:pPr>
      <w:r>
        <w:rPr>
          <w:rStyle w:val="Emphaseple"/>
          <w:rFonts w:ascii="Calibri" w:hAnsi="Calibri" w:cs="Calibri"/>
          <w:i w:val="0"/>
          <w:sz w:val="22"/>
          <w:szCs w:val="22"/>
        </w:rPr>
        <w:t xml:space="preserve">Il est par ailleurs rappelé que, dans toutes les situations particulières où les managers considèrent qu’il est nécessaire que les véhicules soient équipés de tels feux, alors il </w:t>
      </w:r>
      <w:r w:rsidR="00875147">
        <w:rPr>
          <w:rStyle w:val="Emphaseple"/>
          <w:rFonts w:ascii="Calibri" w:hAnsi="Calibri" w:cs="Calibri"/>
          <w:i w:val="0"/>
          <w:sz w:val="22"/>
          <w:szCs w:val="22"/>
        </w:rPr>
        <w:t>convient</w:t>
      </w:r>
      <w:r>
        <w:rPr>
          <w:rStyle w:val="Emphaseple"/>
          <w:rFonts w:ascii="Calibri" w:hAnsi="Calibri" w:cs="Calibri"/>
          <w:i w:val="0"/>
          <w:sz w:val="22"/>
          <w:szCs w:val="22"/>
        </w:rPr>
        <w:t xml:space="preserve"> d’entrer en contact avec le pôle véhicules.</w:t>
      </w:r>
    </w:p>
    <w:p w14:paraId="6A96F035" w14:textId="77777777" w:rsidR="00BE6CB7" w:rsidRDefault="00BE6CB7" w:rsidP="00F70C59">
      <w:pPr>
        <w:pStyle w:val="Corps"/>
        <w:jc w:val="both"/>
        <w:rPr>
          <w:rStyle w:val="Emphaseple"/>
          <w:rFonts w:ascii="Calibri" w:hAnsi="Calibri" w:cs="Calibri"/>
          <w:i w:val="0"/>
          <w:sz w:val="22"/>
          <w:szCs w:val="22"/>
        </w:rPr>
      </w:pPr>
    </w:p>
    <w:p w14:paraId="3B8A092E" w14:textId="77777777" w:rsidR="00BE6CB7" w:rsidRPr="00F70C59" w:rsidRDefault="00BE6CB7" w:rsidP="00F70C59">
      <w:pPr>
        <w:pStyle w:val="Corps"/>
        <w:jc w:val="both"/>
        <w:rPr>
          <w:rStyle w:val="Emphaseple"/>
          <w:rFonts w:ascii="Calibri" w:hAnsi="Calibri" w:cs="Calibri"/>
          <w:i w:val="0"/>
          <w:sz w:val="22"/>
          <w:szCs w:val="22"/>
        </w:rPr>
      </w:pPr>
      <w:r>
        <w:rPr>
          <w:rStyle w:val="Emphaseple"/>
          <w:rFonts w:ascii="Calibri" w:hAnsi="Calibri" w:cs="Calibri"/>
          <w:i w:val="0"/>
          <w:sz w:val="22"/>
          <w:szCs w:val="22"/>
        </w:rPr>
        <w:t xml:space="preserve">Il est enfin indiqué que le Code de la route ne dispose aucunement que les </w:t>
      </w:r>
      <w:r w:rsidR="003861F3">
        <w:rPr>
          <w:rStyle w:val="Emphaseple"/>
          <w:rFonts w:ascii="Calibri" w:hAnsi="Calibri" w:cs="Calibri"/>
          <w:i w:val="0"/>
          <w:sz w:val="22"/>
          <w:szCs w:val="22"/>
        </w:rPr>
        <w:t>phares</w:t>
      </w:r>
      <w:r>
        <w:rPr>
          <w:rStyle w:val="Emphaseple"/>
          <w:rFonts w:ascii="Calibri" w:hAnsi="Calibri" w:cs="Calibri"/>
          <w:i w:val="0"/>
          <w:sz w:val="22"/>
          <w:szCs w:val="22"/>
        </w:rPr>
        <w:t xml:space="preserve"> antibrouillards sont obligatoires, que ce soit à l’avant ou à l’arrière des véhicules.</w:t>
      </w:r>
      <w:r w:rsidR="00376390">
        <w:rPr>
          <w:rStyle w:val="Emphaseple"/>
          <w:rFonts w:ascii="Calibri" w:hAnsi="Calibri" w:cs="Calibri"/>
          <w:i w:val="0"/>
          <w:sz w:val="22"/>
          <w:szCs w:val="22"/>
        </w:rPr>
        <w:t xml:space="preserve"> C’est pour cette raison que certains véhicules sont équipés de feux haute performance.</w:t>
      </w:r>
    </w:p>
    <w:p w14:paraId="398F0114" w14:textId="77777777" w:rsidR="00855F25" w:rsidRPr="00F70C59" w:rsidRDefault="00855F25" w:rsidP="00F70C59">
      <w:pPr>
        <w:pStyle w:val="Corps"/>
        <w:jc w:val="both"/>
        <w:rPr>
          <w:rStyle w:val="Emphaseple"/>
          <w:rFonts w:ascii="Calibri" w:hAnsi="Calibri" w:cs="Calibri"/>
          <w:i w:val="0"/>
          <w:sz w:val="22"/>
          <w:szCs w:val="22"/>
        </w:rPr>
      </w:pPr>
    </w:p>
    <w:p w14:paraId="3E292E2A" w14:textId="63E1F7F5" w:rsidR="00855F25" w:rsidRPr="00BE6CB7" w:rsidRDefault="00EB6B43"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Mme SIDIBE la</w:t>
      </w:r>
      <w:r w:rsidR="00BE6CB7">
        <w:rPr>
          <w:rStyle w:val="Emphaseple"/>
          <w:rFonts w:ascii="Calibri" w:hAnsi="Calibri" w:cs="Calibri"/>
          <w:b/>
          <w:i w:val="0"/>
          <w:sz w:val="22"/>
          <w:szCs w:val="22"/>
        </w:rPr>
        <w:t xml:space="preserve"> Secrétaire </w:t>
      </w:r>
      <w:r w:rsidR="00BE6CB7">
        <w:rPr>
          <w:rStyle w:val="Emphaseple"/>
          <w:rFonts w:ascii="Calibri" w:hAnsi="Calibri" w:cs="Calibri"/>
          <w:i w:val="0"/>
          <w:sz w:val="22"/>
          <w:szCs w:val="22"/>
        </w:rPr>
        <w:t>s’étonne que ces feux ne soient pas obligatoires dans les zones géographiques particulièrement touché</w:t>
      </w:r>
      <w:r w:rsidR="003861F3">
        <w:rPr>
          <w:rStyle w:val="Emphaseple"/>
          <w:rFonts w:ascii="Calibri" w:hAnsi="Calibri" w:cs="Calibri"/>
          <w:i w:val="0"/>
          <w:sz w:val="22"/>
          <w:szCs w:val="22"/>
        </w:rPr>
        <w:t>e</w:t>
      </w:r>
      <w:r w:rsidR="00BE6CB7">
        <w:rPr>
          <w:rStyle w:val="Emphaseple"/>
          <w:rFonts w:ascii="Calibri" w:hAnsi="Calibri" w:cs="Calibri"/>
          <w:i w:val="0"/>
          <w:sz w:val="22"/>
          <w:szCs w:val="22"/>
        </w:rPr>
        <w:t>s par le brouillard.</w:t>
      </w:r>
    </w:p>
    <w:p w14:paraId="4CDCC930" w14:textId="77777777" w:rsidR="00855F25" w:rsidRPr="00F70C59" w:rsidRDefault="00855F25" w:rsidP="00F70C59">
      <w:pPr>
        <w:pStyle w:val="Corps"/>
        <w:jc w:val="both"/>
        <w:rPr>
          <w:rStyle w:val="Emphaseple"/>
          <w:rFonts w:ascii="Calibri" w:hAnsi="Calibri" w:cs="Calibri"/>
          <w:i w:val="0"/>
          <w:sz w:val="22"/>
          <w:szCs w:val="22"/>
        </w:rPr>
      </w:pPr>
    </w:p>
    <w:p w14:paraId="4D1F1EAA" w14:textId="77777777" w:rsidR="00855F25" w:rsidRDefault="00BE6CB7"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w:t>
      </w:r>
      <w:r w:rsidR="00CB737A">
        <w:rPr>
          <w:rStyle w:val="Emphaseple"/>
          <w:rFonts w:ascii="Calibri" w:hAnsi="Calibri" w:cs="Calibri"/>
          <w:b/>
          <w:i w:val="0"/>
          <w:sz w:val="22"/>
          <w:szCs w:val="22"/>
        </w:rPr>
        <w:t> </w:t>
      </w:r>
      <w:r>
        <w:rPr>
          <w:rStyle w:val="Emphaseple"/>
          <w:rFonts w:ascii="Calibri" w:hAnsi="Calibri" w:cs="Calibri"/>
          <w:b/>
          <w:i w:val="0"/>
          <w:sz w:val="22"/>
          <w:szCs w:val="22"/>
        </w:rPr>
        <w:t xml:space="preserve">TARNEAUD </w:t>
      </w:r>
      <w:r>
        <w:rPr>
          <w:rStyle w:val="Emphaseple"/>
          <w:rFonts w:ascii="Calibri" w:hAnsi="Calibri" w:cs="Calibri"/>
          <w:i w:val="0"/>
          <w:sz w:val="22"/>
          <w:szCs w:val="22"/>
        </w:rPr>
        <w:t>assure que ces feux ne sont pas obligatoires.</w:t>
      </w:r>
    </w:p>
    <w:p w14:paraId="3DE82CA2" w14:textId="77777777" w:rsidR="00BE6CB7" w:rsidRDefault="00BE6CB7" w:rsidP="00F70C59">
      <w:pPr>
        <w:pStyle w:val="Corps"/>
        <w:jc w:val="both"/>
        <w:rPr>
          <w:rStyle w:val="Emphaseple"/>
          <w:rFonts w:ascii="Calibri" w:hAnsi="Calibri" w:cs="Calibri"/>
          <w:i w:val="0"/>
          <w:sz w:val="22"/>
          <w:szCs w:val="22"/>
        </w:rPr>
      </w:pPr>
    </w:p>
    <w:p w14:paraId="0F052AA1" w14:textId="77777777" w:rsidR="00BE6CB7" w:rsidRDefault="00BE6CB7" w:rsidP="00F70C59">
      <w:pPr>
        <w:pStyle w:val="Corps"/>
        <w:jc w:val="both"/>
        <w:rPr>
          <w:rStyle w:val="Emphaseple"/>
          <w:rFonts w:ascii="Calibri" w:hAnsi="Calibri" w:cs="Calibri"/>
          <w:i w:val="0"/>
          <w:sz w:val="22"/>
          <w:szCs w:val="22"/>
        </w:rPr>
      </w:pPr>
      <w:r>
        <w:rPr>
          <w:rStyle w:val="Emphaseple"/>
          <w:rFonts w:ascii="Calibri" w:hAnsi="Calibri" w:cs="Calibri"/>
          <w:i w:val="0"/>
          <w:sz w:val="22"/>
          <w:szCs w:val="22"/>
        </w:rPr>
        <w:t>Il indique à nouveau que les demandes spécifiques éventuelles doivent passer par les managers.</w:t>
      </w:r>
    </w:p>
    <w:p w14:paraId="54412BEB" w14:textId="77777777" w:rsidR="00376390" w:rsidRDefault="00376390" w:rsidP="00F70C59">
      <w:pPr>
        <w:pStyle w:val="Corps"/>
        <w:jc w:val="both"/>
        <w:rPr>
          <w:rStyle w:val="Emphaseple"/>
          <w:rFonts w:ascii="Calibri" w:hAnsi="Calibri" w:cs="Calibri"/>
          <w:i w:val="0"/>
          <w:sz w:val="22"/>
          <w:szCs w:val="22"/>
        </w:rPr>
      </w:pPr>
    </w:p>
    <w:p w14:paraId="633EB082" w14:textId="3BC18DF2" w:rsidR="00376390" w:rsidRDefault="00085A42"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 xml:space="preserve">M. </w:t>
      </w:r>
      <w:r w:rsidR="009720FD">
        <w:rPr>
          <w:rStyle w:val="Emphaseple"/>
          <w:rFonts w:ascii="Calibri" w:hAnsi="Calibri" w:cs="Calibri"/>
          <w:b/>
          <w:i w:val="0"/>
          <w:sz w:val="22"/>
          <w:szCs w:val="22"/>
        </w:rPr>
        <w:t xml:space="preserve">BESNARD </w:t>
      </w:r>
      <w:r w:rsidR="00376390">
        <w:rPr>
          <w:rStyle w:val="Emphaseple"/>
          <w:rFonts w:ascii="Calibri" w:hAnsi="Calibri" w:cs="Calibri"/>
          <w:i w:val="0"/>
          <w:sz w:val="22"/>
          <w:szCs w:val="22"/>
        </w:rPr>
        <w:t xml:space="preserve">déclare pour sa part que les </w:t>
      </w:r>
      <w:r w:rsidR="003861F3">
        <w:rPr>
          <w:rStyle w:val="Emphaseple"/>
          <w:rFonts w:ascii="Calibri" w:hAnsi="Calibri" w:cs="Calibri"/>
          <w:i w:val="0"/>
          <w:sz w:val="22"/>
          <w:szCs w:val="22"/>
        </w:rPr>
        <w:t>phares</w:t>
      </w:r>
      <w:r w:rsidR="00376390">
        <w:rPr>
          <w:rStyle w:val="Emphaseple"/>
          <w:rFonts w:ascii="Calibri" w:hAnsi="Calibri" w:cs="Calibri"/>
          <w:i w:val="0"/>
          <w:sz w:val="22"/>
          <w:szCs w:val="22"/>
        </w:rPr>
        <w:t xml:space="preserve"> antibrouillards sont bien obligatoires à l’arrière des véhicules depuis le premier octobre 1990.</w:t>
      </w:r>
    </w:p>
    <w:p w14:paraId="770658C5" w14:textId="77777777" w:rsidR="00376390" w:rsidRDefault="00376390" w:rsidP="00F70C59">
      <w:pPr>
        <w:pStyle w:val="Corps"/>
        <w:jc w:val="both"/>
        <w:rPr>
          <w:rStyle w:val="Emphaseple"/>
          <w:rFonts w:ascii="Calibri" w:hAnsi="Calibri" w:cs="Calibri"/>
          <w:i w:val="0"/>
          <w:sz w:val="22"/>
          <w:szCs w:val="22"/>
        </w:rPr>
      </w:pPr>
    </w:p>
    <w:p w14:paraId="49886CD6" w14:textId="77777777" w:rsidR="00376390" w:rsidRDefault="00376390"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w:t>
      </w:r>
      <w:r w:rsidR="00CB737A">
        <w:rPr>
          <w:rStyle w:val="Emphaseple"/>
          <w:rFonts w:ascii="Calibri" w:hAnsi="Calibri" w:cs="Calibri"/>
          <w:b/>
          <w:i w:val="0"/>
          <w:sz w:val="22"/>
          <w:szCs w:val="22"/>
        </w:rPr>
        <w:t> </w:t>
      </w:r>
      <w:r>
        <w:rPr>
          <w:rStyle w:val="Emphaseple"/>
          <w:rFonts w:ascii="Calibri" w:hAnsi="Calibri" w:cs="Calibri"/>
          <w:b/>
          <w:i w:val="0"/>
          <w:sz w:val="22"/>
          <w:szCs w:val="22"/>
        </w:rPr>
        <w:t xml:space="preserve">TARNEAUD </w:t>
      </w:r>
      <w:r>
        <w:rPr>
          <w:rStyle w:val="Emphaseple"/>
          <w:rFonts w:ascii="Calibri" w:hAnsi="Calibri" w:cs="Calibri"/>
          <w:i w:val="0"/>
          <w:sz w:val="22"/>
          <w:szCs w:val="22"/>
        </w:rPr>
        <w:t>prend bonne note de cette information. Il en déduit que tou</w:t>
      </w:r>
      <w:r w:rsidR="00875147">
        <w:rPr>
          <w:rStyle w:val="Emphaseple"/>
          <w:rFonts w:ascii="Calibri" w:hAnsi="Calibri" w:cs="Calibri"/>
          <w:i w:val="0"/>
          <w:sz w:val="22"/>
          <w:szCs w:val="22"/>
        </w:rPr>
        <w:t>s les véhicules sont donc équipé</w:t>
      </w:r>
      <w:r>
        <w:rPr>
          <w:rStyle w:val="Emphaseple"/>
          <w:rFonts w:ascii="Calibri" w:hAnsi="Calibri" w:cs="Calibri"/>
          <w:i w:val="0"/>
          <w:sz w:val="22"/>
          <w:szCs w:val="22"/>
        </w:rPr>
        <w:t>s de tels feux à l’arrière.</w:t>
      </w:r>
    </w:p>
    <w:p w14:paraId="11C41D8B" w14:textId="77777777" w:rsidR="00376390" w:rsidRDefault="00376390" w:rsidP="00F70C59">
      <w:pPr>
        <w:pStyle w:val="Corps"/>
        <w:jc w:val="both"/>
        <w:rPr>
          <w:rStyle w:val="Emphaseple"/>
          <w:rFonts w:ascii="Calibri" w:hAnsi="Calibri" w:cs="Calibri"/>
          <w:i w:val="0"/>
          <w:sz w:val="22"/>
          <w:szCs w:val="22"/>
        </w:rPr>
      </w:pPr>
    </w:p>
    <w:p w14:paraId="2BAE2222" w14:textId="13A632D0" w:rsidR="00376390" w:rsidRDefault="009720FD"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 BESNARD</w:t>
      </w:r>
      <w:r w:rsidR="00376390">
        <w:rPr>
          <w:rStyle w:val="Emphaseple"/>
          <w:rFonts w:ascii="Calibri" w:hAnsi="Calibri" w:cs="Calibri"/>
          <w:b/>
          <w:i w:val="0"/>
          <w:sz w:val="22"/>
          <w:szCs w:val="22"/>
        </w:rPr>
        <w:t xml:space="preserve"> </w:t>
      </w:r>
      <w:r w:rsidR="00376390">
        <w:rPr>
          <w:rStyle w:val="Emphaseple"/>
          <w:rFonts w:ascii="Calibri" w:hAnsi="Calibri" w:cs="Calibri"/>
          <w:i w:val="0"/>
          <w:sz w:val="22"/>
          <w:szCs w:val="22"/>
        </w:rPr>
        <w:t>le confirme.</w:t>
      </w:r>
    </w:p>
    <w:p w14:paraId="52603483" w14:textId="77777777" w:rsidR="00200246" w:rsidRDefault="00200246" w:rsidP="00F70C59">
      <w:pPr>
        <w:pStyle w:val="Corps"/>
        <w:jc w:val="both"/>
        <w:rPr>
          <w:rStyle w:val="Emphaseple"/>
          <w:rFonts w:ascii="Calibri" w:hAnsi="Calibri" w:cs="Calibri"/>
          <w:i w:val="0"/>
          <w:sz w:val="22"/>
          <w:szCs w:val="22"/>
        </w:rPr>
      </w:pPr>
    </w:p>
    <w:p w14:paraId="4FCB6E57" w14:textId="77777777" w:rsidR="00E04D79" w:rsidRDefault="00200246"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Mme</w:t>
      </w:r>
      <w:r w:rsidR="00CB737A">
        <w:rPr>
          <w:rStyle w:val="Emphaseple"/>
          <w:rFonts w:ascii="Calibri" w:hAnsi="Calibri" w:cs="Calibri"/>
          <w:b/>
          <w:i w:val="0"/>
          <w:sz w:val="22"/>
          <w:szCs w:val="22"/>
        </w:rPr>
        <w:t> </w:t>
      </w:r>
      <w:r>
        <w:rPr>
          <w:rStyle w:val="Emphaseple"/>
          <w:rFonts w:ascii="Calibri" w:hAnsi="Calibri" w:cs="Calibri"/>
          <w:b/>
          <w:i w:val="0"/>
          <w:sz w:val="22"/>
          <w:szCs w:val="22"/>
        </w:rPr>
        <w:t>DE</w:t>
      </w:r>
      <w:r w:rsidR="00CB737A">
        <w:rPr>
          <w:rStyle w:val="Emphaseple"/>
          <w:rFonts w:ascii="Calibri" w:hAnsi="Calibri" w:cs="Calibri"/>
          <w:b/>
          <w:i w:val="0"/>
          <w:sz w:val="22"/>
          <w:szCs w:val="22"/>
        </w:rPr>
        <w:t> </w:t>
      </w:r>
      <w:r>
        <w:rPr>
          <w:rStyle w:val="Emphaseple"/>
          <w:rFonts w:ascii="Calibri" w:hAnsi="Calibri" w:cs="Calibri"/>
          <w:b/>
          <w:i w:val="0"/>
          <w:sz w:val="22"/>
          <w:szCs w:val="22"/>
        </w:rPr>
        <w:t xml:space="preserve">MAISTRE </w:t>
      </w:r>
      <w:r>
        <w:rPr>
          <w:rStyle w:val="Emphaseple"/>
          <w:rFonts w:ascii="Calibri" w:hAnsi="Calibri" w:cs="Calibri"/>
          <w:i w:val="0"/>
          <w:sz w:val="22"/>
          <w:szCs w:val="22"/>
        </w:rPr>
        <w:t xml:space="preserve">souligne qu’à terme l’objectif est que tous les véhicules soient dotés de </w:t>
      </w:r>
      <w:r w:rsidR="003861F3">
        <w:rPr>
          <w:rStyle w:val="Emphaseple"/>
          <w:rFonts w:ascii="Calibri" w:hAnsi="Calibri" w:cs="Calibri"/>
          <w:i w:val="0"/>
          <w:sz w:val="22"/>
          <w:szCs w:val="22"/>
        </w:rPr>
        <w:t>phares</w:t>
      </w:r>
      <w:r>
        <w:rPr>
          <w:rStyle w:val="Emphaseple"/>
          <w:rFonts w:ascii="Calibri" w:hAnsi="Calibri" w:cs="Calibri"/>
          <w:i w:val="0"/>
          <w:sz w:val="22"/>
          <w:szCs w:val="22"/>
        </w:rPr>
        <w:t xml:space="preserve"> antibrouillards à l’avant.</w:t>
      </w:r>
      <w:r w:rsidR="00E04D79">
        <w:rPr>
          <w:rStyle w:val="Emphaseple"/>
          <w:rFonts w:ascii="Calibri" w:hAnsi="Calibri" w:cs="Calibri"/>
          <w:i w:val="0"/>
          <w:sz w:val="22"/>
          <w:szCs w:val="22"/>
        </w:rPr>
        <w:t xml:space="preserve"> En attendant, les demandes éventuelles doivent être remontées aux supérieurs hiérarchiques.</w:t>
      </w:r>
    </w:p>
    <w:p w14:paraId="27B0611A" w14:textId="77777777" w:rsidR="00855F25" w:rsidRDefault="00855F25" w:rsidP="00F70C59">
      <w:pPr>
        <w:pStyle w:val="Corps"/>
        <w:jc w:val="both"/>
        <w:rPr>
          <w:rStyle w:val="Emphaseple"/>
          <w:rFonts w:ascii="Calibri" w:hAnsi="Calibri" w:cs="Calibri"/>
          <w:i w:val="0"/>
          <w:sz w:val="22"/>
          <w:szCs w:val="22"/>
        </w:rPr>
      </w:pPr>
    </w:p>
    <w:p w14:paraId="3489E3EF" w14:textId="77777777" w:rsidR="00405CB0" w:rsidRDefault="00405CB0"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w:t>
      </w:r>
      <w:r w:rsidR="00CB737A">
        <w:rPr>
          <w:rStyle w:val="Emphaseple"/>
          <w:rFonts w:ascii="Calibri" w:hAnsi="Calibri" w:cs="Calibri"/>
          <w:b/>
          <w:i w:val="0"/>
          <w:sz w:val="22"/>
          <w:szCs w:val="22"/>
        </w:rPr>
        <w:t> </w:t>
      </w:r>
      <w:r>
        <w:rPr>
          <w:rStyle w:val="Emphaseple"/>
          <w:rFonts w:ascii="Calibri" w:hAnsi="Calibri" w:cs="Calibri"/>
          <w:b/>
          <w:i w:val="0"/>
          <w:sz w:val="22"/>
          <w:szCs w:val="22"/>
        </w:rPr>
        <w:t xml:space="preserve">ADNANE </w:t>
      </w:r>
      <w:r>
        <w:rPr>
          <w:rStyle w:val="Emphaseple"/>
          <w:rFonts w:ascii="Calibri" w:hAnsi="Calibri" w:cs="Calibri"/>
          <w:i w:val="0"/>
          <w:sz w:val="22"/>
          <w:szCs w:val="22"/>
        </w:rPr>
        <w:t>demande si le point</w:t>
      </w:r>
      <w:r w:rsidR="00CB737A">
        <w:rPr>
          <w:rStyle w:val="Emphaseple"/>
          <w:rFonts w:ascii="Calibri" w:hAnsi="Calibri" w:cs="Calibri"/>
          <w:i w:val="0"/>
          <w:sz w:val="22"/>
          <w:szCs w:val="22"/>
        </w:rPr>
        <w:t> </w:t>
      </w:r>
      <w:r>
        <w:rPr>
          <w:rStyle w:val="Emphaseple"/>
          <w:rFonts w:ascii="Calibri" w:hAnsi="Calibri" w:cs="Calibri"/>
          <w:i w:val="0"/>
          <w:sz w:val="22"/>
          <w:szCs w:val="22"/>
        </w:rPr>
        <w:t>11 du présent ordre du jour nécessitait un vote.</w:t>
      </w:r>
    </w:p>
    <w:p w14:paraId="28FA1839" w14:textId="77777777" w:rsidR="00405CB0" w:rsidRDefault="00405CB0" w:rsidP="00F70C59">
      <w:pPr>
        <w:pStyle w:val="Corps"/>
        <w:jc w:val="both"/>
        <w:rPr>
          <w:rStyle w:val="Emphaseple"/>
          <w:rFonts w:ascii="Calibri" w:hAnsi="Calibri" w:cs="Calibri"/>
          <w:i w:val="0"/>
          <w:sz w:val="22"/>
          <w:szCs w:val="22"/>
        </w:rPr>
      </w:pPr>
    </w:p>
    <w:p w14:paraId="1D8018BA" w14:textId="77777777" w:rsidR="00405CB0" w:rsidRDefault="00405CB0"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w:t>
      </w:r>
      <w:r w:rsidR="00CB737A">
        <w:rPr>
          <w:rStyle w:val="Emphaseple"/>
          <w:rFonts w:ascii="Calibri" w:hAnsi="Calibri" w:cs="Calibri"/>
          <w:b/>
          <w:i w:val="0"/>
          <w:sz w:val="22"/>
          <w:szCs w:val="22"/>
        </w:rPr>
        <w:t> </w:t>
      </w:r>
      <w:r>
        <w:rPr>
          <w:rStyle w:val="Emphaseple"/>
          <w:rFonts w:ascii="Calibri" w:hAnsi="Calibri" w:cs="Calibri"/>
          <w:b/>
          <w:i w:val="0"/>
          <w:sz w:val="22"/>
          <w:szCs w:val="22"/>
        </w:rPr>
        <w:t xml:space="preserve">TARNEAUD </w:t>
      </w:r>
      <w:r>
        <w:rPr>
          <w:rStyle w:val="Emphaseple"/>
          <w:rFonts w:ascii="Calibri" w:hAnsi="Calibri" w:cs="Calibri"/>
          <w:i w:val="0"/>
          <w:sz w:val="22"/>
          <w:szCs w:val="22"/>
        </w:rPr>
        <w:t>répond par la négative. Puisqu’il s’agit d’un usage, il suffit à la Direction de le dénoncer via une information en réunion de CSE.</w:t>
      </w:r>
    </w:p>
    <w:p w14:paraId="24EB3A60" w14:textId="3F6D693F" w:rsidR="00405CB0" w:rsidRDefault="00EB47C7"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lastRenderedPageBreak/>
        <w:t>Mme SIDIBE l</w:t>
      </w:r>
      <w:r w:rsidR="00405CB0">
        <w:rPr>
          <w:rStyle w:val="Emphaseple"/>
          <w:rFonts w:ascii="Calibri" w:hAnsi="Calibri" w:cs="Calibri"/>
          <w:b/>
          <w:i w:val="0"/>
          <w:sz w:val="22"/>
          <w:szCs w:val="22"/>
        </w:rPr>
        <w:t xml:space="preserve">a Secrétaire </w:t>
      </w:r>
      <w:r w:rsidR="00405CB0">
        <w:rPr>
          <w:rStyle w:val="Emphaseple"/>
          <w:rFonts w:ascii="Calibri" w:hAnsi="Calibri" w:cs="Calibri"/>
          <w:i w:val="0"/>
          <w:sz w:val="22"/>
          <w:szCs w:val="22"/>
        </w:rPr>
        <w:t>demande pourquoi seule la Direction est en droit d’imposer des mesures et de prendre des décisions de manière unilatérale.</w:t>
      </w:r>
    </w:p>
    <w:p w14:paraId="6F2B2FFE" w14:textId="77777777" w:rsidR="00405CB0" w:rsidRDefault="00405CB0" w:rsidP="00F70C59">
      <w:pPr>
        <w:pStyle w:val="Corps"/>
        <w:jc w:val="both"/>
        <w:rPr>
          <w:rStyle w:val="Emphaseple"/>
          <w:rFonts w:ascii="Calibri" w:hAnsi="Calibri" w:cs="Calibri"/>
          <w:i w:val="0"/>
          <w:sz w:val="22"/>
          <w:szCs w:val="22"/>
        </w:rPr>
      </w:pPr>
    </w:p>
    <w:p w14:paraId="66DD092D" w14:textId="77777777" w:rsidR="00405CB0" w:rsidRPr="00405CB0" w:rsidRDefault="00405CB0" w:rsidP="00F70C59">
      <w:pPr>
        <w:pStyle w:val="Corps"/>
        <w:jc w:val="both"/>
        <w:rPr>
          <w:rStyle w:val="Emphaseple"/>
          <w:rFonts w:ascii="Calibri" w:hAnsi="Calibri" w:cs="Calibri"/>
          <w:i w:val="0"/>
          <w:sz w:val="22"/>
          <w:szCs w:val="22"/>
        </w:rPr>
      </w:pPr>
      <w:r>
        <w:rPr>
          <w:rStyle w:val="Emphaseple"/>
          <w:rFonts w:ascii="Calibri" w:hAnsi="Calibri" w:cs="Calibri"/>
          <w:b/>
          <w:i w:val="0"/>
          <w:sz w:val="22"/>
          <w:szCs w:val="22"/>
        </w:rPr>
        <w:t>M.</w:t>
      </w:r>
      <w:r w:rsidR="00CB737A">
        <w:rPr>
          <w:rStyle w:val="Emphaseple"/>
          <w:rFonts w:ascii="Calibri" w:hAnsi="Calibri" w:cs="Calibri"/>
          <w:b/>
          <w:i w:val="0"/>
          <w:sz w:val="22"/>
          <w:szCs w:val="22"/>
        </w:rPr>
        <w:t> </w:t>
      </w:r>
      <w:r>
        <w:rPr>
          <w:rStyle w:val="Emphaseple"/>
          <w:rFonts w:ascii="Calibri" w:hAnsi="Calibri" w:cs="Calibri"/>
          <w:b/>
          <w:i w:val="0"/>
          <w:sz w:val="22"/>
          <w:szCs w:val="22"/>
        </w:rPr>
        <w:t xml:space="preserve">TARNEAUD </w:t>
      </w:r>
      <w:r>
        <w:rPr>
          <w:rStyle w:val="Emphaseple"/>
          <w:rFonts w:ascii="Calibri" w:hAnsi="Calibri" w:cs="Calibri"/>
          <w:i w:val="0"/>
          <w:sz w:val="22"/>
          <w:szCs w:val="22"/>
        </w:rPr>
        <w:t xml:space="preserve">indique que c’est la loi qui fixe les règles en vigueur. </w:t>
      </w:r>
    </w:p>
    <w:p w14:paraId="48B5DE63" w14:textId="77777777" w:rsidR="00405CB0" w:rsidRDefault="00405CB0" w:rsidP="00F70C59">
      <w:pPr>
        <w:pStyle w:val="Corps"/>
        <w:jc w:val="both"/>
        <w:rPr>
          <w:rStyle w:val="Emphaseple"/>
          <w:rFonts w:ascii="Calibri" w:hAnsi="Calibri" w:cs="Calibri"/>
          <w:i w:val="0"/>
          <w:sz w:val="22"/>
          <w:szCs w:val="22"/>
        </w:rPr>
      </w:pPr>
    </w:p>
    <w:p w14:paraId="0C2245D1" w14:textId="77777777" w:rsidR="00A40CAB" w:rsidRDefault="00A40CAB" w:rsidP="00DF20AD">
      <w:pPr>
        <w:pStyle w:val="Titre2"/>
        <w:ind w:left="709" w:hanging="709"/>
        <w:jc w:val="both"/>
      </w:pPr>
      <w:bookmarkStart w:id="33" w:name="_Toc126657393"/>
      <w:r>
        <w:t>Pouvez-vous demander d</w:t>
      </w:r>
      <w:r w:rsidR="00CB737A">
        <w:t>’</w:t>
      </w:r>
      <w:r>
        <w:t>où en sont les changements de véhicules pour ceux do</w:t>
      </w:r>
      <w:r w:rsidR="00E04D79">
        <w:t>nt le contrat Arval est expiré</w:t>
      </w:r>
      <w:r w:rsidR="00CB737A">
        <w:t> </w:t>
      </w:r>
      <w:r w:rsidR="00E04D79">
        <w:t>?</w:t>
      </w:r>
      <w:bookmarkEnd w:id="33"/>
    </w:p>
    <w:p w14:paraId="19DD10C9" w14:textId="77777777" w:rsidR="00E04D79" w:rsidRDefault="00E04D79" w:rsidP="00E04D79">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que les contrats Arval sont renouvelés automatiquement, sauf indication contraire du point de vue technique ou contractuel.</w:t>
      </w:r>
    </w:p>
    <w:p w14:paraId="50D9A8CA" w14:textId="77777777" w:rsidR="00E04D79" w:rsidRDefault="00E04D79" w:rsidP="00E04D79">
      <w:pPr>
        <w:pStyle w:val="Default"/>
        <w:spacing w:after="37"/>
        <w:jc w:val="both"/>
        <w:rPr>
          <w:sz w:val="22"/>
          <w:szCs w:val="22"/>
        </w:rPr>
      </w:pPr>
    </w:p>
    <w:p w14:paraId="492D28F2" w14:textId="2685EC93" w:rsidR="00E04D79" w:rsidRPr="00FF77D9" w:rsidRDefault="00BD46F3" w:rsidP="00FF77D9">
      <w:pPr>
        <w:pStyle w:val="Default"/>
        <w:spacing w:after="37"/>
        <w:jc w:val="both"/>
        <w:rPr>
          <w:sz w:val="22"/>
          <w:szCs w:val="22"/>
        </w:rPr>
      </w:pPr>
      <w:r>
        <w:rPr>
          <w:b/>
          <w:sz w:val="22"/>
          <w:szCs w:val="22"/>
        </w:rPr>
        <w:t>Mme SIDIBE l</w:t>
      </w:r>
      <w:r w:rsidR="00E04D79">
        <w:rPr>
          <w:b/>
          <w:sz w:val="22"/>
          <w:szCs w:val="22"/>
        </w:rPr>
        <w:t xml:space="preserve">a Secrétaire </w:t>
      </w:r>
      <w:r w:rsidR="00E04D79">
        <w:rPr>
          <w:sz w:val="22"/>
          <w:szCs w:val="22"/>
        </w:rPr>
        <w:t>comprend que ces contrats sont reconduits tacitement.</w:t>
      </w:r>
    </w:p>
    <w:p w14:paraId="6488A467" w14:textId="77777777" w:rsidR="00A40CAB" w:rsidRDefault="00CB737A" w:rsidP="00DF20AD">
      <w:pPr>
        <w:pStyle w:val="Titre2"/>
        <w:numPr>
          <w:ilvl w:val="0"/>
          <w:numId w:val="0"/>
        </w:numPr>
        <w:jc w:val="both"/>
      </w:pPr>
      <w:bookmarkStart w:id="34" w:name="_Toc126657394"/>
      <w:r>
        <w:t>– </w:t>
      </w:r>
      <w:r w:rsidR="00A40CAB">
        <w:t>Pourrions-nous également savoir quel est le modèle de véhicule choisi par le trépasse en fonction du poste occupé</w:t>
      </w:r>
      <w:r>
        <w:t> </w:t>
      </w:r>
      <w:r w:rsidR="00A40CAB">
        <w:t>?</w:t>
      </w:r>
      <w:bookmarkEnd w:id="34"/>
      <w:r w:rsidR="00A40CAB">
        <w:t xml:space="preserve"> </w:t>
      </w:r>
    </w:p>
    <w:p w14:paraId="6917F11C" w14:textId="28D5CB84" w:rsidR="00E04D79" w:rsidRDefault="00AA3038" w:rsidP="00E04D79">
      <w:pPr>
        <w:pStyle w:val="Default"/>
        <w:spacing w:after="37"/>
        <w:jc w:val="both"/>
        <w:rPr>
          <w:sz w:val="22"/>
          <w:szCs w:val="22"/>
        </w:rPr>
      </w:pPr>
      <w:r>
        <w:rPr>
          <w:b/>
          <w:sz w:val="22"/>
          <w:szCs w:val="22"/>
        </w:rPr>
        <w:t>Mme SIDIBE l</w:t>
      </w:r>
      <w:r w:rsidR="00E04D79" w:rsidRPr="00E04D79">
        <w:rPr>
          <w:b/>
          <w:sz w:val="22"/>
          <w:szCs w:val="22"/>
        </w:rPr>
        <w:t xml:space="preserve">a Secrétaire </w:t>
      </w:r>
      <w:r w:rsidR="00E04D79">
        <w:rPr>
          <w:sz w:val="22"/>
          <w:szCs w:val="22"/>
        </w:rPr>
        <w:t>indique q</w:t>
      </w:r>
      <w:r w:rsidR="00D57D6F">
        <w:rPr>
          <w:sz w:val="22"/>
          <w:szCs w:val="22"/>
        </w:rPr>
        <w:t>ue ce point a été intégré par Mme</w:t>
      </w:r>
      <w:r w:rsidR="00CB737A">
        <w:rPr>
          <w:sz w:val="22"/>
          <w:szCs w:val="22"/>
        </w:rPr>
        <w:t> </w:t>
      </w:r>
      <w:r w:rsidR="00D57D6F">
        <w:rPr>
          <w:sz w:val="22"/>
          <w:szCs w:val="22"/>
        </w:rPr>
        <w:t>DE</w:t>
      </w:r>
      <w:r w:rsidR="00CB737A">
        <w:rPr>
          <w:sz w:val="22"/>
          <w:szCs w:val="22"/>
        </w:rPr>
        <w:t> </w:t>
      </w:r>
      <w:r w:rsidR="00D57D6F">
        <w:rPr>
          <w:sz w:val="22"/>
          <w:szCs w:val="22"/>
        </w:rPr>
        <w:t>MAISTRE. Elle avait elle-même envoyé un courriel, mais le point avait déjà été placé au sein de l’ordre du jour de la réunion.</w:t>
      </w:r>
    </w:p>
    <w:p w14:paraId="5689BC60" w14:textId="77777777" w:rsidR="00D57D6F" w:rsidRDefault="00D57D6F" w:rsidP="00E04D79">
      <w:pPr>
        <w:pStyle w:val="Default"/>
        <w:spacing w:after="37"/>
        <w:jc w:val="both"/>
        <w:rPr>
          <w:sz w:val="22"/>
          <w:szCs w:val="22"/>
        </w:rPr>
      </w:pPr>
    </w:p>
    <w:p w14:paraId="7D0C9CB7" w14:textId="27D19882" w:rsidR="00D57D6F" w:rsidRDefault="00D57D6F" w:rsidP="00E04D79">
      <w:pPr>
        <w:pStyle w:val="Default"/>
        <w:spacing w:after="37"/>
        <w:jc w:val="both"/>
        <w:rPr>
          <w:sz w:val="22"/>
          <w:szCs w:val="22"/>
        </w:rPr>
      </w:pPr>
      <w:r>
        <w:rPr>
          <w:sz w:val="22"/>
          <w:szCs w:val="22"/>
        </w:rPr>
        <w:t>Un salarié a changé de poste pour devenir responsable. Il a pourtant conservé le véhicule qui était d’ores et déjà à sa disposition auparavant.</w:t>
      </w:r>
      <w:r w:rsidR="0051778B">
        <w:rPr>
          <w:sz w:val="22"/>
          <w:szCs w:val="22"/>
        </w:rPr>
        <w:t xml:space="preserve"> Or tous les collègues sur le même poste disposent d’un autre modèle.</w:t>
      </w:r>
    </w:p>
    <w:p w14:paraId="67E5239F" w14:textId="77777777" w:rsidR="00D57D6F" w:rsidRDefault="00D57D6F" w:rsidP="00E04D79">
      <w:pPr>
        <w:pStyle w:val="Default"/>
        <w:spacing w:after="37"/>
        <w:jc w:val="both"/>
        <w:rPr>
          <w:sz w:val="22"/>
          <w:szCs w:val="22"/>
        </w:rPr>
      </w:pPr>
    </w:p>
    <w:p w14:paraId="5C947070" w14:textId="77777777" w:rsidR="00D57D6F" w:rsidRDefault="00D57D6F" w:rsidP="00E04D79">
      <w:pPr>
        <w:pStyle w:val="Default"/>
        <w:spacing w:after="37"/>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comprend que le salarié en question n’a pas été doté d’un nouveau véhicule.</w:t>
      </w:r>
    </w:p>
    <w:p w14:paraId="45AA652F" w14:textId="77777777" w:rsidR="00D57D6F" w:rsidRDefault="00D57D6F" w:rsidP="00E04D79">
      <w:pPr>
        <w:pStyle w:val="Default"/>
        <w:spacing w:after="37"/>
        <w:jc w:val="both"/>
        <w:rPr>
          <w:sz w:val="22"/>
          <w:szCs w:val="22"/>
        </w:rPr>
      </w:pPr>
    </w:p>
    <w:p w14:paraId="34F89683" w14:textId="03BA4C53" w:rsidR="00D57D6F" w:rsidRDefault="006217DD" w:rsidP="00E04D79">
      <w:pPr>
        <w:pStyle w:val="Default"/>
        <w:spacing w:after="37"/>
        <w:jc w:val="both"/>
        <w:rPr>
          <w:sz w:val="22"/>
          <w:szCs w:val="22"/>
        </w:rPr>
      </w:pPr>
      <w:r>
        <w:rPr>
          <w:b/>
          <w:sz w:val="22"/>
          <w:szCs w:val="22"/>
        </w:rPr>
        <w:t>Mme SIDIBE l</w:t>
      </w:r>
      <w:r w:rsidR="00D57D6F">
        <w:rPr>
          <w:b/>
          <w:sz w:val="22"/>
          <w:szCs w:val="22"/>
        </w:rPr>
        <w:t xml:space="preserve">a Secrétaire </w:t>
      </w:r>
      <w:r w:rsidR="00D57D6F">
        <w:rPr>
          <w:sz w:val="22"/>
          <w:szCs w:val="22"/>
        </w:rPr>
        <w:t>le confirme.</w:t>
      </w:r>
    </w:p>
    <w:p w14:paraId="3FB302A5" w14:textId="77777777" w:rsidR="00D57D6F" w:rsidRDefault="00D57D6F" w:rsidP="00E04D79">
      <w:pPr>
        <w:pStyle w:val="Default"/>
        <w:spacing w:after="37"/>
        <w:jc w:val="both"/>
        <w:rPr>
          <w:sz w:val="22"/>
          <w:szCs w:val="22"/>
        </w:rPr>
      </w:pPr>
    </w:p>
    <w:p w14:paraId="517952BA" w14:textId="77777777" w:rsidR="00D57D6F" w:rsidRDefault="00D57D6F" w:rsidP="00E04D79">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explique que ces changements ne sont désormais plus automatiques. Le véhicule du collaborateur en question sera remplacé par un véhicule d’une autre catégorie une fois que celui-ci arrivera en fin d’utilisation raisonnable.</w:t>
      </w:r>
    </w:p>
    <w:p w14:paraId="36677ACB" w14:textId="77777777" w:rsidR="00D57D6F" w:rsidRDefault="00D57D6F" w:rsidP="00E04D79">
      <w:pPr>
        <w:pStyle w:val="Default"/>
        <w:spacing w:after="37"/>
        <w:jc w:val="both"/>
        <w:rPr>
          <w:sz w:val="22"/>
          <w:szCs w:val="22"/>
        </w:rPr>
      </w:pPr>
    </w:p>
    <w:p w14:paraId="3ADE93B1" w14:textId="77777777" w:rsidR="00D57D6F" w:rsidRDefault="00D57D6F" w:rsidP="00E04D79">
      <w:pPr>
        <w:pStyle w:val="Default"/>
        <w:spacing w:after="37"/>
        <w:jc w:val="both"/>
        <w:rPr>
          <w:sz w:val="22"/>
          <w:szCs w:val="22"/>
        </w:rPr>
      </w:pPr>
      <w:r>
        <w:rPr>
          <w:sz w:val="22"/>
          <w:szCs w:val="22"/>
        </w:rPr>
        <w:t>Il existe en l’occurrence deux problématiques :</w:t>
      </w:r>
    </w:p>
    <w:p w14:paraId="07D4ADE5" w14:textId="77777777" w:rsidR="00D57D6F" w:rsidRDefault="00D57D6F" w:rsidP="00E04D79">
      <w:pPr>
        <w:pStyle w:val="Default"/>
        <w:spacing w:after="37"/>
        <w:jc w:val="both"/>
        <w:rPr>
          <w:sz w:val="22"/>
          <w:szCs w:val="22"/>
        </w:rPr>
      </w:pPr>
    </w:p>
    <w:p w14:paraId="051FCD56" w14:textId="77777777" w:rsidR="00D57D6F" w:rsidRDefault="00CB737A" w:rsidP="00D57D6F">
      <w:pPr>
        <w:pStyle w:val="Default"/>
        <w:spacing w:after="37"/>
        <w:ind w:firstLine="708"/>
        <w:jc w:val="both"/>
        <w:rPr>
          <w:sz w:val="22"/>
          <w:szCs w:val="22"/>
        </w:rPr>
      </w:pPr>
      <w:r>
        <w:rPr>
          <w:sz w:val="22"/>
          <w:szCs w:val="22"/>
        </w:rPr>
        <w:t>– </w:t>
      </w:r>
      <w:r w:rsidR="00D57D6F">
        <w:rPr>
          <w:sz w:val="22"/>
          <w:szCs w:val="22"/>
        </w:rPr>
        <w:t>Les coûts de location ont considérablement augmenté</w:t>
      </w:r>
      <w:r>
        <w:rPr>
          <w:sz w:val="22"/>
          <w:szCs w:val="22"/>
        </w:rPr>
        <w:t> </w:t>
      </w:r>
      <w:r w:rsidR="00D57D6F">
        <w:rPr>
          <w:sz w:val="22"/>
          <w:szCs w:val="22"/>
        </w:rPr>
        <w:t>;</w:t>
      </w:r>
    </w:p>
    <w:p w14:paraId="301516FD" w14:textId="77777777" w:rsidR="00D57D6F" w:rsidRDefault="00CB737A" w:rsidP="00D57D6F">
      <w:pPr>
        <w:pStyle w:val="Default"/>
        <w:spacing w:after="37"/>
        <w:ind w:firstLine="708"/>
        <w:jc w:val="both"/>
        <w:rPr>
          <w:sz w:val="22"/>
          <w:szCs w:val="22"/>
        </w:rPr>
      </w:pPr>
      <w:r>
        <w:rPr>
          <w:sz w:val="22"/>
          <w:szCs w:val="22"/>
        </w:rPr>
        <w:t>– </w:t>
      </w:r>
      <w:r w:rsidR="00D57D6F">
        <w:rPr>
          <w:sz w:val="22"/>
          <w:szCs w:val="22"/>
        </w:rPr>
        <w:t>Les contrats Arval sont également en hausse.</w:t>
      </w:r>
    </w:p>
    <w:p w14:paraId="341FAAF9" w14:textId="77777777" w:rsidR="00D57D6F" w:rsidRDefault="00D57D6F" w:rsidP="00D57D6F">
      <w:pPr>
        <w:pStyle w:val="Default"/>
        <w:spacing w:after="37"/>
        <w:jc w:val="both"/>
        <w:rPr>
          <w:sz w:val="22"/>
          <w:szCs w:val="22"/>
        </w:rPr>
      </w:pPr>
    </w:p>
    <w:p w14:paraId="3DEEDBBD" w14:textId="77777777" w:rsidR="00D57D6F" w:rsidRDefault="00D57D6F" w:rsidP="00D57D6F">
      <w:pPr>
        <w:pStyle w:val="Default"/>
        <w:spacing w:after="37"/>
        <w:jc w:val="both"/>
        <w:rPr>
          <w:sz w:val="22"/>
          <w:szCs w:val="22"/>
        </w:rPr>
      </w:pPr>
      <w:r>
        <w:rPr>
          <w:sz w:val="22"/>
          <w:szCs w:val="22"/>
        </w:rPr>
        <w:t xml:space="preserve">Il a donc été décidé de rationaliser les coûts, et de ne pas remplacer automatiquement les véhicules en l’absence de problématique technique ou liée à la sécurité. </w:t>
      </w:r>
    </w:p>
    <w:p w14:paraId="0F70ADDE" w14:textId="77777777" w:rsidR="00663DFC" w:rsidRDefault="00663DFC" w:rsidP="00D57D6F">
      <w:pPr>
        <w:pStyle w:val="Default"/>
        <w:spacing w:after="37"/>
        <w:jc w:val="both"/>
        <w:rPr>
          <w:sz w:val="22"/>
          <w:szCs w:val="22"/>
        </w:rPr>
      </w:pPr>
    </w:p>
    <w:p w14:paraId="70CAC6B5" w14:textId="453F4E9A" w:rsidR="00663DFC" w:rsidRDefault="005C236B" w:rsidP="00D57D6F">
      <w:pPr>
        <w:pStyle w:val="Default"/>
        <w:spacing w:after="37"/>
        <w:jc w:val="both"/>
        <w:rPr>
          <w:sz w:val="22"/>
          <w:szCs w:val="22"/>
        </w:rPr>
      </w:pPr>
      <w:r>
        <w:rPr>
          <w:b/>
          <w:sz w:val="22"/>
          <w:szCs w:val="22"/>
        </w:rPr>
        <w:t>Mme BENON</w:t>
      </w:r>
      <w:r w:rsidR="00663DFC">
        <w:rPr>
          <w:b/>
          <w:sz w:val="22"/>
          <w:szCs w:val="22"/>
        </w:rPr>
        <w:t xml:space="preserve"> </w:t>
      </w:r>
      <w:r w:rsidR="00663DFC">
        <w:rPr>
          <w:sz w:val="22"/>
          <w:szCs w:val="22"/>
        </w:rPr>
        <w:t>demande si ce point a bien fait l’objet d’une information aux managers.</w:t>
      </w:r>
    </w:p>
    <w:p w14:paraId="2E35FC46" w14:textId="77777777" w:rsidR="00663DFC" w:rsidRDefault="00663DFC" w:rsidP="00D57D6F">
      <w:pPr>
        <w:pStyle w:val="Default"/>
        <w:spacing w:after="37"/>
        <w:jc w:val="both"/>
        <w:rPr>
          <w:sz w:val="22"/>
          <w:szCs w:val="22"/>
        </w:rPr>
      </w:pPr>
    </w:p>
    <w:p w14:paraId="681BE045" w14:textId="28B74D01" w:rsidR="00663DFC" w:rsidRDefault="00663DFC" w:rsidP="00D57D6F">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précise que les collaborateurs concernés sont invités à déposer un ticket à la flotte automobile, qui est décisionnaire en la matière. </w:t>
      </w:r>
    </w:p>
    <w:p w14:paraId="1077A4EA" w14:textId="77777777" w:rsidR="00663DFC" w:rsidRDefault="00663DFC" w:rsidP="00D57D6F">
      <w:pPr>
        <w:pStyle w:val="Default"/>
        <w:spacing w:after="37"/>
        <w:jc w:val="both"/>
        <w:rPr>
          <w:sz w:val="22"/>
          <w:szCs w:val="22"/>
        </w:rPr>
      </w:pPr>
    </w:p>
    <w:p w14:paraId="58FE636C" w14:textId="2173CDD0" w:rsidR="00663DFC" w:rsidRDefault="00663DFC" w:rsidP="00D57D6F">
      <w:pPr>
        <w:pStyle w:val="Default"/>
        <w:spacing w:after="37"/>
        <w:jc w:val="both"/>
        <w:rPr>
          <w:sz w:val="22"/>
          <w:szCs w:val="22"/>
        </w:rPr>
      </w:pPr>
      <w:r>
        <w:rPr>
          <w:b/>
          <w:sz w:val="22"/>
          <w:szCs w:val="22"/>
        </w:rPr>
        <w:t>M.</w:t>
      </w:r>
      <w:r w:rsidR="00CB737A">
        <w:rPr>
          <w:b/>
          <w:sz w:val="22"/>
          <w:szCs w:val="22"/>
        </w:rPr>
        <w:t> </w:t>
      </w:r>
      <w:r>
        <w:rPr>
          <w:b/>
          <w:sz w:val="22"/>
          <w:szCs w:val="22"/>
        </w:rPr>
        <w:t>ZERARKA</w:t>
      </w:r>
      <w:r w:rsidR="00135C7E">
        <w:rPr>
          <w:b/>
          <w:sz w:val="22"/>
          <w:szCs w:val="22"/>
        </w:rPr>
        <w:t xml:space="preserve"> </w:t>
      </w:r>
      <w:r w:rsidR="00135C7E" w:rsidRPr="00135C7E">
        <w:rPr>
          <w:bCs/>
          <w:sz w:val="22"/>
          <w:szCs w:val="22"/>
        </w:rPr>
        <w:t>suggère</w:t>
      </w:r>
      <w:r w:rsidR="00135C7E">
        <w:rPr>
          <w:bCs/>
          <w:sz w:val="22"/>
          <w:szCs w:val="22"/>
        </w:rPr>
        <w:t xml:space="preserve"> à la Direction</w:t>
      </w:r>
      <w:r>
        <w:rPr>
          <w:sz w:val="22"/>
          <w:szCs w:val="22"/>
        </w:rPr>
        <w:t xml:space="preserve"> q</w:t>
      </w:r>
      <w:r w:rsidR="0096194A">
        <w:rPr>
          <w:sz w:val="22"/>
          <w:szCs w:val="22"/>
        </w:rPr>
        <w:t>ue les salariés qui disposent d’une</w:t>
      </w:r>
      <w:r>
        <w:rPr>
          <w:sz w:val="22"/>
          <w:szCs w:val="22"/>
        </w:rPr>
        <w:t xml:space="preserve"> voiture de fonction devraient installer l’application «</w:t>
      </w:r>
      <w:r w:rsidR="00CB737A">
        <w:rPr>
          <w:sz w:val="22"/>
          <w:szCs w:val="22"/>
        </w:rPr>
        <w:t> </w:t>
      </w:r>
      <w:proofErr w:type="spellStart"/>
      <w:r>
        <w:rPr>
          <w:sz w:val="22"/>
          <w:szCs w:val="22"/>
        </w:rPr>
        <w:t>MyCarFleet</w:t>
      </w:r>
      <w:proofErr w:type="spellEnd"/>
      <w:r w:rsidR="00CB737A">
        <w:rPr>
          <w:sz w:val="22"/>
          <w:szCs w:val="22"/>
        </w:rPr>
        <w:t> </w:t>
      </w:r>
      <w:r>
        <w:rPr>
          <w:sz w:val="22"/>
          <w:szCs w:val="22"/>
        </w:rPr>
        <w:t>»</w:t>
      </w:r>
      <w:r w:rsidR="00EF4431">
        <w:rPr>
          <w:sz w:val="22"/>
          <w:szCs w:val="22"/>
        </w:rPr>
        <w:t xml:space="preserve">. Cette application permet en effet de disposer d’un historique sur le kilométrage, sur les contrôles techniques, sur la durée des contrats, etc. </w:t>
      </w:r>
    </w:p>
    <w:p w14:paraId="32390BD7" w14:textId="77777777" w:rsidR="0096194A" w:rsidRDefault="0096194A" w:rsidP="00D57D6F">
      <w:pPr>
        <w:pStyle w:val="Default"/>
        <w:spacing w:after="37"/>
        <w:jc w:val="both"/>
        <w:rPr>
          <w:sz w:val="22"/>
          <w:szCs w:val="22"/>
        </w:rPr>
      </w:pPr>
    </w:p>
    <w:p w14:paraId="5187F645" w14:textId="77777777" w:rsidR="0096194A" w:rsidRDefault="0096194A" w:rsidP="00D57D6F">
      <w:pPr>
        <w:pStyle w:val="Default"/>
        <w:spacing w:after="37"/>
        <w:jc w:val="both"/>
        <w:rPr>
          <w:sz w:val="22"/>
          <w:szCs w:val="22"/>
        </w:rPr>
      </w:pPr>
      <w:r>
        <w:rPr>
          <w:b/>
          <w:sz w:val="22"/>
          <w:szCs w:val="22"/>
        </w:rPr>
        <w:lastRenderedPageBreak/>
        <w:t>M.</w:t>
      </w:r>
      <w:r w:rsidR="00CB737A">
        <w:rPr>
          <w:b/>
          <w:sz w:val="22"/>
          <w:szCs w:val="22"/>
        </w:rPr>
        <w:t> </w:t>
      </w:r>
      <w:r>
        <w:rPr>
          <w:b/>
          <w:sz w:val="22"/>
          <w:szCs w:val="22"/>
        </w:rPr>
        <w:t xml:space="preserve">PALACIOS </w:t>
      </w:r>
      <w:r>
        <w:rPr>
          <w:sz w:val="22"/>
          <w:szCs w:val="22"/>
        </w:rPr>
        <w:t>précise qu’il ne s’agit pas, en l’esp</w:t>
      </w:r>
      <w:r w:rsidR="00FF77D9">
        <w:rPr>
          <w:sz w:val="22"/>
          <w:szCs w:val="22"/>
        </w:rPr>
        <w:t>èce, de voitures de fonction. Il</w:t>
      </w:r>
      <w:r>
        <w:rPr>
          <w:sz w:val="22"/>
          <w:szCs w:val="22"/>
        </w:rPr>
        <w:t xml:space="preserve"> est question de voitures de société.</w:t>
      </w:r>
    </w:p>
    <w:p w14:paraId="67FF93A0" w14:textId="77777777" w:rsidR="0096194A" w:rsidRDefault="0096194A" w:rsidP="00D57D6F">
      <w:pPr>
        <w:pStyle w:val="Default"/>
        <w:spacing w:after="37"/>
        <w:jc w:val="both"/>
        <w:rPr>
          <w:sz w:val="22"/>
          <w:szCs w:val="22"/>
        </w:rPr>
      </w:pPr>
    </w:p>
    <w:p w14:paraId="52CF43CE" w14:textId="77777777" w:rsidR="0096194A" w:rsidRDefault="0096194A" w:rsidP="00D57D6F">
      <w:pPr>
        <w:pStyle w:val="Default"/>
        <w:spacing w:after="37"/>
        <w:jc w:val="both"/>
        <w:rPr>
          <w:sz w:val="22"/>
          <w:szCs w:val="22"/>
        </w:rPr>
      </w:pPr>
      <w:r>
        <w:rPr>
          <w:b/>
          <w:sz w:val="22"/>
          <w:szCs w:val="22"/>
        </w:rPr>
        <w:t>M.</w:t>
      </w:r>
      <w:r w:rsidR="00CB737A">
        <w:rPr>
          <w:b/>
          <w:sz w:val="22"/>
          <w:szCs w:val="22"/>
        </w:rPr>
        <w:t> </w:t>
      </w:r>
      <w:r>
        <w:rPr>
          <w:b/>
          <w:sz w:val="22"/>
          <w:szCs w:val="22"/>
        </w:rPr>
        <w:t xml:space="preserve">ZERARKA </w:t>
      </w:r>
      <w:r>
        <w:rPr>
          <w:sz w:val="22"/>
          <w:szCs w:val="22"/>
        </w:rPr>
        <w:t>le confirme.</w:t>
      </w:r>
    </w:p>
    <w:p w14:paraId="74691824" w14:textId="77777777" w:rsidR="0096194A" w:rsidRDefault="0096194A" w:rsidP="00D57D6F">
      <w:pPr>
        <w:pStyle w:val="Default"/>
        <w:spacing w:after="37"/>
        <w:jc w:val="both"/>
        <w:rPr>
          <w:sz w:val="22"/>
          <w:szCs w:val="22"/>
        </w:rPr>
      </w:pPr>
    </w:p>
    <w:p w14:paraId="7ED002E7" w14:textId="6351950F" w:rsidR="0096194A" w:rsidRDefault="00182BF5" w:rsidP="00D57D6F">
      <w:pPr>
        <w:pStyle w:val="Default"/>
        <w:spacing w:after="37"/>
        <w:jc w:val="both"/>
        <w:rPr>
          <w:sz w:val="22"/>
          <w:szCs w:val="22"/>
        </w:rPr>
      </w:pPr>
      <w:r>
        <w:rPr>
          <w:b/>
          <w:sz w:val="22"/>
          <w:szCs w:val="22"/>
        </w:rPr>
        <w:t>M. SAOURE</w:t>
      </w:r>
      <w:r w:rsidR="0096194A">
        <w:rPr>
          <w:sz w:val="22"/>
          <w:szCs w:val="22"/>
        </w:rPr>
        <w:t xml:space="preserve"> souligne que de nombreux collaborateurs ont d’ores et déjà installé cette application. C’est probablement le cas de tous les salariés de Free Réseau.</w:t>
      </w:r>
    </w:p>
    <w:p w14:paraId="0D0C526E" w14:textId="77777777" w:rsidR="0096194A" w:rsidRDefault="0096194A" w:rsidP="00D57D6F">
      <w:pPr>
        <w:pStyle w:val="Default"/>
        <w:spacing w:after="37"/>
        <w:jc w:val="both"/>
        <w:rPr>
          <w:sz w:val="22"/>
          <w:szCs w:val="22"/>
        </w:rPr>
      </w:pPr>
    </w:p>
    <w:p w14:paraId="4ED7482F" w14:textId="77777777" w:rsidR="0096194A" w:rsidRDefault="0096194A" w:rsidP="00D57D6F">
      <w:pPr>
        <w:pStyle w:val="Default"/>
        <w:spacing w:after="37"/>
        <w:jc w:val="both"/>
        <w:rPr>
          <w:sz w:val="22"/>
          <w:szCs w:val="22"/>
        </w:rPr>
      </w:pPr>
      <w:r>
        <w:rPr>
          <w:b/>
          <w:sz w:val="22"/>
          <w:szCs w:val="22"/>
        </w:rPr>
        <w:t>M.</w:t>
      </w:r>
      <w:r w:rsidR="00CB737A">
        <w:rPr>
          <w:b/>
          <w:sz w:val="22"/>
          <w:szCs w:val="22"/>
        </w:rPr>
        <w:t> </w:t>
      </w:r>
      <w:r>
        <w:rPr>
          <w:b/>
          <w:sz w:val="22"/>
          <w:szCs w:val="22"/>
        </w:rPr>
        <w:t xml:space="preserve">ZERARKA </w:t>
      </w:r>
      <w:r>
        <w:rPr>
          <w:sz w:val="22"/>
          <w:szCs w:val="22"/>
        </w:rPr>
        <w:t>indique que tous les salariés de Free Mobile ne l’ont pas encore installé.</w:t>
      </w:r>
    </w:p>
    <w:p w14:paraId="33F90A71" w14:textId="77777777" w:rsidR="0096194A" w:rsidRDefault="0096194A" w:rsidP="00D57D6F">
      <w:pPr>
        <w:pStyle w:val="Default"/>
        <w:spacing w:after="37"/>
        <w:jc w:val="both"/>
        <w:rPr>
          <w:sz w:val="22"/>
          <w:szCs w:val="22"/>
        </w:rPr>
      </w:pPr>
    </w:p>
    <w:p w14:paraId="741262F2" w14:textId="69705E6A" w:rsidR="0096194A" w:rsidRDefault="00182BF5" w:rsidP="00D57D6F">
      <w:pPr>
        <w:pStyle w:val="Default"/>
        <w:spacing w:after="37"/>
        <w:jc w:val="both"/>
        <w:rPr>
          <w:sz w:val="22"/>
          <w:szCs w:val="22"/>
        </w:rPr>
      </w:pPr>
      <w:r>
        <w:rPr>
          <w:b/>
          <w:sz w:val="22"/>
          <w:szCs w:val="22"/>
        </w:rPr>
        <w:t>M. SAOURE</w:t>
      </w:r>
      <w:r w:rsidR="0096194A">
        <w:rPr>
          <w:b/>
          <w:sz w:val="22"/>
          <w:szCs w:val="22"/>
        </w:rPr>
        <w:t xml:space="preserve"> </w:t>
      </w:r>
      <w:r w:rsidR="0096194A">
        <w:rPr>
          <w:sz w:val="22"/>
          <w:szCs w:val="22"/>
        </w:rPr>
        <w:t>s’enquiert de la date à laquelle les véhicules de l’entreprise seront passés en électrique.</w:t>
      </w:r>
    </w:p>
    <w:p w14:paraId="006ACC36" w14:textId="77777777" w:rsidR="0096194A" w:rsidRDefault="0096194A" w:rsidP="003D248E">
      <w:pPr>
        <w:pStyle w:val="Default"/>
        <w:spacing w:after="37"/>
        <w:jc w:val="both"/>
        <w:rPr>
          <w:sz w:val="22"/>
          <w:szCs w:val="22"/>
        </w:rPr>
      </w:pPr>
    </w:p>
    <w:p w14:paraId="1C28F57B" w14:textId="77777777" w:rsidR="0096194A" w:rsidRDefault="0096194A" w:rsidP="003D248E">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qu’une flotte de véhicules électriques est en déploiement depuis 2 ou 3</w:t>
      </w:r>
      <w:r w:rsidR="00CB737A">
        <w:rPr>
          <w:sz w:val="22"/>
          <w:szCs w:val="22"/>
        </w:rPr>
        <w:t> </w:t>
      </w:r>
      <w:r>
        <w:rPr>
          <w:sz w:val="22"/>
          <w:szCs w:val="22"/>
        </w:rPr>
        <w:t>ans. Ce déploiement a été ralenti par les problématiques d’approvisionnement rencontrées. Les zones privilégiées sont les zones qui disposent déjà de bornes de recharge. Dès lors que ces zones auront été pourvu</w:t>
      </w:r>
      <w:r w:rsidR="00FF77D9">
        <w:rPr>
          <w:sz w:val="22"/>
          <w:szCs w:val="22"/>
        </w:rPr>
        <w:t>e</w:t>
      </w:r>
      <w:r>
        <w:rPr>
          <w:sz w:val="22"/>
          <w:szCs w:val="22"/>
        </w:rPr>
        <w:t>s, le déploiement sera élargi aux zones d’habitation des collaborateurs. Tous les salariés ne pourront donc pas en bénéficier tout de suite.</w:t>
      </w:r>
    </w:p>
    <w:p w14:paraId="6A5E3C8F" w14:textId="77777777" w:rsidR="0096194A" w:rsidRDefault="0096194A" w:rsidP="003D248E">
      <w:pPr>
        <w:pStyle w:val="Default"/>
        <w:spacing w:after="37"/>
        <w:jc w:val="both"/>
        <w:rPr>
          <w:sz w:val="22"/>
          <w:szCs w:val="22"/>
        </w:rPr>
      </w:pPr>
    </w:p>
    <w:p w14:paraId="3C462D3A" w14:textId="77777777" w:rsidR="0096194A" w:rsidRDefault="0096194A" w:rsidP="003D248E">
      <w:pPr>
        <w:pStyle w:val="Default"/>
        <w:spacing w:after="37"/>
        <w:jc w:val="both"/>
        <w:rPr>
          <w:sz w:val="22"/>
          <w:szCs w:val="22"/>
        </w:rPr>
      </w:pPr>
      <w:r>
        <w:rPr>
          <w:b/>
          <w:sz w:val="22"/>
          <w:szCs w:val="22"/>
        </w:rPr>
        <w:t>M.</w:t>
      </w:r>
      <w:r w:rsidR="00CB737A">
        <w:rPr>
          <w:b/>
          <w:sz w:val="22"/>
          <w:szCs w:val="22"/>
        </w:rPr>
        <w:t> </w:t>
      </w:r>
      <w:r>
        <w:rPr>
          <w:b/>
          <w:sz w:val="22"/>
          <w:szCs w:val="22"/>
        </w:rPr>
        <w:t xml:space="preserve">PALACIOS </w:t>
      </w:r>
      <w:r>
        <w:rPr>
          <w:sz w:val="22"/>
          <w:szCs w:val="22"/>
        </w:rPr>
        <w:t>indique qu’il a installé des panneaux solaires à son domicile. Si jamais une borne de recharge était positionnée chez lui, alors c’est l’électricité produite par ces panneaux qui serait utilisée. Il s’enquiert des modalités de facturation qui seraient applicables le cas échéant.</w:t>
      </w:r>
    </w:p>
    <w:p w14:paraId="6B41E22F" w14:textId="77777777" w:rsidR="0096194A" w:rsidRDefault="0096194A" w:rsidP="003D248E">
      <w:pPr>
        <w:pStyle w:val="Default"/>
        <w:spacing w:after="37"/>
        <w:jc w:val="both"/>
        <w:rPr>
          <w:sz w:val="22"/>
          <w:szCs w:val="22"/>
        </w:rPr>
      </w:pPr>
    </w:p>
    <w:p w14:paraId="598F164A" w14:textId="77777777" w:rsidR="0096194A" w:rsidRDefault="0096194A" w:rsidP="003D248E">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sidR="00612A28">
        <w:rPr>
          <w:sz w:val="22"/>
          <w:szCs w:val="22"/>
        </w:rPr>
        <w:t>souligne que le prestataire chargé d’installer les bornes parvient</w:t>
      </w:r>
      <w:r w:rsidR="00096AD0">
        <w:rPr>
          <w:sz w:val="22"/>
          <w:szCs w:val="22"/>
        </w:rPr>
        <w:t xml:space="preserve"> en principe</w:t>
      </w:r>
      <w:r w:rsidR="00612A28">
        <w:rPr>
          <w:sz w:val="22"/>
          <w:szCs w:val="22"/>
        </w:rPr>
        <w:t xml:space="preserve"> à distinguer la consommation qui est liée à la recharge du véhicule des autres postes de consommation. </w:t>
      </w:r>
      <w:r w:rsidR="00096AD0">
        <w:rPr>
          <w:sz w:val="22"/>
          <w:szCs w:val="22"/>
        </w:rPr>
        <w:t>Ce point devra tout de même faire l’objet d’une vérification.</w:t>
      </w:r>
    </w:p>
    <w:p w14:paraId="61570067" w14:textId="77777777" w:rsidR="00096AD0" w:rsidRDefault="00096AD0" w:rsidP="003D248E">
      <w:pPr>
        <w:pStyle w:val="Default"/>
        <w:spacing w:after="37"/>
        <w:jc w:val="both"/>
        <w:rPr>
          <w:sz w:val="22"/>
          <w:szCs w:val="22"/>
        </w:rPr>
      </w:pPr>
    </w:p>
    <w:p w14:paraId="61B7625B" w14:textId="046DB5D9" w:rsidR="00096AD0" w:rsidRDefault="00214487" w:rsidP="003D248E">
      <w:pPr>
        <w:pStyle w:val="Default"/>
        <w:spacing w:after="37"/>
        <w:jc w:val="both"/>
        <w:rPr>
          <w:sz w:val="22"/>
          <w:szCs w:val="22"/>
        </w:rPr>
      </w:pPr>
      <w:r>
        <w:rPr>
          <w:b/>
          <w:sz w:val="22"/>
          <w:szCs w:val="22"/>
        </w:rPr>
        <w:t>Mme SIDIBE l</w:t>
      </w:r>
      <w:r w:rsidR="00096AD0">
        <w:rPr>
          <w:b/>
          <w:sz w:val="22"/>
          <w:szCs w:val="22"/>
        </w:rPr>
        <w:t xml:space="preserve">a Secrétaire </w:t>
      </w:r>
      <w:r w:rsidR="00096AD0">
        <w:rPr>
          <w:sz w:val="22"/>
          <w:szCs w:val="22"/>
        </w:rPr>
        <w:t>s’enquiert de la date à laquelle la flotte de véhicules électriques sera entièrement déployée.</w:t>
      </w:r>
    </w:p>
    <w:p w14:paraId="53452F53" w14:textId="77777777" w:rsidR="00096AD0" w:rsidRDefault="00096AD0" w:rsidP="003D248E">
      <w:pPr>
        <w:pStyle w:val="Default"/>
        <w:spacing w:after="37"/>
        <w:jc w:val="both"/>
        <w:rPr>
          <w:sz w:val="22"/>
          <w:szCs w:val="22"/>
        </w:rPr>
      </w:pPr>
    </w:p>
    <w:p w14:paraId="20355D12" w14:textId="71D4DE18" w:rsidR="00096AD0" w:rsidRPr="00096AD0" w:rsidRDefault="00096AD0" w:rsidP="003D248E">
      <w:pPr>
        <w:pStyle w:val="Default"/>
        <w:spacing w:after="37"/>
        <w:jc w:val="both"/>
        <w:rPr>
          <w:sz w:val="22"/>
          <w:szCs w:val="22"/>
        </w:rPr>
      </w:pPr>
      <w:r>
        <w:rPr>
          <w:b/>
          <w:sz w:val="22"/>
          <w:szCs w:val="22"/>
        </w:rPr>
        <w:t>M.</w:t>
      </w:r>
      <w:r w:rsidR="00CB737A">
        <w:rPr>
          <w:b/>
          <w:sz w:val="22"/>
          <w:szCs w:val="22"/>
        </w:rPr>
        <w:t> </w:t>
      </w:r>
      <w:r>
        <w:rPr>
          <w:b/>
          <w:sz w:val="22"/>
          <w:szCs w:val="22"/>
        </w:rPr>
        <w:t>TARN</w:t>
      </w:r>
      <w:r w:rsidR="006B60FC">
        <w:rPr>
          <w:b/>
          <w:sz w:val="22"/>
          <w:szCs w:val="22"/>
        </w:rPr>
        <w:t>E</w:t>
      </w:r>
      <w:r>
        <w:rPr>
          <w:b/>
          <w:sz w:val="22"/>
          <w:szCs w:val="22"/>
        </w:rPr>
        <w:t xml:space="preserve">AUD </w:t>
      </w:r>
      <w:r>
        <w:rPr>
          <w:sz w:val="22"/>
          <w:szCs w:val="22"/>
        </w:rPr>
        <w:t>répond qu’il est prévu que la flotte soit intégralement déployée à horizon</w:t>
      </w:r>
      <w:r w:rsidR="00CB737A">
        <w:rPr>
          <w:sz w:val="22"/>
          <w:szCs w:val="22"/>
        </w:rPr>
        <w:t> </w:t>
      </w:r>
      <w:r>
        <w:rPr>
          <w:sz w:val="22"/>
          <w:szCs w:val="22"/>
        </w:rPr>
        <w:t xml:space="preserve">2035. </w:t>
      </w:r>
    </w:p>
    <w:p w14:paraId="3A402DD1" w14:textId="77777777" w:rsidR="00A40CAB" w:rsidRDefault="00CB737A" w:rsidP="00DF20AD">
      <w:pPr>
        <w:pStyle w:val="Titre2"/>
        <w:numPr>
          <w:ilvl w:val="0"/>
          <w:numId w:val="0"/>
        </w:numPr>
        <w:ind w:hanging="1"/>
        <w:jc w:val="both"/>
      </w:pPr>
      <w:bookmarkStart w:id="35" w:name="_Toc126657395"/>
      <w:r>
        <w:t>– </w:t>
      </w:r>
      <w:r w:rsidR="00A40CAB">
        <w:t>De plus, est-il prévu par l</w:t>
      </w:r>
      <w:r>
        <w:t>’</w:t>
      </w:r>
      <w:r w:rsidR="00A40CAB">
        <w:t>entreprise de passer la flotte de véhicule en boîte automatique afin de permettre un meilleur co</w:t>
      </w:r>
      <w:r w:rsidR="00D17C13">
        <w:t>nfort, limiter les possibles TMS</w:t>
      </w:r>
      <w:r w:rsidR="00A40CAB">
        <w:t xml:space="preserve"> et également permettre une économie de carburant</w:t>
      </w:r>
      <w:r>
        <w:t> </w:t>
      </w:r>
      <w:r w:rsidR="00A40CAB">
        <w:t>?</w:t>
      </w:r>
      <w:bookmarkEnd w:id="35"/>
      <w:r w:rsidR="00A40CAB">
        <w:t xml:space="preserve"> </w:t>
      </w:r>
    </w:p>
    <w:p w14:paraId="4B2A8032" w14:textId="77777777" w:rsidR="000C3657" w:rsidRDefault="0096194A" w:rsidP="003D248E">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qu’il est très difficile de se procurer des véhicules automatiques. L’approvisionnement a été drastiquement réduit au cours des deux dernières années.</w:t>
      </w:r>
    </w:p>
    <w:p w14:paraId="3884CCC4" w14:textId="77777777" w:rsidR="00D17C13" w:rsidRDefault="00D17C13" w:rsidP="003D248E">
      <w:pPr>
        <w:pStyle w:val="Default"/>
        <w:spacing w:after="37"/>
        <w:jc w:val="both"/>
        <w:rPr>
          <w:sz w:val="22"/>
          <w:szCs w:val="22"/>
        </w:rPr>
      </w:pPr>
    </w:p>
    <w:p w14:paraId="59B0436F" w14:textId="77777777" w:rsidR="00D17C13" w:rsidRDefault="00D17C13" w:rsidP="003D248E">
      <w:pPr>
        <w:pStyle w:val="Default"/>
        <w:spacing w:after="37"/>
        <w:jc w:val="both"/>
        <w:rPr>
          <w:sz w:val="22"/>
          <w:szCs w:val="22"/>
        </w:rPr>
      </w:pPr>
      <w:r>
        <w:rPr>
          <w:sz w:val="22"/>
          <w:szCs w:val="22"/>
        </w:rPr>
        <w:t>Il est précisé que Mme</w:t>
      </w:r>
      <w:r w:rsidR="00CB737A">
        <w:rPr>
          <w:sz w:val="22"/>
          <w:szCs w:val="22"/>
        </w:rPr>
        <w:t> </w:t>
      </w:r>
      <w:r>
        <w:rPr>
          <w:sz w:val="22"/>
          <w:szCs w:val="22"/>
        </w:rPr>
        <w:t xml:space="preserve">REYNERS, qui est chargée de la QVT et des conditions de travail, avait indiqué que les véhicules pouvaient être adaptés de telle manière à se conformer aux recommandations émises par la Médecine du travail, sans nécessairement avoir besoin de </w:t>
      </w:r>
      <w:r w:rsidR="003861F3">
        <w:rPr>
          <w:sz w:val="22"/>
          <w:szCs w:val="22"/>
        </w:rPr>
        <w:t>boîtes</w:t>
      </w:r>
      <w:r>
        <w:rPr>
          <w:sz w:val="22"/>
          <w:szCs w:val="22"/>
        </w:rPr>
        <w:t xml:space="preserve"> automatique</w:t>
      </w:r>
      <w:r w:rsidR="003861F3">
        <w:rPr>
          <w:sz w:val="22"/>
          <w:szCs w:val="22"/>
        </w:rPr>
        <w:t>s</w:t>
      </w:r>
      <w:r>
        <w:rPr>
          <w:sz w:val="22"/>
          <w:szCs w:val="22"/>
        </w:rPr>
        <w:t>.</w:t>
      </w:r>
    </w:p>
    <w:p w14:paraId="5A17D70F" w14:textId="77777777" w:rsidR="0050033F" w:rsidRDefault="0050033F" w:rsidP="003D248E">
      <w:pPr>
        <w:pStyle w:val="Default"/>
        <w:spacing w:after="37"/>
        <w:jc w:val="both"/>
        <w:rPr>
          <w:sz w:val="22"/>
          <w:szCs w:val="22"/>
        </w:rPr>
      </w:pPr>
    </w:p>
    <w:p w14:paraId="5FA23D34" w14:textId="77777777" w:rsidR="000C3657" w:rsidRDefault="0050033F" w:rsidP="003D248E">
      <w:pPr>
        <w:pStyle w:val="Default"/>
        <w:spacing w:after="37"/>
        <w:jc w:val="both"/>
        <w:rPr>
          <w:sz w:val="22"/>
          <w:szCs w:val="22"/>
        </w:rPr>
      </w:pPr>
      <w:r>
        <w:rPr>
          <w:sz w:val="22"/>
          <w:szCs w:val="22"/>
        </w:rPr>
        <w:t xml:space="preserve">Quoi qu’il en soit, des actions sont bien engagées afin de limiter les TMS. Les préconisations de la Médecine du travail sont bien prises en compte. </w:t>
      </w:r>
    </w:p>
    <w:p w14:paraId="6E12DD2A" w14:textId="77777777" w:rsidR="006339B1" w:rsidRDefault="006339B1" w:rsidP="003D248E">
      <w:pPr>
        <w:pStyle w:val="Default"/>
        <w:spacing w:after="37"/>
        <w:jc w:val="both"/>
        <w:rPr>
          <w:sz w:val="22"/>
          <w:szCs w:val="22"/>
        </w:rPr>
      </w:pPr>
    </w:p>
    <w:p w14:paraId="64BB75F6" w14:textId="09735625" w:rsidR="006339B1" w:rsidRDefault="0050159C" w:rsidP="003D248E">
      <w:pPr>
        <w:pStyle w:val="Default"/>
        <w:spacing w:after="37"/>
        <w:jc w:val="both"/>
        <w:rPr>
          <w:sz w:val="22"/>
          <w:szCs w:val="22"/>
        </w:rPr>
      </w:pPr>
      <w:r>
        <w:rPr>
          <w:b/>
          <w:sz w:val="22"/>
          <w:szCs w:val="22"/>
        </w:rPr>
        <w:t xml:space="preserve">M. </w:t>
      </w:r>
      <w:r w:rsidR="006339B1">
        <w:rPr>
          <w:b/>
          <w:sz w:val="22"/>
          <w:szCs w:val="22"/>
        </w:rPr>
        <w:t xml:space="preserve"> </w:t>
      </w:r>
      <w:r w:rsidR="00A3041E">
        <w:rPr>
          <w:b/>
          <w:sz w:val="22"/>
          <w:szCs w:val="22"/>
        </w:rPr>
        <w:t xml:space="preserve">BESNARD </w:t>
      </w:r>
      <w:r w:rsidR="006339B1">
        <w:rPr>
          <w:sz w:val="22"/>
          <w:szCs w:val="22"/>
        </w:rPr>
        <w:t>demande si les véhicules à boîte automatique ne sont fournis qu’aux collaborateurs qui présentent des pathologies particulières.</w:t>
      </w:r>
    </w:p>
    <w:p w14:paraId="06A9592E" w14:textId="77777777" w:rsidR="006339B1" w:rsidRDefault="006339B1" w:rsidP="003D248E">
      <w:pPr>
        <w:pStyle w:val="Default"/>
        <w:spacing w:after="37"/>
        <w:jc w:val="both"/>
        <w:rPr>
          <w:sz w:val="22"/>
          <w:szCs w:val="22"/>
        </w:rPr>
      </w:pPr>
    </w:p>
    <w:p w14:paraId="29CEE206" w14:textId="6F747951" w:rsidR="006339B1" w:rsidRDefault="00A3041E" w:rsidP="003D248E">
      <w:pPr>
        <w:pStyle w:val="Default"/>
        <w:spacing w:after="37"/>
        <w:jc w:val="both"/>
        <w:rPr>
          <w:sz w:val="22"/>
          <w:szCs w:val="22"/>
        </w:rPr>
      </w:pPr>
      <w:r w:rsidRPr="00A3041E">
        <w:rPr>
          <w:bCs/>
          <w:sz w:val="22"/>
          <w:szCs w:val="22"/>
        </w:rPr>
        <w:lastRenderedPageBreak/>
        <w:t>Il</w:t>
      </w:r>
      <w:r w:rsidR="006339B1">
        <w:rPr>
          <w:b/>
          <w:sz w:val="22"/>
          <w:szCs w:val="22"/>
        </w:rPr>
        <w:t xml:space="preserve"> </w:t>
      </w:r>
      <w:r>
        <w:rPr>
          <w:sz w:val="22"/>
          <w:szCs w:val="22"/>
        </w:rPr>
        <w:t>ajoute</w:t>
      </w:r>
      <w:r w:rsidR="006339B1">
        <w:rPr>
          <w:sz w:val="22"/>
          <w:szCs w:val="22"/>
        </w:rPr>
        <w:t xml:space="preserve"> par la négative. Ces véhicules sont distribués en fonction du statut hiérarchique des salariés. Certains collaborateurs n’ont semble-t-il aucune difficulté à se procurer de tels véhicules, alors même qu’ils ne sont impactés par aucune pathologie. </w:t>
      </w:r>
    </w:p>
    <w:p w14:paraId="00C1CF62" w14:textId="77777777" w:rsidR="006339B1" w:rsidRDefault="006339B1" w:rsidP="003D248E">
      <w:pPr>
        <w:pStyle w:val="Default"/>
        <w:spacing w:after="37"/>
        <w:jc w:val="both"/>
        <w:rPr>
          <w:sz w:val="22"/>
          <w:szCs w:val="22"/>
        </w:rPr>
      </w:pPr>
    </w:p>
    <w:p w14:paraId="263D95DB" w14:textId="77777777" w:rsidR="006339B1" w:rsidRDefault="00CD0880" w:rsidP="003D248E">
      <w:pPr>
        <w:pStyle w:val="Default"/>
        <w:spacing w:after="37"/>
        <w:jc w:val="both"/>
        <w:rPr>
          <w:sz w:val="22"/>
          <w:szCs w:val="22"/>
        </w:rPr>
      </w:pPr>
      <w:r>
        <w:rPr>
          <w:b/>
          <w:sz w:val="22"/>
          <w:szCs w:val="22"/>
        </w:rPr>
        <w:t>M.</w:t>
      </w:r>
      <w:r w:rsidR="00CB737A">
        <w:rPr>
          <w:b/>
          <w:sz w:val="22"/>
          <w:szCs w:val="22"/>
        </w:rPr>
        <w:t> </w:t>
      </w:r>
      <w:r>
        <w:rPr>
          <w:b/>
          <w:sz w:val="22"/>
          <w:szCs w:val="22"/>
        </w:rPr>
        <w:t>CRITON</w:t>
      </w:r>
      <w:r w:rsidR="006339B1">
        <w:rPr>
          <w:b/>
          <w:sz w:val="22"/>
          <w:szCs w:val="22"/>
        </w:rPr>
        <w:t xml:space="preserve"> </w:t>
      </w:r>
      <w:r w:rsidR="006339B1">
        <w:rPr>
          <w:sz w:val="22"/>
          <w:szCs w:val="22"/>
        </w:rPr>
        <w:t>souligne qu’il n’occupe pas un poste hiérarchiquement très élevé. Il a pourtant été doté d’un véhicule disposant d’une boîte automatique.</w:t>
      </w:r>
    </w:p>
    <w:p w14:paraId="4CF11588" w14:textId="77777777" w:rsidR="00FF77D9" w:rsidRDefault="00FF77D9" w:rsidP="003D248E">
      <w:pPr>
        <w:pStyle w:val="Default"/>
        <w:spacing w:after="37"/>
        <w:jc w:val="both"/>
        <w:rPr>
          <w:i/>
          <w:sz w:val="22"/>
          <w:szCs w:val="22"/>
        </w:rPr>
      </w:pPr>
    </w:p>
    <w:p w14:paraId="57D3D92C" w14:textId="6BCE9A74" w:rsidR="00093EC2" w:rsidRDefault="00A3041E" w:rsidP="003D248E">
      <w:pPr>
        <w:pStyle w:val="Default"/>
        <w:spacing w:after="37"/>
        <w:jc w:val="both"/>
        <w:rPr>
          <w:sz w:val="22"/>
          <w:szCs w:val="22"/>
        </w:rPr>
      </w:pPr>
      <w:r>
        <w:rPr>
          <w:b/>
          <w:sz w:val="22"/>
          <w:szCs w:val="22"/>
        </w:rPr>
        <w:t xml:space="preserve">M. </w:t>
      </w:r>
      <w:r w:rsidR="000838F2">
        <w:rPr>
          <w:b/>
          <w:sz w:val="22"/>
          <w:szCs w:val="22"/>
        </w:rPr>
        <w:t>SAOURE</w:t>
      </w:r>
      <w:r w:rsidR="00093EC2">
        <w:rPr>
          <w:b/>
          <w:sz w:val="22"/>
          <w:szCs w:val="22"/>
        </w:rPr>
        <w:t xml:space="preserve"> </w:t>
      </w:r>
      <w:r w:rsidR="00093EC2">
        <w:rPr>
          <w:sz w:val="22"/>
          <w:szCs w:val="22"/>
        </w:rPr>
        <w:t>indique qu’il aimerait poser une question, qu’il préfère néanmoins conserver pour la prochaine réunion du CSE.</w:t>
      </w:r>
    </w:p>
    <w:p w14:paraId="753F53DC" w14:textId="77777777" w:rsidR="00093EC2" w:rsidRDefault="00093EC2" w:rsidP="003D248E">
      <w:pPr>
        <w:pStyle w:val="Default"/>
        <w:spacing w:after="37"/>
        <w:jc w:val="both"/>
        <w:rPr>
          <w:sz w:val="22"/>
          <w:szCs w:val="22"/>
        </w:rPr>
      </w:pPr>
    </w:p>
    <w:p w14:paraId="198107D3" w14:textId="77777777" w:rsidR="00093EC2" w:rsidRDefault="00093EC2" w:rsidP="003D248E">
      <w:pPr>
        <w:pStyle w:val="Default"/>
        <w:spacing w:after="37"/>
        <w:jc w:val="both"/>
        <w:rPr>
          <w:sz w:val="22"/>
          <w:szCs w:val="22"/>
        </w:rPr>
      </w:pPr>
      <w:r>
        <w:rPr>
          <w:sz w:val="22"/>
          <w:szCs w:val="22"/>
        </w:rPr>
        <w:t>Il décide finalement de poser cette question : qu’est-il prévu pour les techniciens qui transportent des échelles sur leur camion</w:t>
      </w:r>
      <w:r w:rsidR="00CB737A">
        <w:rPr>
          <w:sz w:val="22"/>
          <w:szCs w:val="22"/>
        </w:rPr>
        <w:t> </w:t>
      </w:r>
      <w:r>
        <w:rPr>
          <w:sz w:val="22"/>
          <w:szCs w:val="22"/>
        </w:rPr>
        <w:t xml:space="preserve">? Ces derniers ne perçoivent aucune prime spécifique. Ils ne peuvent pas non plus laver leur véhicule dans les stations dédiées. </w:t>
      </w:r>
      <w:r w:rsidR="006600F4">
        <w:rPr>
          <w:sz w:val="22"/>
          <w:szCs w:val="22"/>
        </w:rPr>
        <w:t xml:space="preserve">Ces collaborateurs travaillent en outre sur les poteaux. </w:t>
      </w:r>
    </w:p>
    <w:p w14:paraId="0615E885" w14:textId="77777777" w:rsidR="001411B4" w:rsidRDefault="001411B4" w:rsidP="003D248E">
      <w:pPr>
        <w:pStyle w:val="Default"/>
        <w:spacing w:after="37"/>
        <w:jc w:val="both"/>
        <w:rPr>
          <w:sz w:val="22"/>
          <w:szCs w:val="22"/>
        </w:rPr>
      </w:pPr>
    </w:p>
    <w:p w14:paraId="1185F901" w14:textId="3BF8F483" w:rsidR="001411B4" w:rsidRDefault="00DA5923" w:rsidP="003D248E">
      <w:pPr>
        <w:pStyle w:val="Default"/>
        <w:spacing w:after="37"/>
        <w:jc w:val="both"/>
        <w:rPr>
          <w:sz w:val="22"/>
          <w:szCs w:val="22"/>
        </w:rPr>
      </w:pPr>
      <w:r>
        <w:rPr>
          <w:b/>
          <w:sz w:val="22"/>
          <w:szCs w:val="22"/>
        </w:rPr>
        <w:t xml:space="preserve">M. </w:t>
      </w:r>
      <w:r w:rsidR="00FA0353">
        <w:rPr>
          <w:b/>
          <w:sz w:val="22"/>
          <w:szCs w:val="22"/>
        </w:rPr>
        <w:t>BESNARD</w:t>
      </w:r>
      <w:r w:rsidR="001411B4">
        <w:rPr>
          <w:b/>
          <w:sz w:val="22"/>
          <w:szCs w:val="22"/>
        </w:rPr>
        <w:t xml:space="preserve"> </w:t>
      </w:r>
      <w:r w:rsidR="001411B4">
        <w:rPr>
          <w:sz w:val="22"/>
          <w:szCs w:val="22"/>
        </w:rPr>
        <w:t>ajoute que ces salariés ne peuvent par ailleurs pas stationner sur les places de parking Indigo.</w:t>
      </w:r>
    </w:p>
    <w:p w14:paraId="5BAE682A" w14:textId="77777777" w:rsidR="001411B4" w:rsidRDefault="001411B4" w:rsidP="003D248E">
      <w:pPr>
        <w:pStyle w:val="Default"/>
        <w:spacing w:after="37"/>
        <w:jc w:val="both"/>
        <w:rPr>
          <w:sz w:val="22"/>
          <w:szCs w:val="22"/>
        </w:rPr>
      </w:pPr>
    </w:p>
    <w:p w14:paraId="4CDEF411" w14:textId="77777777" w:rsidR="001411B4" w:rsidRDefault="001411B4" w:rsidP="003D248E">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assure que ce point fera l’objet d’un examen approfondi. </w:t>
      </w:r>
    </w:p>
    <w:p w14:paraId="2045FDBB" w14:textId="77777777" w:rsidR="00A549C0" w:rsidRDefault="00A549C0" w:rsidP="003D248E">
      <w:pPr>
        <w:pStyle w:val="Default"/>
        <w:spacing w:after="37"/>
        <w:jc w:val="both"/>
        <w:rPr>
          <w:sz w:val="22"/>
          <w:szCs w:val="22"/>
        </w:rPr>
      </w:pPr>
    </w:p>
    <w:p w14:paraId="3823A256" w14:textId="1C85399D" w:rsidR="00A549C0" w:rsidRPr="00A549C0" w:rsidRDefault="00FA0353" w:rsidP="003D248E">
      <w:pPr>
        <w:pStyle w:val="Default"/>
        <w:spacing w:after="37"/>
        <w:jc w:val="both"/>
        <w:rPr>
          <w:sz w:val="22"/>
          <w:szCs w:val="22"/>
        </w:rPr>
      </w:pPr>
      <w:r>
        <w:rPr>
          <w:b/>
          <w:sz w:val="22"/>
          <w:szCs w:val="22"/>
        </w:rPr>
        <w:t>M. SAOURE</w:t>
      </w:r>
      <w:r w:rsidR="00A549C0">
        <w:rPr>
          <w:b/>
          <w:sz w:val="22"/>
          <w:szCs w:val="22"/>
        </w:rPr>
        <w:t xml:space="preserve"> </w:t>
      </w:r>
      <w:r w:rsidR="00A549C0">
        <w:rPr>
          <w:sz w:val="22"/>
          <w:szCs w:val="22"/>
        </w:rPr>
        <w:t>invite M.</w:t>
      </w:r>
      <w:r w:rsidR="00CB737A">
        <w:rPr>
          <w:sz w:val="22"/>
          <w:szCs w:val="22"/>
        </w:rPr>
        <w:t> </w:t>
      </w:r>
      <w:r w:rsidR="00A549C0">
        <w:rPr>
          <w:sz w:val="22"/>
          <w:szCs w:val="22"/>
        </w:rPr>
        <w:t>TARNEAUD à venir voir son véhicule qui est stationné à proximité du bâtiment.</w:t>
      </w:r>
    </w:p>
    <w:p w14:paraId="4A1787F2" w14:textId="77777777" w:rsidR="00A549C0" w:rsidRDefault="00A549C0" w:rsidP="003D248E">
      <w:pPr>
        <w:pStyle w:val="Default"/>
        <w:spacing w:after="37"/>
        <w:jc w:val="both"/>
        <w:rPr>
          <w:sz w:val="22"/>
          <w:szCs w:val="22"/>
        </w:rPr>
      </w:pPr>
    </w:p>
    <w:p w14:paraId="03C72C6E" w14:textId="6B009127" w:rsidR="00A549C0" w:rsidRDefault="00FA0353" w:rsidP="00A549C0">
      <w:pPr>
        <w:pStyle w:val="Default"/>
        <w:spacing w:after="37"/>
        <w:jc w:val="both"/>
        <w:rPr>
          <w:sz w:val="22"/>
          <w:szCs w:val="22"/>
        </w:rPr>
      </w:pPr>
      <w:r>
        <w:rPr>
          <w:b/>
          <w:sz w:val="22"/>
          <w:szCs w:val="22"/>
        </w:rPr>
        <w:t>Mme SIDIBE l</w:t>
      </w:r>
      <w:r w:rsidR="00A549C0">
        <w:rPr>
          <w:b/>
          <w:sz w:val="22"/>
          <w:szCs w:val="22"/>
        </w:rPr>
        <w:t xml:space="preserve">a Secrétaire </w:t>
      </w:r>
      <w:r w:rsidR="00A549C0">
        <w:rPr>
          <w:sz w:val="22"/>
          <w:szCs w:val="22"/>
        </w:rPr>
        <w:t>note que M.</w:t>
      </w:r>
      <w:r w:rsidR="00CB737A">
        <w:rPr>
          <w:sz w:val="22"/>
          <w:szCs w:val="22"/>
        </w:rPr>
        <w:t> </w:t>
      </w:r>
      <w:r w:rsidR="00A549C0">
        <w:rPr>
          <w:sz w:val="22"/>
          <w:szCs w:val="22"/>
        </w:rPr>
        <w:t>TARNEAUD pourrait en effet bénéficier de telles visites sur le terrain, qui lui feraient mieux comprendre les problématiques remontées en instance.</w:t>
      </w:r>
    </w:p>
    <w:p w14:paraId="0B001F74" w14:textId="77777777" w:rsidR="00A549C0" w:rsidRDefault="00A549C0" w:rsidP="00A549C0">
      <w:pPr>
        <w:pStyle w:val="Default"/>
        <w:spacing w:after="37"/>
        <w:jc w:val="both"/>
        <w:rPr>
          <w:sz w:val="22"/>
          <w:szCs w:val="22"/>
        </w:rPr>
      </w:pPr>
    </w:p>
    <w:p w14:paraId="1EC34E0E" w14:textId="77777777" w:rsidR="00A549C0" w:rsidRDefault="00A549C0" w:rsidP="00A549C0">
      <w:pPr>
        <w:pStyle w:val="Default"/>
        <w:spacing w:after="37"/>
        <w:jc w:val="both"/>
        <w:rPr>
          <w:sz w:val="22"/>
          <w:szCs w:val="22"/>
        </w:rPr>
      </w:pPr>
      <w:r>
        <w:rPr>
          <w:b/>
          <w:sz w:val="22"/>
          <w:szCs w:val="22"/>
        </w:rPr>
        <w:t>M.</w:t>
      </w:r>
      <w:r w:rsidR="00CB737A">
        <w:rPr>
          <w:b/>
          <w:sz w:val="22"/>
          <w:szCs w:val="22"/>
        </w:rPr>
        <w:t> </w:t>
      </w:r>
      <w:r>
        <w:rPr>
          <w:b/>
          <w:sz w:val="22"/>
          <w:szCs w:val="22"/>
        </w:rPr>
        <w:t xml:space="preserve">ADNANE </w:t>
      </w:r>
      <w:r>
        <w:rPr>
          <w:sz w:val="22"/>
          <w:szCs w:val="22"/>
        </w:rPr>
        <w:t>remarque que tous les membres du CSE pourraient bénéficier de telles visites de terrain.</w:t>
      </w:r>
    </w:p>
    <w:p w14:paraId="4596294E" w14:textId="77777777" w:rsidR="00467BD2" w:rsidRDefault="00467BD2" w:rsidP="00A549C0">
      <w:pPr>
        <w:pStyle w:val="Default"/>
        <w:spacing w:after="37"/>
        <w:jc w:val="both"/>
        <w:rPr>
          <w:sz w:val="22"/>
          <w:szCs w:val="22"/>
        </w:rPr>
      </w:pPr>
    </w:p>
    <w:p w14:paraId="2CBB7459" w14:textId="7FB781C0" w:rsidR="00467BD2" w:rsidRPr="00467BD2" w:rsidRDefault="00467BD2" w:rsidP="00A549C0">
      <w:pPr>
        <w:pStyle w:val="Default"/>
        <w:spacing w:after="37"/>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par ailleurs que ce sujet pourrait être traité en réunion de CSSCT</w:t>
      </w:r>
      <w:r w:rsidR="00716C2B">
        <w:rPr>
          <w:sz w:val="22"/>
          <w:szCs w:val="22"/>
        </w:rPr>
        <w:t xml:space="preserve"> du 08 mars 2023.</w:t>
      </w:r>
    </w:p>
    <w:p w14:paraId="2E6B3A19" w14:textId="7C05B01F" w:rsidR="00A40CAB" w:rsidRDefault="00A40CAB" w:rsidP="00DF20AD">
      <w:pPr>
        <w:pStyle w:val="Titre2"/>
        <w:ind w:left="709" w:hanging="709"/>
        <w:jc w:val="both"/>
      </w:pPr>
      <w:bookmarkStart w:id="36" w:name="_Toc126657396"/>
      <w:r>
        <w:t>Pour</w:t>
      </w:r>
      <w:r w:rsidR="003D248E">
        <w:t xml:space="preserve"> </w:t>
      </w:r>
      <w:r>
        <w:t>les salariés it</w:t>
      </w:r>
      <w:r w:rsidR="003D248E">
        <w:t>inérants qui utilisent l’outil L</w:t>
      </w:r>
      <w:r>
        <w:t>ancaster dans le cadre de leurs activités, pour se loguer sur les sites ainsi que pour clôturer les OT, est-il possible de laisser aux élus du CSE la possibilité de modifier leurs statut</w:t>
      </w:r>
      <w:r w:rsidR="003861F3">
        <w:t>s</w:t>
      </w:r>
      <w:r>
        <w:t xml:space="preserve"> (Exemple</w:t>
      </w:r>
      <w:r w:rsidR="00CB737A">
        <w:t> </w:t>
      </w:r>
      <w:r>
        <w:t>: «</w:t>
      </w:r>
      <w:r w:rsidR="00CB737A">
        <w:t> </w:t>
      </w:r>
      <w:r>
        <w:t xml:space="preserve">en fonction, Absent, </w:t>
      </w:r>
      <w:r w:rsidR="006B60FC">
        <w:t>E</w:t>
      </w:r>
      <w:r>
        <w:t>n délégation</w:t>
      </w:r>
      <w:r w:rsidR="00CB737A">
        <w:t> </w:t>
      </w:r>
      <w:r>
        <w:t>») dans le cadre de leurs missions syndicales</w:t>
      </w:r>
      <w:r w:rsidR="00CB737A">
        <w:t> </w:t>
      </w:r>
      <w:r>
        <w:t>?</w:t>
      </w:r>
      <w:bookmarkEnd w:id="36"/>
      <w:r>
        <w:t xml:space="preserve"> </w:t>
      </w:r>
    </w:p>
    <w:p w14:paraId="62A09AA9" w14:textId="77777777" w:rsidR="001E335E" w:rsidRPr="00495D02" w:rsidRDefault="001E335E" w:rsidP="001E335E">
      <w:pPr>
        <w:pStyle w:val="Default"/>
        <w:spacing w:after="37"/>
        <w:jc w:val="both"/>
        <w:rPr>
          <w:sz w:val="22"/>
          <w:szCs w:val="22"/>
        </w:rPr>
      </w:pPr>
      <w:r w:rsidRPr="001E335E">
        <w:rPr>
          <w:b/>
          <w:sz w:val="22"/>
          <w:szCs w:val="22"/>
        </w:rPr>
        <w:t>M.</w:t>
      </w:r>
      <w:r w:rsidR="00CB737A">
        <w:rPr>
          <w:b/>
          <w:sz w:val="22"/>
          <w:szCs w:val="22"/>
        </w:rPr>
        <w:t> </w:t>
      </w:r>
      <w:r w:rsidRPr="001E335E">
        <w:rPr>
          <w:b/>
          <w:sz w:val="22"/>
          <w:szCs w:val="22"/>
        </w:rPr>
        <w:t>TARNEAUD</w:t>
      </w:r>
      <w:r>
        <w:rPr>
          <w:b/>
          <w:sz w:val="22"/>
          <w:szCs w:val="22"/>
        </w:rPr>
        <w:t xml:space="preserve"> </w:t>
      </w:r>
      <w:r w:rsidR="00495D02">
        <w:rPr>
          <w:sz w:val="22"/>
          <w:szCs w:val="22"/>
        </w:rPr>
        <w:t xml:space="preserve">indique que les membres du CSE n’ont pas la possibilité de modifier leur statut. </w:t>
      </w:r>
      <w:r w:rsidR="00AB6F76">
        <w:rPr>
          <w:sz w:val="22"/>
          <w:szCs w:val="22"/>
        </w:rPr>
        <w:t>Seuls les RH ou les managers le peuvent.</w:t>
      </w:r>
    </w:p>
    <w:p w14:paraId="465A2D78" w14:textId="77777777" w:rsidR="000C3657" w:rsidRDefault="000C3657" w:rsidP="003D248E">
      <w:pPr>
        <w:pStyle w:val="Default"/>
        <w:jc w:val="both"/>
        <w:rPr>
          <w:sz w:val="22"/>
          <w:szCs w:val="22"/>
        </w:rPr>
      </w:pPr>
    </w:p>
    <w:p w14:paraId="0C8F39E6" w14:textId="27EF1668" w:rsidR="005F6770" w:rsidRPr="00AB6F76" w:rsidRDefault="00637C0E" w:rsidP="003D248E">
      <w:pPr>
        <w:pStyle w:val="Default"/>
        <w:jc w:val="both"/>
        <w:rPr>
          <w:sz w:val="22"/>
          <w:szCs w:val="22"/>
        </w:rPr>
      </w:pPr>
      <w:r>
        <w:rPr>
          <w:b/>
          <w:sz w:val="22"/>
          <w:szCs w:val="22"/>
        </w:rPr>
        <w:t>Mme SIDIBE l</w:t>
      </w:r>
      <w:r w:rsidR="00AB6F76">
        <w:rPr>
          <w:b/>
          <w:sz w:val="22"/>
          <w:szCs w:val="22"/>
        </w:rPr>
        <w:t xml:space="preserve">a Secrétaire </w:t>
      </w:r>
      <w:r w:rsidR="00AB6F76">
        <w:rPr>
          <w:sz w:val="22"/>
          <w:szCs w:val="22"/>
        </w:rPr>
        <w:t>explique que cette question a été portée par M.</w:t>
      </w:r>
      <w:r w:rsidR="00CB737A">
        <w:rPr>
          <w:sz w:val="22"/>
          <w:szCs w:val="22"/>
        </w:rPr>
        <w:t> </w:t>
      </w:r>
      <w:r w:rsidR="00AB6F76">
        <w:rPr>
          <w:sz w:val="22"/>
          <w:szCs w:val="22"/>
        </w:rPr>
        <w:t>KENDIRA, qui est absent.</w:t>
      </w:r>
    </w:p>
    <w:p w14:paraId="6DACF635" w14:textId="77777777" w:rsidR="005F6770" w:rsidRDefault="005F6770" w:rsidP="003D248E">
      <w:pPr>
        <w:pStyle w:val="Default"/>
        <w:jc w:val="both"/>
        <w:rPr>
          <w:sz w:val="22"/>
          <w:szCs w:val="22"/>
        </w:rPr>
      </w:pPr>
    </w:p>
    <w:p w14:paraId="1F6E3E4D" w14:textId="77777777" w:rsidR="005F6770" w:rsidRPr="00AB6F76" w:rsidRDefault="00AB6F76" w:rsidP="00AB6F76">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précise qu’il a proposé à M.</w:t>
      </w:r>
      <w:r w:rsidR="00CB737A">
        <w:rPr>
          <w:sz w:val="22"/>
          <w:szCs w:val="22"/>
        </w:rPr>
        <w:t> </w:t>
      </w:r>
      <w:r>
        <w:rPr>
          <w:sz w:val="22"/>
          <w:szCs w:val="22"/>
        </w:rPr>
        <w:t>KENDIRA d’organiser une réunion afin d’aborder ce point, entre autres choses.</w:t>
      </w:r>
    </w:p>
    <w:p w14:paraId="6358CAF0" w14:textId="098E65D0" w:rsidR="00A40CAB" w:rsidRDefault="00A40CAB" w:rsidP="00DF20AD">
      <w:pPr>
        <w:pStyle w:val="Titre2"/>
        <w:ind w:left="709" w:hanging="709"/>
        <w:jc w:val="both"/>
      </w:pPr>
      <w:bookmarkStart w:id="37" w:name="_Toc126657397"/>
      <w:r>
        <w:lastRenderedPageBreak/>
        <w:t xml:space="preserve">Lors des dernières intempéries (neige), certains techniciens ont </w:t>
      </w:r>
      <w:r w:rsidR="005B2B43">
        <w:t>dû</w:t>
      </w:r>
      <w:r>
        <w:t xml:space="preserve"> reste</w:t>
      </w:r>
      <w:r w:rsidR="0093649B">
        <w:t>r</w:t>
      </w:r>
      <w:r>
        <w:t xml:space="preserve"> à leur domicile</w:t>
      </w:r>
      <w:r w:rsidR="003861F3">
        <w:t>,</w:t>
      </w:r>
      <w:r>
        <w:t xml:space="preserve"> car trop dangereux sur les routes.</w:t>
      </w:r>
      <w:bookmarkEnd w:id="37"/>
      <w:r>
        <w:t xml:space="preserve"> </w:t>
      </w:r>
    </w:p>
    <w:p w14:paraId="606E5784" w14:textId="77777777" w:rsidR="00A40CAB" w:rsidRDefault="00A40CAB" w:rsidP="00AB6F76">
      <w:pPr>
        <w:pStyle w:val="Titre2"/>
        <w:numPr>
          <w:ilvl w:val="0"/>
          <w:numId w:val="0"/>
        </w:numPr>
        <w:jc w:val="both"/>
      </w:pPr>
      <w:bookmarkStart w:id="38" w:name="_Toc126657398"/>
      <w:r>
        <w:t>De quelle manière est décompté</w:t>
      </w:r>
      <w:r w:rsidR="003861F3">
        <w:t>e</w:t>
      </w:r>
      <w:r>
        <w:t xml:space="preserve"> leur journée</w:t>
      </w:r>
      <w:r w:rsidR="00CB737A">
        <w:t> </w:t>
      </w:r>
      <w:r>
        <w:t>?</w:t>
      </w:r>
      <w:bookmarkEnd w:id="38"/>
      <w:r>
        <w:t xml:space="preserve"> </w:t>
      </w:r>
    </w:p>
    <w:p w14:paraId="0420463D" w14:textId="77777777" w:rsidR="005F6770" w:rsidRPr="00AB6F76" w:rsidRDefault="00AB6F76" w:rsidP="00AB6F76">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indique qu’en cas d’impossibilité de se déplacer, alors les absences sont décomptées comme des absences autorisées non payées. Les salariés concernés ont également la possibilité de poser un congé payé.</w:t>
      </w:r>
    </w:p>
    <w:p w14:paraId="6533391F" w14:textId="77777777" w:rsidR="005F6770" w:rsidRDefault="005F6770" w:rsidP="00AB6F76">
      <w:pPr>
        <w:pStyle w:val="Default"/>
        <w:jc w:val="both"/>
        <w:rPr>
          <w:sz w:val="22"/>
          <w:szCs w:val="22"/>
        </w:rPr>
      </w:pPr>
    </w:p>
    <w:p w14:paraId="7923457B" w14:textId="0695A2D8" w:rsidR="005F6770" w:rsidRDefault="00A6309F" w:rsidP="00AE5CCA">
      <w:pPr>
        <w:pStyle w:val="Default"/>
        <w:jc w:val="both"/>
        <w:rPr>
          <w:sz w:val="22"/>
          <w:szCs w:val="22"/>
        </w:rPr>
      </w:pPr>
      <w:r>
        <w:rPr>
          <w:b/>
          <w:sz w:val="22"/>
          <w:szCs w:val="22"/>
        </w:rPr>
        <w:t>Mme SIDIBE l</w:t>
      </w:r>
      <w:r w:rsidR="00AB6F76">
        <w:rPr>
          <w:b/>
          <w:sz w:val="22"/>
          <w:szCs w:val="22"/>
        </w:rPr>
        <w:t xml:space="preserve">a Secrétaire </w:t>
      </w:r>
      <w:r w:rsidR="00AB6F76">
        <w:rPr>
          <w:sz w:val="22"/>
          <w:szCs w:val="22"/>
        </w:rPr>
        <w:t>remarque qu’en l’occurrence les salariés ne sont pas fautifs. Ils ne sont pas à l’origine de leur absence.</w:t>
      </w:r>
    </w:p>
    <w:p w14:paraId="3594FC5B" w14:textId="2FA1F844" w:rsidR="00083629" w:rsidRDefault="00083629" w:rsidP="00AE5CCA">
      <w:pPr>
        <w:pStyle w:val="Default"/>
        <w:jc w:val="both"/>
        <w:rPr>
          <w:sz w:val="22"/>
          <w:szCs w:val="22"/>
        </w:rPr>
      </w:pPr>
    </w:p>
    <w:p w14:paraId="73BE0DEF" w14:textId="672E47E9" w:rsidR="00083629" w:rsidRPr="00AB6F76" w:rsidRDefault="00083629" w:rsidP="00AE5CCA">
      <w:pPr>
        <w:pStyle w:val="Default"/>
        <w:jc w:val="both"/>
        <w:rPr>
          <w:sz w:val="22"/>
          <w:szCs w:val="22"/>
        </w:rPr>
      </w:pPr>
      <w:r w:rsidRPr="00083629">
        <w:rPr>
          <w:b/>
          <w:bCs/>
          <w:sz w:val="22"/>
          <w:szCs w:val="22"/>
        </w:rPr>
        <w:t>Mme BA DIALLO</w:t>
      </w:r>
      <w:r>
        <w:rPr>
          <w:sz w:val="22"/>
          <w:szCs w:val="22"/>
        </w:rPr>
        <w:t xml:space="preserve"> ajoute que si ce n’est pas de leur faute </w:t>
      </w:r>
    </w:p>
    <w:p w14:paraId="592D7D1D" w14:textId="77777777" w:rsidR="005F6770" w:rsidRDefault="005F6770" w:rsidP="00AE5CCA">
      <w:pPr>
        <w:pStyle w:val="Default"/>
        <w:jc w:val="both"/>
        <w:rPr>
          <w:sz w:val="22"/>
          <w:szCs w:val="22"/>
        </w:rPr>
      </w:pPr>
    </w:p>
    <w:p w14:paraId="41259E12" w14:textId="77777777" w:rsidR="005F6770" w:rsidRDefault="00AB6F76" w:rsidP="00AE5CCA">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confirme les e</w:t>
      </w:r>
      <w:r w:rsidR="00FF77D9">
        <w:rPr>
          <w:sz w:val="22"/>
          <w:szCs w:val="22"/>
        </w:rPr>
        <w:t>xplications apportées par Mme</w:t>
      </w:r>
      <w:r w:rsidR="00CB737A">
        <w:rPr>
          <w:sz w:val="22"/>
          <w:szCs w:val="22"/>
        </w:rPr>
        <w:t> </w:t>
      </w:r>
      <w:r w:rsidR="00FF77D9">
        <w:rPr>
          <w:sz w:val="22"/>
          <w:szCs w:val="22"/>
        </w:rPr>
        <w:t>DE</w:t>
      </w:r>
      <w:r w:rsidR="00CB737A">
        <w:rPr>
          <w:sz w:val="22"/>
          <w:szCs w:val="22"/>
        </w:rPr>
        <w:t> </w:t>
      </w:r>
      <w:r>
        <w:rPr>
          <w:sz w:val="22"/>
          <w:szCs w:val="22"/>
        </w:rPr>
        <w:t>MAISTRE.</w:t>
      </w:r>
      <w:r w:rsidR="00AE5CCA">
        <w:rPr>
          <w:sz w:val="22"/>
          <w:szCs w:val="22"/>
        </w:rPr>
        <w:t xml:space="preserve"> Si l’absence ne dure qu’une heure, alors il est toujours possible de s’arranger avec les managers.</w:t>
      </w:r>
    </w:p>
    <w:p w14:paraId="5B2DFEE4" w14:textId="77777777" w:rsidR="00AE5CCA" w:rsidRDefault="00AE5CCA" w:rsidP="00AE5CCA">
      <w:pPr>
        <w:pStyle w:val="Default"/>
        <w:jc w:val="both"/>
        <w:rPr>
          <w:sz w:val="22"/>
          <w:szCs w:val="22"/>
        </w:rPr>
      </w:pPr>
    </w:p>
    <w:p w14:paraId="0E984F51" w14:textId="77777777" w:rsidR="00AE5CCA" w:rsidRPr="00AB6F76" w:rsidRDefault="00AE5CCA" w:rsidP="00AE5CCA">
      <w:pPr>
        <w:pStyle w:val="Default"/>
        <w:jc w:val="both"/>
        <w:rPr>
          <w:sz w:val="22"/>
          <w:szCs w:val="22"/>
        </w:rPr>
      </w:pPr>
      <w:r>
        <w:rPr>
          <w:sz w:val="22"/>
          <w:szCs w:val="22"/>
        </w:rPr>
        <w:t>Les mêmes règles s’appliquent en cas d’impossibilité de se déplacer pendant les grèves, par exemple.</w:t>
      </w:r>
    </w:p>
    <w:p w14:paraId="04278BC7" w14:textId="77777777" w:rsidR="005F6770" w:rsidRDefault="005F6770" w:rsidP="00AE5CCA">
      <w:pPr>
        <w:pStyle w:val="Default"/>
        <w:jc w:val="both"/>
        <w:rPr>
          <w:sz w:val="22"/>
          <w:szCs w:val="22"/>
        </w:rPr>
      </w:pPr>
    </w:p>
    <w:p w14:paraId="7C2A115A" w14:textId="77777777" w:rsidR="005F6770" w:rsidRDefault="00AE5CCA" w:rsidP="00AE5CCA">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aimerait rebondir sur le sujet des grèves. Elle demande si les responsables sont autorisés à demander aux collaborateurs impactés de télétravailler. L’élue demande par ailleurs si le jour de télétravail contractuel et habituel est remplacé le cas échéant.</w:t>
      </w:r>
    </w:p>
    <w:p w14:paraId="74E8B582" w14:textId="77777777" w:rsidR="00AE5CCA" w:rsidRDefault="00AE5CCA" w:rsidP="00AE5CCA">
      <w:pPr>
        <w:pStyle w:val="Default"/>
        <w:jc w:val="both"/>
        <w:rPr>
          <w:sz w:val="22"/>
          <w:szCs w:val="22"/>
        </w:rPr>
      </w:pPr>
    </w:p>
    <w:p w14:paraId="1E883A55" w14:textId="77777777" w:rsidR="005F6770" w:rsidRDefault="00AE5CCA" w:rsidP="00AE5CCA">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comprend que la situation est la suivante : un salarié X télétravaille normalement le jour Y</w:t>
      </w:r>
      <w:r w:rsidR="00CB737A">
        <w:rPr>
          <w:sz w:val="22"/>
          <w:szCs w:val="22"/>
        </w:rPr>
        <w:t> </w:t>
      </w:r>
      <w:r>
        <w:rPr>
          <w:sz w:val="22"/>
          <w:szCs w:val="22"/>
        </w:rPr>
        <w:t xml:space="preserve">; du fait d’une grève, son manager lui demande de </w:t>
      </w:r>
      <w:r w:rsidR="00FF77D9">
        <w:rPr>
          <w:sz w:val="22"/>
          <w:szCs w:val="22"/>
        </w:rPr>
        <w:t>télé</w:t>
      </w:r>
      <w:r>
        <w:rPr>
          <w:sz w:val="22"/>
          <w:szCs w:val="22"/>
        </w:rPr>
        <w:t>travailler le jour Z, qui remplace le jour habituel de télétrav</w:t>
      </w:r>
      <w:r w:rsidR="00FF77D9">
        <w:rPr>
          <w:sz w:val="22"/>
          <w:szCs w:val="22"/>
        </w:rPr>
        <w:t>a</w:t>
      </w:r>
      <w:r>
        <w:rPr>
          <w:sz w:val="22"/>
          <w:szCs w:val="22"/>
        </w:rPr>
        <w:t>il.</w:t>
      </w:r>
    </w:p>
    <w:p w14:paraId="6B329D54" w14:textId="77777777" w:rsidR="00AE5CCA" w:rsidRDefault="00AE5CCA" w:rsidP="00AE5CCA">
      <w:pPr>
        <w:pStyle w:val="Default"/>
        <w:jc w:val="both"/>
        <w:rPr>
          <w:sz w:val="22"/>
          <w:szCs w:val="22"/>
        </w:rPr>
      </w:pPr>
    </w:p>
    <w:p w14:paraId="0FCA802D" w14:textId="77777777" w:rsidR="005F6770" w:rsidRPr="00AE5CCA" w:rsidRDefault="00AE5CCA" w:rsidP="00AE5CCA">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le confirme.</w:t>
      </w:r>
    </w:p>
    <w:p w14:paraId="66A3FE1C" w14:textId="77777777" w:rsidR="005F6770" w:rsidRDefault="005F6770" w:rsidP="00AE5CCA">
      <w:pPr>
        <w:pStyle w:val="Default"/>
        <w:jc w:val="both"/>
        <w:rPr>
          <w:sz w:val="22"/>
          <w:szCs w:val="22"/>
        </w:rPr>
      </w:pPr>
    </w:p>
    <w:p w14:paraId="3C58681E" w14:textId="77777777" w:rsidR="005F6770" w:rsidRPr="00AE5CCA" w:rsidRDefault="00AE5CCA" w:rsidP="00AE5CCA">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répond que la convention de télétravail est modifiable par accord des parties ou décision unilatérale de l’employeur. </w:t>
      </w:r>
    </w:p>
    <w:p w14:paraId="269F089D" w14:textId="77777777" w:rsidR="005F6770" w:rsidRDefault="005F6770" w:rsidP="00AE5CCA">
      <w:pPr>
        <w:pStyle w:val="Default"/>
        <w:jc w:val="both"/>
        <w:rPr>
          <w:sz w:val="22"/>
          <w:szCs w:val="22"/>
        </w:rPr>
      </w:pPr>
    </w:p>
    <w:p w14:paraId="3E1A2DFA" w14:textId="77777777" w:rsidR="005F6770" w:rsidRPr="00AE5CCA" w:rsidRDefault="00AE5CCA" w:rsidP="00AE5CCA">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n’a pas souvenir d’une telle clause. Elle assure qu’elle relira le document.</w:t>
      </w:r>
    </w:p>
    <w:p w14:paraId="0D62997A" w14:textId="77777777" w:rsidR="005F6770" w:rsidRDefault="005F6770" w:rsidP="00AE5CCA">
      <w:pPr>
        <w:pStyle w:val="Default"/>
        <w:jc w:val="both"/>
        <w:rPr>
          <w:sz w:val="22"/>
          <w:szCs w:val="22"/>
        </w:rPr>
      </w:pPr>
    </w:p>
    <w:p w14:paraId="1AA6A601" w14:textId="77777777" w:rsidR="005F6770" w:rsidRPr="00AE5CCA" w:rsidRDefault="00AE5CCA" w:rsidP="00AE5CCA">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souligne qu’il est préférable de demander aux salariés de rester chez eux lorsqu’une grève est déclarée.</w:t>
      </w:r>
    </w:p>
    <w:p w14:paraId="063B2F30" w14:textId="77777777" w:rsidR="005F6770" w:rsidRDefault="005F6770" w:rsidP="00AE5CCA">
      <w:pPr>
        <w:pStyle w:val="Default"/>
        <w:jc w:val="both"/>
        <w:rPr>
          <w:sz w:val="22"/>
          <w:szCs w:val="22"/>
        </w:rPr>
      </w:pPr>
    </w:p>
    <w:p w14:paraId="278DE81B" w14:textId="77777777" w:rsidR="00F43A43" w:rsidRPr="00AE5CCA" w:rsidRDefault="00AE5CCA" w:rsidP="00AE5CCA">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note que les collaborateurs organisent leur semaine en fonction de leur jour de télétravail habituel.</w:t>
      </w:r>
    </w:p>
    <w:p w14:paraId="0A0E18F9" w14:textId="77777777" w:rsidR="005F6770" w:rsidRDefault="005F6770" w:rsidP="00AE5CCA">
      <w:pPr>
        <w:pStyle w:val="Default"/>
        <w:jc w:val="both"/>
        <w:rPr>
          <w:sz w:val="22"/>
          <w:szCs w:val="22"/>
        </w:rPr>
      </w:pPr>
    </w:p>
    <w:p w14:paraId="59E0AEAB" w14:textId="77777777" w:rsidR="005F6770" w:rsidRPr="00AE5CCA" w:rsidRDefault="00AE5CCA" w:rsidP="00AE5CCA">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explique que la convention de télétravail ne mentionne aucun jour fixe de télétravail. Cette convention dispose que les salariés peuvent télétravailler de 0 à 2</w:t>
      </w:r>
      <w:r w:rsidR="00CB737A">
        <w:rPr>
          <w:sz w:val="22"/>
          <w:szCs w:val="22"/>
        </w:rPr>
        <w:t> </w:t>
      </w:r>
      <w:r>
        <w:rPr>
          <w:sz w:val="22"/>
          <w:szCs w:val="22"/>
        </w:rPr>
        <w:t xml:space="preserve">jours par semaine. Ce sont les managers qui fixent ces jours le cas échéant. </w:t>
      </w:r>
    </w:p>
    <w:p w14:paraId="1B99C864" w14:textId="77777777" w:rsidR="005F6770" w:rsidRDefault="005F6770" w:rsidP="00AE5CCA">
      <w:pPr>
        <w:pStyle w:val="Default"/>
        <w:jc w:val="both"/>
        <w:rPr>
          <w:sz w:val="22"/>
          <w:szCs w:val="22"/>
        </w:rPr>
      </w:pPr>
    </w:p>
    <w:p w14:paraId="75A957E0" w14:textId="77777777" w:rsidR="005F6770" w:rsidRDefault="00AE5CCA" w:rsidP="00AE5CCA">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précise que tous les collaborateurs ne sont pas soumis à la même convention. Certains salariés, en effet, disposent de jours fixés par avenant ou par contrat. Ces derniers doivent privilégier le dialogue et se mettre d’accord sur une organisation avec leur manager en cas de problématique ponctuelle. Si le sujet est générateur de conflits, alors les dispositions qui apparaissent dans le contrat doivent être respectées. </w:t>
      </w:r>
    </w:p>
    <w:p w14:paraId="7C9D2B60" w14:textId="77777777" w:rsidR="00AE5CCA" w:rsidRPr="00AE5CCA" w:rsidRDefault="00AE5CCA" w:rsidP="00AE5CCA">
      <w:pPr>
        <w:pStyle w:val="Default"/>
        <w:jc w:val="both"/>
        <w:rPr>
          <w:sz w:val="22"/>
          <w:szCs w:val="22"/>
        </w:rPr>
      </w:pPr>
    </w:p>
    <w:p w14:paraId="3495FD95" w14:textId="77777777" w:rsidR="009350D0" w:rsidRPr="00AE5CCA" w:rsidRDefault="00AE5CCA" w:rsidP="00AE5CCA">
      <w:pPr>
        <w:pStyle w:val="Default"/>
        <w:jc w:val="both"/>
        <w:rPr>
          <w:sz w:val="22"/>
          <w:szCs w:val="22"/>
        </w:rPr>
      </w:pPr>
      <w:r>
        <w:rPr>
          <w:b/>
          <w:sz w:val="22"/>
          <w:szCs w:val="22"/>
        </w:rPr>
        <w:lastRenderedPageBreak/>
        <w:t>M.</w:t>
      </w:r>
      <w:r w:rsidR="00CB737A">
        <w:rPr>
          <w:b/>
          <w:sz w:val="22"/>
          <w:szCs w:val="22"/>
        </w:rPr>
        <w:t> </w:t>
      </w:r>
      <w:r>
        <w:rPr>
          <w:b/>
          <w:sz w:val="22"/>
          <w:szCs w:val="22"/>
        </w:rPr>
        <w:t xml:space="preserve">RACAULT </w:t>
      </w:r>
      <w:r>
        <w:rPr>
          <w:sz w:val="22"/>
          <w:szCs w:val="22"/>
        </w:rPr>
        <w:t>remarque que, lors des derniers mouvements sociaux, un certain nombre de salarié</w:t>
      </w:r>
      <w:r w:rsidR="003861F3">
        <w:rPr>
          <w:sz w:val="22"/>
          <w:szCs w:val="22"/>
        </w:rPr>
        <w:t>s</w:t>
      </w:r>
      <w:r>
        <w:rPr>
          <w:sz w:val="22"/>
          <w:szCs w:val="22"/>
        </w:rPr>
        <w:t xml:space="preserve"> ont décidé de ne faire grève que pendant une heure. Il s’enquiert des modalités de décompte de cette heure chômée.</w:t>
      </w:r>
    </w:p>
    <w:p w14:paraId="792E12C5" w14:textId="77777777" w:rsidR="00AE5CCA" w:rsidRPr="00AE5CCA" w:rsidRDefault="00AE5CCA" w:rsidP="00AE5CCA">
      <w:pPr>
        <w:pStyle w:val="Default"/>
        <w:jc w:val="both"/>
        <w:rPr>
          <w:sz w:val="22"/>
          <w:szCs w:val="22"/>
        </w:rPr>
      </w:pPr>
    </w:p>
    <w:p w14:paraId="77930101" w14:textId="77777777" w:rsidR="009350D0" w:rsidRDefault="00AE5CCA" w:rsidP="00AE5CCA">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répond que cette heure chômée a bien été prise en compte et enregistrée comme telle.</w:t>
      </w:r>
    </w:p>
    <w:p w14:paraId="5D9A83DD" w14:textId="77777777" w:rsidR="003B2BC7" w:rsidRDefault="003B2BC7" w:rsidP="00AE5CCA">
      <w:pPr>
        <w:pStyle w:val="Default"/>
        <w:jc w:val="both"/>
        <w:rPr>
          <w:sz w:val="22"/>
          <w:szCs w:val="22"/>
        </w:rPr>
      </w:pPr>
    </w:p>
    <w:p w14:paraId="0BC1A2E9" w14:textId="7E6ACA73" w:rsidR="003B2BC7" w:rsidRDefault="00C67AD5" w:rsidP="00AE5CCA">
      <w:pPr>
        <w:pStyle w:val="Default"/>
        <w:jc w:val="both"/>
        <w:rPr>
          <w:sz w:val="22"/>
          <w:szCs w:val="22"/>
        </w:rPr>
      </w:pPr>
      <w:r>
        <w:rPr>
          <w:b/>
          <w:sz w:val="22"/>
          <w:szCs w:val="22"/>
        </w:rPr>
        <w:t xml:space="preserve">M. </w:t>
      </w:r>
      <w:r w:rsidR="009057DB">
        <w:rPr>
          <w:b/>
          <w:sz w:val="22"/>
          <w:szCs w:val="22"/>
        </w:rPr>
        <w:t>SAOURE</w:t>
      </w:r>
      <w:r w:rsidR="003B2BC7">
        <w:rPr>
          <w:b/>
          <w:sz w:val="22"/>
          <w:szCs w:val="22"/>
        </w:rPr>
        <w:t xml:space="preserve"> </w:t>
      </w:r>
      <w:r w:rsidR="003B2BC7">
        <w:rPr>
          <w:sz w:val="22"/>
          <w:szCs w:val="22"/>
        </w:rPr>
        <w:t xml:space="preserve">souligne qu’il a pour sa part fait grève une demi-journée. C’est une journée complète qui lui a été décomptée. Un ticket a été ouvert, mais il a été clôturé sans même qu’aucune réponse n’ait été apportée. </w:t>
      </w:r>
    </w:p>
    <w:p w14:paraId="1E936E28" w14:textId="77777777" w:rsidR="003B2BC7" w:rsidRDefault="003B2BC7" w:rsidP="00AE5CCA">
      <w:pPr>
        <w:pStyle w:val="Default"/>
        <w:jc w:val="both"/>
        <w:rPr>
          <w:sz w:val="22"/>
          <w:szCs w:val="22"/>
        </w:rPr>
      </w:pPr>
    </w:p>
    <w:p w14:paraId="18F5C023" w14:textId="77777777" w:rsidR="003B2BC7" w:rsidRPr="003B2BC7" w:rsidRDefault="003B2BC7" w:rsidP="00AE5CCA">
      <w:pPr>
        <w:pStyle w:val="Default"/>
        <w:jc w:val="both"/>
        <w:rPr>
          <w:sz w:val="22"/>
          <w:szCs w:val="22"/>
        </w:rPr>
      </w:pPr>
      <w:r>
        <w:rPr>
          <w:b/>
          <w:sz w:val="22"/>
          <w:szCs w:val="22"/>
        </w:rPr>
        <w:t xml:space="preserve">La Secrétaire </w:t>
      </w:r>
      <w:r>
        <w:rPr>
          <w:sz w:val="22"/>
          <w:szCs w:val="22"/>
        </w:rPr>
        <w:t>précise que plusieurs collaborateurs se trouvent dans une situation similaire.</w:t>
      </w:r>
    </w:p>
    <w:p w14:paraId="26D8BCC2" w14:textId="77777777" w:rsidR="003B2BC7" w:rsidRDefault="003B2BC7" w:rsidP="00AE5CCA">
      <w:pPr>
        <w:pStyle w:val="Default"/>
        <w:jc w:val="both"/>
        <w:rPr>
          <w:sz w:val="22"/>
          <w:szCs w:val="22"/>
        </w:rPr>
      </w:pPr>
    </w:p>
    <w:p w14:paraId="63CE213C" w14:textId="77777777" w:rsidR="005F6770" w:rsidRDefault="003B2BC7"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explique que la règle dispose que la retenue ne peut pas être supérieure à la durée de l’absence. Les salariés qui sont impactés par des problématiques ne doivent pas hésiter à se rapprocher des services RH.</w:t>
      </w:r>
    </w:p>
    <w:p w14:paraId="75DDF4ED" w14:textId="77777777" w:rsidR="00846AC3" w:rsidRDefault="00846AC3" w:rsidP="000E6FD7">
      <w:pPr>
        <w:pStyle w:val="Default"/>
        <w:jc w:val="both"/>
        <w:rPr>
          <w:sz w:val="22"/>
          <w:szCs w:val="22"/>
        </w:rPr>
      </w:pPr>
    </w:p>
    <w:p w14:paraId="5F0A2B25" w14:textId="3667B998" w:rsidR="00846AC3" w:rsidRDefault="00E3511D" w:rsidP="000E6FD7">
      <w:pPr>
        <w:pStyle w:val="Default"/>
        <w:jc w:val="both"/>
        <w:rPr>
          <w:sz w:val="22"/>
          <w:szCs w:val="22"/>
        </w:rPr>
      </w:pPr>
      <w:r>
        <w:rPr>
          <w:b/>
          <w:sz w:val="22"/>
          <w:szCs w:val="22"/>
        </w:rPr>
        <w:t>M. BESNARD</w:t>
      </w:r>
      <w:r w:rsidR="00846AC3">
        <w:rPr>
          <w:sz w:val="22"/>
          <w:szCs w:val="22"/>
        </w:rPr>
        <w:t xml:space="preserve"> explique qu’en l’occurrence</w:t>
      </w:r>
      <w:r w:rsidR="0093649B">
        <w:rPr>
          <w:sz w:val="22"/>
          <w:szCs w:val="22"/>
        </w:rPr>
        <w:t>,</w:t>
      </w:r>
      <w:r w:rsidR="00846AC3">
        <w:rPr>
          <w:sz w:val="22"/>
          <w:szCs w:val="22"/>
        </w:rPr>
        <w:t xml:space="preserve"> le membre du CSE a bien ouvert un ticket, qui a été clôturé sans autre forme de procès. Cette situation est tout à fait problématique. Elle concerne de nombreux salariés.</w:t>
      </w:r>
    </w:p>
    <w:p w14:paraId="24261ECF" w14:textId="77777777" w:rsidR="00846AC3" w:rsidRDefault="00846AC3" w:rsidP="000E6FD7">
      <w:pPr>
        <w:pStyle w:val="Default"/>
        <w:jc w:val="both"/>
        <w:rPr>
          <w:sz w:val="22"/>
          <w:szCs w:val="22"/>
        </w:rPr>
      </w:pPr>
    </w:p>
    <w:p w14:paraId="6578A20B" w14:textId="77777777" w:rsidR="00846AC3" w:rsidRDefault="00846AC3"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que ce point sera traité dans le cadre du point</w:t>
      </w:r>
      <w:r w:rsidR="00CB737A">
        <w:rPr>
          <w:sz w:val="22"/>
          <w:szCs w:val="22"/>
        </w:rPr>
        <w:t> </w:t>
      </w:r>
      <w:r>
        <w:rPr>
          <w:sz w:val="22"/>
          <w:szCs w:val="22"/>
        </w:rPr>
        <w:t>15 du présent ordre du jour.</w:t>
      </w:r>
    </w:p>
    <w:p w14:paraId="5FED7EB3" w14:textId="77777777" w:rsidR="00846AC3" w:rsidRDefault="00846AC3" w:rsidP="000E6FD7">
      <w:pPr>
        <w:pStyle w:val="Default"/>
        <w:jc w:val="both"/>
        <w:rPr>
          <w:sz w:val="22"/>
          <w:szCs w:val="22"/>
        </w:rPr>
      </w:pPr>
    </w:p>
    <w:p w14:paraId="352278C9" w14:textId="77777777" w:rsidR="00846AC3" w:rsidRDefault="00846AC3" w:rsidP="000E6FD7">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ajoute que certains managers ont indiqué aux salariés qui ont exprimé le souhait de faire grève pendant une heure que cette heure leur serait décomptée comme une journée entière.</w:t>
      </w:r>
    </w:p>
    <w:p w14:paraId="0680961B" w14:textId="77777777" w:rsidR="00846AC3" w:rsidRDefault="00846AC3" w:rsidP="000E6FD7">
      <w:pPr>
        <w:pStyle w:val="Default"/>
        <w:jc w:val="both"/>
        <w:rPr>
          <w:sz w:val="22"/>
          <w:szCs w:val="22"/>
        </w:rPr>
      </w:pPr>
    </w:p>
    <w:p w14:paraId="0E0B508B" w14:textId="77777777" w:rsidR="00846AC3" w:rsidRDefault="00846AC3" w:rsidP="000E6FD7">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insist</w:t>
      </w:r>
      <w:r w:rsidR="0024561E">
        <w:rPr>
          <w:sz w:val="22"/>
          <w:szCs w:val="22"/>
        </w:rPr>
        <w:t>e sur le fait que ce n’est pas l</w:t>
      </w:r>
      <w:r>
        <w:rPr>
          <w:sz w:val="22"/>
          <w:szCs w:val="22"/>
        </w:rPr>
        <w:t xml:space="preserve">e message qui a été diffusé par les services RH. </w:t>
      </w:r>
    </w:p>
    <w:p w14:paraId="631DA9F4" w14:textId="77777777" w:rsidR="00361A59" w:rsidRDefault="00361A59" w:rsidP="000E6FD7">
      <w:pPr>
        <w:pStyle w:val="Default"/>
        <w:jc w:val="both"/>
        <w:rPr>
          <w:sz w:val="22"/>
          <w:szCs w:val="22"/>
        </w:rPr>
      </w:pPr>
    </w:p>
    <w:p w14:paraId="040DDE18" w14:textId="77777777" w:rsidR="00361A59" w:rsidRPr="00361A59" w:rsidRDefault="00361A59"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propose de passer au point suivant de l’ordre du jour.</w:t>
      </w:r>
    </w:p>
    <w:p w14:paraId="230DFA24" w14:textId="77777777" w:rsidR="009350D0" w:rsidRDefault="00A40CAB" w:rsidP="00DF20AD">
      <w:pPr>
        <w:pStyle w:val="Titre2"/>
        <w:ind w:left="709" w:hanging="709"/>
        <w:jc w:val="both"/>
      </w:pPr>
      <w:bookmarkStart w:id="39" w:name="_Toc126657399"/>
      <w:r>
        <w:t>De nombreux salariés nous signalent leurs difficult</w:t>
      </w:r>
      <w:r w:rsidR="0024561E">
        <w:t>és à</w:t>
      </w:r>
      <w:r>
        <w:t xml:space="preserve"> rentrer en contact avec les services RH et Paie.</w:t>
      </w:r>
      <w:bookmarkEnd w:id="39"/>
      <w:r>
        <w:t xml:space="preserve"> </w:t>
      </w:r>
    </w:p>
    <w:p w14:paraId="6A41EC20" w14:textId="77777777" w:rsidR="00A40CAB" w:rsidRDefault="00A40CAB" w:rsidP="000E6FD7">
      <w:pPr>
        <w:pStyle w:val="Titre2"/>
        <w:numPr>
          <w:ilvl w:val="0"/>
          <w:numId w:val="0"/>
        </w:numPr>
        <w:jc w:val="both"/>
      </w:pPr>
      <w:bookmarkStart w:id="40" w:name="_Toc126657400"/>
      <w:r>
        <w:t>Malgré de nombreuses sollicitations par le système de tickets RH ou bien directement par mail, aucune réponse n</w:t>
      </w:r>
      <w:r w:rsidR="00CB737A">
        <w:t>’</w:t>
      </w:r>
      <w:r>
        <w:t>est apportée. Il n</w:t>
      </w:r>
      <w:r w:rsidR="00CB737A">
        <w:t>’</w:t>
      </w:r>
      <w:r>
        <w:t>est pas tolérable que nos salariés restent sans réponse sur des sujets aussi important</w:t>
      </w:r>
      <w:r w:rsidR="000E6FD7">
        <w:t>s</w:t>
      </w:r>
      <w:r>
        <w:t>.</w:t>
      </w:r>
      <w:bookmarkEnd w:id="40"/>
      <w:r>
        <w:t xml:space="preserve"> </w:t>
      </w:r>
    </w:p>
    <w:p w14:paraId="7E0C788A" w14:textId="77777777" w:rsidR="00A40CAB" w:rsidRDefault="00A40CAB" w:rsidP="000E6FD7">
      <w:pPr>
        <w:pStyle w:val="Titre2"/>
        <w:numPr>
          <w:ilvl w:val="0"/>
          <w:numId w:val="0"/>
        </w:numPr>
        <w:jc w:val="both"/>
      </w:pPr>
      <w:bookmarkStart w:id="41" w:name="_Toc126657401"/>
      <w:r>
        <w:t>Il est fort dommage de devoir s</w:t>
      </w:r>
      <w:r w:rsidR="00CB737A">
        <w:t>’</w:t>
      </w:r>
      <w:r>
        <w:t>adresser à Mme</w:t>
      </w:r>
      <w:r w:rsidR="00CB737A">
        <w:t> </w:t>
      </w:r>
      <w:r>
        <w:t>Polo ou Mme</w:t>
      </w:r>
      <w:r w:rsidR="00CB737A">
        <w:t> </w:t>
      </w:r>
      <w:r>
        <w:t>De</w:t>
      </w:r>
      <w:r w:rsidR="00CB737A">
        <w:t> </w:t>
      </w:r>
      <w:r>
        <w:t>Maistre pour que le nécessaire soit fait.</w:t>
      </w:r>
      <w:bookmarkEnd w:id="41"/>
      <w:r>
        <w:t xml:space="preserve"> </w:t>
      </w:r>
    </w:p>
    <w:p w14:paraId="3F793C12" w14:textId="77777777" w:rsidR="00A40CAB" w:rsidRDefault="00A40CAB" w:rsidP="000E6FD7">
      <w:pPr>
        <w:pStyle w:val="Titre2"/>
        <w:numPr>
          <w:ilvl w:val="0"/>
          <w:numId w:val="0"/>
        </w:numPr>
        <w:jc w:val="both"/>
      </w:pPr>
      <w:bookmarkStart w:id="42" w:name="_Toc126657402"/>
      <w:r>
        <w:t>Combien de temps cette situation va-t-elle encore durer</w:t>
      </w:r>
      <w:r w:rsidR="00CB737A">
        <w:t> </w:t>
      </w:r>
      <w:r>
        <w:t>?</w:t>
      </w:r>
      <w:bookmarkEnd w:id="42"/>
      <w:r>
        <w:t xml:space="preserve"> </w:t>
      </w:r>
    </w:p>
    <w:p w14:paraId="290254C9" w14:textId="77777777" w:rsidR="00361A59" w:rsidRDefault="00361A59"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que la clôture de paie du mois de janvier 2023 sera réalisée via le nouveau logiciel. C’est-à-dire que les nouveaux bulletins de paie, qui seront distribués au cours du mois de février 2023, seront des bulletins ADP. Le paramétrage est en cours.</w:t>
      </w:r>
    </w:p>
    <w:p w14:paraId="597B591E" w14:textId="77777777" w:rsidR="00361A59" w:rsidRDefault="00361A59" w:rsidP="000E6FD7">
      <w:pPr>
        <w:pStyle w:val="Default"/>
        <w:jc w:val="both"/>
        <w:rPr>
          <w:sz w:val="22"/>
          <w:szCs w:val="22"/>
        </w:rPr>
      </w:pPr>
    </w:p>
    <w:p w14:paraId="6C16B348" w14:textId="77777777" w:rsidR="00361A59" w:rsidRDefault="00361A59" w:rsidP="000E6FD7">
      <w:pPr>
        <w:pStyle w:val="Default"/>
        <w:jc w:val="both"/>
        <w:rPr>
          <w:sz w:val="22"/>
          <w:szCs w:val="22"/>
        </w:rPr>
      </w:pPr>
      <w:r>
        <w:rPr>
          <w:sz w:val="22"/>
          <w:szCs w:val="22"/>
        </w:rPr>
        <w:t xml:space="preserve">De nombreux tickets ont été traités par la </w:t>
      </w:r>
      <w:r>
        <w:rPr>
          <w:i/>
          <w:sz w:val="22"/>
          <w:szCs w:val="22"/>
        </w:rPr>
        <w:t>task force</w:t>
      </w:r>
      <w:r>
        <w:rPr>
          <w:sz w:val="22"/>
          <w:szCs w:val="22"/>
        </w:rPr>
        <w:t xml:space="preserve"> qui a été mobilisé</w:t>
      </w:r>
      <w:r w:rsidR="0024561E">
        <w:rPr>
          <w:sz w:val="22"/>
          <w:szCs w:val="22"/>
        </w:rPr>
        <w:t>e</w:t>
      </w:r>
      <w:r>
        <w:rPr>
          <w:sz w:val="22"/>
          <w:szCs w:val="22"/>
        </w:rPr>
        <w:t>. C’est-à-dire que des moyens humai</w:t>
      </w:r>
      <w:r w:rsidR="00D43872">
        <w:rPr>
          <w:sz w:val="22"/>
          <w:szCs w:val="22"/>
        </w:rPr>
        <w:t>n</w:t>
      </w:r>
      <w:r>
        <w:rPr>
          <w:sz w:val="22"/>
          <w:szCs w:val="22"/>
        </w:rPr>
        <w:t xml:space="preserve">s supplémentaires ont été </w:t>
      </w:r>
      <w:r w:rsidR="00D34EB6">
        <w:rPr>
          <w:sz w:val="22"/>
          <w:szCs w:val="22"/>
        </w:rPr>
        <w:t>déployés</w:t>
      </w:r>
      <w:r w:rsidR="007D41BB">
        <w:rPr>
          <w:sz w:val="22"/>
          <w:szCs w:val="22"/>
        </w:rPr>
        <w:t xml:space="preserve"> afin d’éponger les tickets en question. Comme il a été indiqué lors de la dernière réunion du CSE, les derniers temps ont été marqués par un flux très important de tickets entrants. C’est pour cette raison qu’il a été fait appel à un prestataire extérieur.</w:t>
      </w:r>
    </w:p>
    <w:p w14:paraId="3DE8B3C3" w14:textId="77777777" w:rsidR="007D41BB" w:rsidRDefault="007D41BB" w:rsidP="000E6FD7">
      <w:pPr>
        <w:pStyle w:val="Default"/>
        <w:jc w:val="both"/>
        <w:rPr>
          <w:sz w:val="22"/>
          <w:szCs w:val="22"/>
        </w:rPr>
      </w:pPr>
    </w:p>
    <w:p w14:paraId="23451B2E" w14:textId="77777777" w:rsidR="007D41BB" w:rsidRDefault="007D41BB" w:rsidP="000E6FD7">
      <w:pPr>
        <w:pStyle w:val="Default"/>
        <w:jc w:val="both"/>
        <w:rPr>
          <w:sz w:val="22"/>
          <w:szCs w:val="22"/>
        </w:rPr>
      </w:pPr>
      <w:r>
        <w:rPr>
          <w:sz w:val="22"/>
          <w:szCs w:val="22"/>
        </w:rPr>
        <w:lastRenderedPageBreak/>
        <w:t xml:space="preserve">La situation devrait se relâcher à partir du début du mois de février 2023. Le chemin normal du cycle de paie reprendra petit à petit. Il est précisé en outre </w:t>
      </w:r>
      <w:r w:rsidR="0024561E">
        <w:rPr>
          <w:sz w:val="22"/>
          <w:szCs w:val="22"/>
        </w:rPr>
        <w:t xml:space="preserve">que </w:t>
      </w:r>
      <w:r>
        <w:rPr>
          <w:sz w:val="22"/>
          <w:szCs w:val="22"/>
        </w:rPr>
        <w:t>des embauches sont prévues : c’est-à-dire que les effectifs du service paie seront amenés à augmenter dans les temps à venir.</w:t>
      </w:r>
    </w:p>
    <w:p w14:paraId="2D30774C" w14:textId="77777777" w:rsidR="007D41BB" w:rsidRDefault="007D41BB" w:rsidP="000E6FD7">
      <w:pPr>
        <w:pStyle w:val="Default"/>
        <w:jc w:val="both"/>
        <w:rPr>
          <w:sz w:val="22"/>
          <w:szCs w:val="22"/>
        </w:rPr>
      </w:pPr>
    </w:p>
    <w:p w14:paraId="375D724E" w14:textId="77777777" w:rsidR="007D41BB" w:rsidRDefault="007D41BB" w:rsidP="000E6FD7">
      <w:pPr>
        <w:pStyle w:val="Default"/>
        <w:jc w:val="both"/>
        <w:rPr>
          <w:sz w:val="22"/>
          <w:szCs w:val="22"/>
        </w:rPr>
      </w:pPr>
      <w:r>
        <w:rPr>
          <w:sz w:val="22"/>
          <w:szCs w:val="22"/>
        </w:rPr>
        <w:t xml:space="preserve">Il est par ailleurs indiqué que le nouveau logiciel est efficace. Le prestataire est constamment présent pour assurer un paramétrage conforme. La situation devrait se stabiliser à partir du mois de février 2023. </w:t>
      </w:r>
      <w:r w:rsidR="00D82889">
        <w:rPr>
          <w:sz w:val="22"/>
          <w:szCs w:val="22"/>
        </w:rPr>
        <w:t>Le retard pourra être rattrapé à partir de ce moment-là. L’appel aux collaborateurs pourra être rouvert.</w:t>
      </w:r>
    </w:p>
    <w:p w14:paraId="16F6F00F" w14:textId="77777777" w:rsidR="00D82889" w:rsidRDefault="00D82889" w:rsidP="000E6FD7">
      <w:pPr>
        <w:pStyle w:val="Default"/>
        <w:jc w:val="both"/>
        <w:rPr>
          <w:sz w:val="22"/>
          <w:szCs w:val="22"/>
        </w:rPr>
      </w:pPr>
    </w:p>
    <w:p w14:paraId="1A641B23" w14:textId="64D1F636" w:rsidR="00D82889" w:rsidRDefault="002E67DC" w:rsidP="000E6FD7">
      <w:pPr>
        <w:pStyle w:val="Default"/>
        <w:jc w:val="both"/>
        <w:rPr>
          <w:sz w:val="22"/>
          <w:szCs w:val="22"/>
        </w:rPr>
      </w:pPr>
      <w:r>
        <w:rPr>
          <w:b/>
          <w:sz w:val="22"/>
          <w:szCs w:val="22"/>
        </w:rPr>
        <w:t xml:space="preserve">M. </w:t>
      </w:r>
      <w:r w:rsidR="0022751B">
        <w:rPr>
          <w:b/>
          <w:sz w:val="22"/>
          <w:szCs w:val="22"/>
        </w:rPr>
        <w:t>BESNARD</w:t>
      </w:r>
      <w:r w:rsidR="00D82889">
        <w:rPr>
          <w:b/>
          <w:sz w:val="22"/>
          <w:szCs w:val="22"/>
        </w:rPr>
        <w:t xml:space="preserve"> </w:t>
      </w:r>
      <w:r w:rsidR="00D82889">
        <w:rPr>
          <w:sz w:val="22"/>
          <w:szCs w:val="22"/>
        </w:rPr>
        <w:t xml:space="preserve">souligne que les élus de l’instance entendent bien l’ensemble de ces problématiques. Ces dernières auraient </w:t>
      </w:r>
      <w:r w:rsidR="00AA32F3">
        <w:rPr>
          <w:sz w:val="22"/>
          <w:szCs w:val="22"/>
        </w:rPr>
        <w:t>en revanche</w:t>
      </w:r>
      <w:r w:rsidR="00D82889">
        <w:rPr>
          <w:sz w:val="22"/>
          <w:szCs w:val="22"/>
        </w:rPr>
        <w:t xml:space="preserve"> pu être anticipées. Il est tout à fait anormal que les questions posées par les salariés n’obtiennent aujourd’hui aucune réponse. De nombreux collaborateurs se sont plaints de cette situation. Ils se sentent déconsidérés, alors même que les interrogations qu’ils remontent sont importantes. Il est tout à fait regrettable que des tickets soient clôturés alors même qu’aucune réponse n’a effectivement été apportée.</w:t>
      </w:r>
    </w:p>
    <w:p w14:paraId="0D71BD39" w14:textId="77777777" w:rsidR="00D82889" w:rsidRDefault="00D82889" w:rsidP="000E6FD7">
      <w:pPr>
        <w:pStyle w:val="Default"/>
        <w:jc w:val="both"/>
        <w:rPr>
          <w:sz w:val="22"/>
          <w:szCs w:val="22"/>
        </w:rPr>
      </w:pPr>
    </w:p>
    <w:p w14:paraId="5F74ED53" w14:textId="06F19478" w:rsidR="00D82889" w:rsidRDefault="002E67DC" w:rsidP="000E6FD7">
      <w:pPr>
        <w:pStyle w:val="Default"/>
        <w:jc w:val="both"/>
        <w:rPr>
          <w:sz w:val="22"/>
          <w:szCs w:val="22"/>
        </w:rPr>
      </w:pPr>
      <w:r>
        <w:rPr>
          <w:b/>
          <w:sz w:val="22"/>
          <w:szCs w:val="22"/>
        </w:rPr>
        <w:t>Mme SIDIBE l</w:t>
      </w:r>
      <w:r w:rsidR="00D82889">
        <w:rPr>
          <w:b/>
          <w:sz w:val="22"/>
          <w:szCs w:val="22"/>
        </w:rPr>
        <w:t xml:space="preserve">a Secrétaire </w:t>
      </w:r>
      <w:r w:rsidR="00D82889">
        <w:rPr>
          <w:sz w:val="22"/>
          <w:szCs w:val="22"/>
        </w:rPr>
        <w:t>le confirme. Elle ajoute par ailleurs que les salariés absents se voient directement impactés sur le montant de leur rémunération. Il est donc absolument nécessaire que la Direction apporte des réponses.</w:t>
      </w:r>
    </w:p>
    <w:p w14:paraId="23C17D25" w14:textId="77777777" w:rsidR="00D82889" w:rsidRDefault="00D82889" w:rsidP="000E6FD7">
      <w:pPr>
        <w:pStyle w:val="Default"/>
        <w:jc w:val="both"/>
        <w:rPr>
          <w:sz w:val="22"/>
          <w:szCs w:val="22"/>
        </w:rPr>
      </w:pPr>
    </w:p>
    <w:p w14:paraId="50EAAECF" w14:textId="6FE3D5B6" w:rsidR="00A92F74" w:rsidRDefault="0022751B" w:rsidP="000E6FD7">
      <w:pPr>
        <w:pStyle w:val="Default"/>
        <w:jc w:val="both"/>
        <w:rPr>
          <w:sz w:val="22"/>
          <w:szCs w:val="22"/>
        </w:rPr>
      </w:pPr>
      <w:r>
        <w:rPr>
          <w:b/>
          <w:sz w:val="22"/>
          <w:szCs w:val="22"/>
        </w:rPr>
        <w:t>M. BESNARD</w:t>
      </w:r>
      <w:r w:rsidR="00A92F74">
        <w:rPr>
          <w:b/>
          <w:sz w:val="22"/>
          <w:szCs w:val="22"/>
        </w:rPr>
        <w:t xml:space="preserve"> </w:t>
      </w:r>
      <w:r w:rsidR="00A92F74">
        <w:rPr>
          <w:sz w:val="22"/>
          <w:szCs w:val="22"/>
        </w:rPr>
        <w:t>remarque en outre que lorsque les collaborateurs perçoivent des trop-perçus, les sommes en question sont récupérées dès le mois suivant par l’entreprise – et ce même en plein milieu de la période estivale.</w:t>
      </w:r>
    </w:p>
    <w:p w14:paraId="56412825" w14:textId="77777777" w:rsidR="00A92F74" w:rsidRDefault="00A92F74" w:rsidP="000E6FD7">
      <w:pPr>
        <w:pStyle w:val="Default"/>
        <w:jc w:val="both"/>
        <w:rPr>
          <w:sz w:val="22"/>
          <w:szCs w:val="22"/>
        </w:rPr>
      </w:pPr>
    </w:p>
    <w:p w14:paraId="1CADF154" w14:textId="77777777" w:rsidR="00A92F74" w:rsidRDefault="00A92F74" w:rsidP="000E6FD7">
      <w:pPr>
        <w:pStyle w:val="Default"/>
        <w:jc w:val="both"/>
        <w:rPr>
          <w:sz w:val="22"/>
          <w:szCs w:val="22"/>
        </w:rPr>
      </w:pPr>
      <w:r>
        <w:rPr>
          <w:sz w:val="22"/>
          <w:szCs w:val="22"/>
        </w:rPr>
        <w:t>Certains salariés font remonter leurs interrogations depuis près de 3 ou 4</w:t>
      </w:r>
      <w:r w:rsidR="00CB737A">
        <w:rPr>
          <w:sz w:val="22"/>
          <w:szCs w:val="22"/>
        </w:rPr>
        <w:t> </w:t>
      </w:r>
      <w:r>
        <w:rPr>
          <w:sz w:val="22"/>
          <w:szCs w:val="22"/>
        </w:rPr>
        <w:t>mois : ils envoient des courriels, ouvrent des tickets, se présentent physiquement. Ils n’ont obtenu aucune réponse, et n’ont pas été reçus par le service paie. Ils ont bien été reçus par le service RH, mais ce dernier leur a indiqué qu’il n’était pas possible d’aller plus loin. Il est pourtant certain que les deux services sont en relation.</w:t>
      </w:r>
    </w:p>
    <w:p w14:paraId="6B6408F4" w14:textId="77777777" w:rsidR="00A92F74" w:rsidRDefault="00A92F74" w:rsidP="000E6FD7">
      <w:pPr>
        <w:pStyle w:val="Default"/>
        <w:jc w:val="both"/>
        <w:rPr>
          <w:sz w:val="22"/>
          <w:szCs w:val="22"/>
        </w:rPr>
      </w:pPr>
    </w:p>
    <w:p w14:paraId="77B86C8D" w14:textId="77777777" w:rsidR="00A92F74" w:rsidRDefault="00A92F74"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indique qu’un mail a été envoyé à l’ensemble des collaborateurs. Celui-ci rappelait que la Direction était consciente des difficultés et que des solutions étaient en cours d’élaboration. Tous les salariés ont bien reçu ce message. </w:t>
      </w:r>
    </w:p>
    <w:p w14:paraId="79295D6C" w14:textId="77777777" w:rsidR="00A92F74" w:rsidRDefault="00A92F74" w:rsidP="000E6FD7">
      <w:pPr>
        <w:pStyle w:val="Default"/>
        <w:jc w:val="both"/>
        <w:rPr>
          <w:sz w:val="22"/>
          <w:szCs w:val="22"/>
        </w:rPr>
      </w:pPr>
    </w:p>
    <w:p w14:paraId="42F1F058" w14:textId="77777777" w:rsidR="00A92F74" w:rsidRDefault="00A92F74" w:rsidP="000E6FD7">
      <w:pPr>
        <w:pStyle w:val="Default"/>
        <w:jc w:val="both"/>
        <w:rPr>
          <w:sz w:val="22"/>
          <w:szCs w:val="22"/>
        </w:rPr>
      </w:pPr>
      <w:r>
        <w:rPr>
          <w:sz w:val="22"/>
          <w:szCs w:val="22"/>
        </w:rPr>
        <w:t>Tout a été mis en œuvre pour éponger le plus rapidement possible le volume d’anomalies à corriger. Il a été décidé de couper le contact avec les salariés afin de se concentrer sur les problématiques prioritaires. Il s’agit d’un choix opérationnel : la Direction privilégie la régularisation à la communication. La situation devrait se stabiliser à partir du mois de février 2023. Les contacts pourront être repris</w:t>
      </w:r>
      <w:r w:rsidR="0024561E">
        <w:rPr>
          <w:sz w:val="22"/>
          <w:szCs w:val="22"/>
        </w:rPr>
        <w:t xml:space="preserve"> à ce moment-là</w:t>
      </w:r>
      <w:r>
        <w:rPr>
          <w:sz w:val="22"/>
          <w:szCs w:val="22"/>
        </w:rPr>
        <w:t>.</w:t>
      </w:r>
    </w:p>
    <w:p w14:paraId="569E4067" w14:textId="77777777" w:rsidR="00A92F74" w:rsidRDefault="00A92F74" w:rsidP="000E6FD7">
      <w:pPr>
        <w:pStyle w:val="Default"/>
        <w:jc w:val="both"/>
        <w:rPr>
          <w:sz w:val="22"/>
          <w:szCs w:val="22"/>
        </w:rPr>
      </w:pPr>
    </w:p>
    <w:p w14:paraId="1019807E" w14:textId="669B56B9" w:rsidR="00A92F74" w:rsidRDefault="006354DF" w:rsidP="000E6FD7">
      <w:pPr>
        <w:pStyle w:val="Default"/>
        <w:jc w:val="both"/>
        <w:rPr>
          <w:sz w:val="22"/>
          <w:szCs w:val="22"/>
        </w:rPr>
      </w:pPr>
      <w:r>
        <w:rPr>
          <w:b/>
          <w:sz w:val="22"/>
          <w:szCs w:val="22"/>
        </w:rPr>
        <w:t xml:space="preserve">Mme </w:t>
      </w:r>
      <w:r w:rsidR="00982BED">
        <w:rPr>
          <w:b/>
          <w:sz w:val="22"/>
          <w:szCs w:val="22"/>
        </w:rPr>
        <w:t>MBEMBA MAHOUKOU</w:t>
      </w:r>
      <w:r w:rsidR="00A92F74">
        <w:rPr>
          <w:sz w:val="22"/>
          <w:szCs w:val="22"/>
        </w:rPr>
        <w:t xml:space="preserve"> entend la position de la Direction. Elle souligne néanmoins qu’il n’est pas normal que les salariés, qui perdent de l’argent, soient maintenus dans le flou. Certains collaborateurs ont perdu 300</w:t>
      </w:r>
      <w:r w:rsidR="00CB737A">
        <w:rPr>
          <w:sz w:val="22"/>
          <w:szCs w:val="22"/>
        </w:rPr>
        <w:t> </w:t>
      </w:r>
      <w:r w:rsidR="00A92F74">
        <w:rPr>
          <w:sz w:val="22"/>
          <w:szCs w:val="22"/>
        </w:rPr>
        <w:t>euros sur leur salaire, alors même que le contexte économique est très défavorable.</w:t>
      </w:r>
    </w:p>
    <w:p w14:paraId="3D6329C8" w14:textId="77777777" w:rsidR="00A92F74" w:rsidRDefault="00A92F74" w:rsidP="000E6FD7">
      <w:pPr>
        <w:pStyle w:val="Default"/>
        <w:jc w:val="both"/>
        <w:rPr>
          <w:sz w:val="22"/>
          <w:szCs w:val="22"/>
        </w:rPr>
      </w:pPr>
    </w:p>
    <w:p w14:paraId="2046A67D" w14:textId="59680BC9" w:rsidR="00A92F74" w:rsidRDefault="00982BED" w:rsidP="000E6FD7">
      <w:pPr>
        <w:pStyle w:val="Default"/>
        <w:jc w:val="both"/>
        <w:rPr>
          <w:sz w:val="22"/>
          <w:szCs w:val="22"/>
        </w:rPr>
      </w:pPr>
      <w:r>
        <w:rPr>
          <w:b/>
          <w:sz w:val="22"/>
          <w:szCs w:val="22"/>
        </w:rPr>
        <w:t>M. BESNARD</w:t>
      </w:r>
      <w:r w:rsidR="00A92F74">
        <w:rPr>
          <w:b/>
          <w:sz w:val="22"/>
          <w:szCs w:val="22"/>
        </w:rPr>
        <w:t xml:space="preserve"> </w:t>
      </w:r>
      <w:r w:rsidR="00A92F74">
        <w:rPr>
          <w:sz w:val="22"/>
          <w:szCs w:val="22"/>
        </w:rPr>
        <w:t>note par ailleurs que les courriels qui sont envoyés à la DRH</w:t>
      </w:r>
      <w:r w:rsidR="005D7402">
        <w:rPr>
          <w:sz w:val="22"/>
          <w:szCs w:val="22"/>
        </w:rPr>
        <w:t xml:space="preserve"> groupe</w:t>
      </w:r>
      <w:r w:rsidR="00A92F74">
        <w:rPr>
          <w:sz w:val="22"/>
          <w:szCs w:val="22"/>
        </w:rPr>
        <w:t>, par exemple, aboutissent toujours à une régularisation des cas dans la journée. Il est tout à fait dommageable de devoir en arriver à cette situation.</w:t>
      </w:r>
    </w:p>
    <w:p w14:paraId="516DD22A" w14:textId="77777777" w:rsidR="00A92F74" w:rsidRDefault="00A92F74" w:rsidP="000E6FD7">
      <w:pPr>
        <w:pStyle w:val="Default"/>
        <w:jc w:val="both"/>
        <w:rPr>
          <w:sz w:val="22"/>
          <w:szCs w:val="22"/>
        </w:rPr>
      </w:pPr>
    </w:p>
    <w:p w14:paraId="7D247D68" w14:textId="77777777" w:rsidR="00A92F74" w:rsidRDefault="00A92F74"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explique que toutes les problématiques ne sont pas réglées dans la journée le cas échéant. </w:t>
      </w:r>
      <w:r w:rsidR="005D7402">
        <w:rPr>
          <w:sz w:val="22"/>
          <w:szCs w:val="22"/>
        </w:rPr>
        <w:t>Aussi, de telles sollicitations déséquilibrent la charge de travail.</w:t>
      </w:r>
    </w:p>
    <w:p w14:paraId="7BEBEB0D" w14:textId="77777777" w:rsidR="005D7402" w:rsidRDefault="005D7402" w:rsidP="000E6FD7">
      <w:pPr>
        <w:pStyle w:val="Default"/>
        <w:jc w:val="both"/>
        <w:rPr>
          <w:sz w:val="22"/>
          <w:szCs w:val="22"/>
        </w:rPr>
      </w:pPr>
    </w:p>
    <w:p w14:paraId="24A53DB2" w14:textId="0F37F08D" w:rsidR="005D7402" w:rsidRPr="005D7402" w:rsidRDefault="000E6AF5" w:rsidP="000E6FD7">
      <w:pPr>
        <w:pStyle w:val="Default"/>
        <w:jc w:val="both"/>
        <w:rPr>
          <w:sz w:val="22"/>
          <w:szCs w:val="22"/>
        </w:rPr>
      </w:pPr>
      <w:r>
        <w:rPr>
          <w:b/>
          <w:sz w:val="22"/>
          <w:szCs w:val="22"/>
        </w:rPr>
        <w:t>M. BESNARD</w:t>
      </w:r>
      <w:r w:rsidR="005D7402">
        <w:rPr>
          <w:b/>
          <w:sz w:val="22"/>
          <w:szCs w:val="22"/>
        </w:rPr>
        <w:t xml:space="preserve"> </w:t>
      </w:r>
      <w:r w:rsidR="005D7402">
        <w:rPr>
          <w:sz w:val="22"/>
          <w:szCs w:val="22"/>
        </w:rPr>
        <w:t>explique qu’avant d’en arriver là, toutes les étapes standards ont bien été respectées.</w:t>
      </w:r>
    </w:p>
    <w:p w14:paraId="1BB00A5A" w14:textId="77777777" w:rsidR="005D7402" w:rsidRDefault="005D7402" w:rsidP="000E6FD7">
      <w:pPr>
        <w:pStyle w:val="Default"/>
        <w:jc w:val="both"/>
        <w:rPr>
          <w:sz w:val="22"/>
          <w:szCs w:val="22"/>
        </w:rPr>
      </w:pPr>
      <w:r>
        <w:rPr>
          <w:b/>
          <w:sz w:val="22"/>
          <w:szCs w:val="22"/>
        </w:rPr>
        <w:lastRenderedPageBreak/>
        <w:t>M.</w:t>
      </w:r>
      <w:r w:rsidR="00CB737A">
        <w:rPr>
          <w:b/>
          <w:sz w:val="22"/>
          <w:szCs w:val="22"/>
        </w:rPr>
        <w:t> </w:t>
      </w:r>
      <w:r>
        <w:rPr>
          <w:b/>
          <w:sz w:val="22"/>
          <w:szCs w:val="22"/>
        </w:rPr>
        <w:t xml:space="preserve">TARNEAUD </w:t>
      </w:r>
      <w:r>
        <w:rPr>
          <w:sz w:val="22"/>
          <w:szCs w:val="22"/>
        </w:rPr>
        <w:t>souligne que de telles sollicitations ne constituent pas des solutions acceptables sur le long terme.</w:t>
      </w:r>
    </w:p>
    <w:p w14:paraId="4B89D05F" w14:textId="77777777" w:rsidR="005D7402" w:rsidRDefault="005D7402" w:rsidP="000E6FD7">
      <w:pPr>
        <w:pStyle w:val="Default"/>
        <w:jc w:val="both"/>
        <w:rPr>
          <w:sz w:val="22"/>
          <w:szCs w:val="22"/>
        </w:rPr>
      </w:pPr>
    </w:p>
    <w:p w14:paraId="010BB6C4" w14:textId="0EE9B9B1" w:rsidR="005D7402" w:rsidRDefault="000E6AF5" w:rsidP="000E6FD7">
      <w:pPr>
        <w:pStyle w:val="Default"/>
        <w:jc w:val="both"/>
        <w:rPr>
          <w:sz w:val="22"/>
          <w:szCs w:val="22"/>
        </w:rPr>
      </w:pPr>
      <w:r>
        <w:rPr>
          <w:b/>
          <w:sz w:val="22"/>
          <w:szCs w:val="22"/>
        </w:rPr>
        <w:t>Mme BENON</w:t>
      </w:r>
      <w:r w:rsidR="005D7402">
        <w:rPr>
          <w:b/>
          <w:sz w:val="22"/>
          <w:szCs w:val="22"/>
        </w:rPr>
        <w:t xml:space="preserve"> </w:t>
      </w:r>
      <w:r w:rsidR="005D7402">
        <w:rPr>
          <w:sz w:val="22"/>
          <w:szCs w:val="22"/>
        </w:rPr>
        <w:t>note que la sollicitation de la DRH groupe fait suite à de nombreuses autres sollicitations, qui demeurent sans réponse.</w:t>
      </w:r>
      <w:r w:rsidR="00647F5F">
        <w:rPr>
          <w:sz w:val="22"/>
          <w:szCs w:val="22"/>
        </w:rPr>
        <w:t xml:space="preserve"> Il est dommageable d’en arriver à cette étape.</w:t>
      </w:r>
    </w:p>
    <w:p w14:paraId="396F200C" w14:textId="77777777" w:rsidR="005D7402" w:rsidRDefault="005D7402" w:rsidP="000E6FD7">
      <w:pPr>
        <w:pStyle w:val="Default"/>
        <w:jc w:val="both"/>
        <w:rPr>
          <w:sz w:val="22"/>
          <w:szCs w:val="22"/>
        </w:rPr>
      </w:pPr>
    </w:p>
    <w:p w14:paraId="772D3197" w14:textId="57CE5B17" w:rsidR="005D7402" w:rsidRDefault="000E6AF5" w:rsidP="000E6FD7">
      <w:pPr>
        <w:pStyle w:val="Default"/>
        <w:jc w:val="both"/>
        <w:rPr>
          <w:sz w:val="22"/>
          <w:szCs w:val="22"/>
        </w:rPr>
      </w:pPr>
      <w:r>
        <w:rPr>
          <w:b/>
          <w:sz w:val="22"/>
          <w:szCs w:val="22"/>
        </w:rPr>
        <w:t>Mme SIDIBE l</w:t>
      </w:r>
      <w:r w:rsidR="005D7402">
        <w:rPr>
          <w:b/>
          <w:sz w:val="22"/>
          <w:szCs w:val="22"/>
        </w:rPr>
        <w:t xml:space="preserve">a Secrétaire </w:t>
      </w:r>
      <w:r w:rsidR="005D7402">
        <w:rPr>
          <w:sz w:val="22"/>
          <w:szCs w:val="22"/>
        </w:rPr>
        <w:t>indique que la communication doit être améliorée.</w:t>
      </w:r>
    </w:p>
    <w:p w14:paraId="1BD4733B" w14:textId="77777777" w:rsidR="005D7402" w:rsidRDefault="005D7402" w:rsidP="000E6FD7">
      <w:pPr>
        <w:pStyle w:val="Default"/>
        <w:jc w:val="both"/>
        <w:rPr>
          <w:sz w:val="22"/>
          <w:szCs w:val="22"/>
        </w:rPr>
      </w:pPr>
    </w:p>
    <w:p w14:paraId="40555E33" w14:textId="77777777" w:rsidR="005D7402" w:rsidRDefault="005D7402" w:rsidP="000E6FD7">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demande si des recrutements ont d’ores et déjà été réalisés au sein du service de paie.</w:t>
      </w:r>
    </w:p>
    <w:p w14:paraId="260B941C" w14:textId="77777777" w:rsidR="005D7402" w:rsidRDefault="005D7402" w:rsidP="000E6FD7">
      <w:pPr>
        <w:pStyle w:val="Default"/>
        <w:jc w:val="both"/>
        <w:rPr>
          <w:sz w:val="22"/>
          <w:szCs w:val="22"/>
        </w:rPr>
      </w:pPr>
    </w:p>
    <w:p w14:paraId="253DB7E3" w14:textId="77777777" w:rsidR="005D7402" w:rsidRDefault="005D7402"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que des recrutements sont en cours. Il ajoute qu’il a été fait appel à un prestataire externe, qui accompagne les équipes. Le contrat d’un autre prestataire a en outre été renouvelé. Ce dernier interviendra pendant plusieurs mois. Les effectifs permettent donc, normalement, d’absorber la charge de l’activité.</w:t>
      </w:r>
    </w:p>
    <w:p w14:paraId="4BC43E67" w14:textId="77777777" w:rsidR="005D7402" w:rsidRDefault="005D7402" w:rsidP="000E6FD7">
      <w:pPr>
        <w:pStyle w:val="Default"/>
        <w:jc w:val="both"/>
        <w:rPr>
          <w:sz w:val="22"/>
          <w:szCs w:val="22"/>
        </w:rPr>
      </w:pPr>
    </w:p>
    <w:p w14:paraId="429AE570" w14:textId="45450588" w:rsidR="005D7402" w:rsidRDefault="005D7402" w:rsidP="000E6FD7">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 xml:space="preserve">demande qui est </w:t>
      </w:r>
      <w:r w:rsidR="006C61D3">
        <w:rPr>
          <w:sz w:val="22"/>
          <w:szCs w:val="22"/>
        </w:rPr>
        <w:t>responsable</w:t>
      </w:r>
      <w:r>
        <w:rPr>
          <w:sz w:val="22"/>
          <w:szCs w:val="22"/>
        </w:rPr>
        <w:t xml:space="preserve"> du traitement des tickets.</w:t>
      </w:r>
    </w:p>
    <w:p w14:paraId="4B60C25E" w14:textId="77777777" w:rsidR="005D7402" w:rsidRDefault="005D7402" w:rsidP="000E6FD7">
      <w:pPr>
        <w:pStyle w:val="Default"/>
        <w:jc w:val="both"/>
        <w:rPr>
          <w:sz w:val="22"/>
          <w:szCs w:val="22"/>
        </w:rPr>
      </w:pPr>
    </w:p>
    <w:p w14:paraId="5A0D7154" w14:textId="6B3EB178" w:rsidR="005D7402" w:rsidRDefault="005D7402"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explique que c’est l’équipe de la paie qui est </w:t>
      </w:r>
      <w:r w:rsidR="006C61D3">
        <w:rPr>
          <w:sz w:val="22"/>
          <w:szCs w:val="22"/>
        </w:rPr>
        <w:t>chargée</w:t>
      </w:r>
      <w:r>
        <w:rPr>
          <w:sz w:val="22"/>
          <w:szCs w:val="22"/>
        </w:rPr>
        <w:t xml:space="preserve"> du traitement des tickets.</w:t>
      </w:r>
    </w:p>
    <w:p w14:paraId="50C193E8" w14:textId="77777777" w:rsidR="005D7402" w:rsidRDefault="005D7402" w:rsidP="000E6FD7">
      <w:pPr>
        <w:pStyle w:val="Default"/>
        <w:jc w:val="both"/>
        <w:rPr>
          <w:sz w:val="22"/>
          <w:szCs w:val="22"/>
        </w:rPr>
      </w:pPr>
    </w:p>
    <w:p w14:paraId="2D5416CE" w14:textId="77777777" w:rsidR="005D7402" w:rsidRDefault="005D7402" w:rsidP="000E6FD7">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ajoute que les tickets sont adressés soit au service RH, soit au service paie, en fonction de la nature des problématiques et des anomalies.</w:t>
      </w:r>
    </w:p>
    <w:p w14:paraId="0DFBA96B" w14:textId="77777777" w:rsidR="005D7402" w:rsidRDefault="005D7402" w:rsidP="000E6FD7">
      <w:pPr>
        <w:pStyle w:val="Default"/>
        <w:jc w:val="both"/>
        <w:rPr>
          <w:sz w:val="22"/>
          <w:szCs w:val="22"/>
        </w:rPr>
      </w:pPr>
    </w:p>
    <w:p w14:paraId="0A9F136A" w14:textId="77777777" w:rsidR="005D7402" w:rsidRDefault="005D7402" w:rsidP="000E6FD7">
      <w:pPr>
        <w:pStyle w:val="Default"/>
        <w:jc w:val="both"/>
        <w:rPr>
          <w:sz w:val="22"/>
          <w:szCs w:val="22"/>
        </w:rPr>
      </w:pPr>
      <w:r>
        <w:rPr>
          <w:sz w:val="22"/>
          <w:szCs w:val="22"/>
        </w:rPr>
        <w:t>Il est précisé que la gestion des tickets est bien réalisée par les équipes en interne, et non pas par les prestataires externes.</w:t>
      </w:r>
    </w:p>
    <w:p w14:paraId="13B87D10" w14:textId="77777777" w:rsidR="00A4720C" w:rsidRDefault="00A4720C" w:rsidP="000E6FD7">
      <w:pPr>
        <w:pStyle w:val="Default"/>
        <w:jc w:val="both"/>
        <w:rPr>
          <w:sz w:val="22"/>
          <w:szCs w:val="22"/>
        </w:rPr>
      </w:pPr>
    </w:p>
    <w:p w14:paraId="27A28117" w14:textId="77777777" w:rsidR="00A4720C" w:rsidRDefault="00A4720C" w:rsidP="000E6FD7">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comprend qu’actuellement le flux des tickets entrants est bien supérieur au flux des tickets résolus.</w:t>
      </w:r>
    </w:p>
    <w:p w14:paraId="203F24A0" w14:textId="77777777" w:rsidR="00A4720C" w:rsidRDefault="00A4720C" w:rsidP="000E6FD7">
      <w:pPr>
        <w:pStyle w:val="Default"/>
        <w:jc w:val="both"/>
        <w:rPr>
          <w:sz w:val="22"/>
          <w:szCs w:val="22"/>
        </w:rPr>
      </w:pPr>
    </w:p>
    <w:p w14:paraId="316CDCBA" w14:textId="77777777" w:rsidR="00A4720C" w:rsidRPr="00A4720C" w:rsidRDefault="00A4720C"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répond qu’une telle situation a surtout été constatée au mois de décembre 2022. La situation tend désormais à s’équilibrer et à se stabiliser. Les demandes pourront bientôt être épongées. </w:t>
      </w:r>
    </w:p>
    <w:p w14:paraId="385C93CD" w14:textId="77777777" w:rsidR="005D7402" w:rsidRDefault="005D7402" w:rsidP="000E6FD7">
      <w:pPr>
        <w:pStyle w:val="Default"/>
        <w:jc w:val="both"/>
        <w:rPr>
          <w:sz w:val="22"/>
          <w:szCs w:val="22"/>
        </w:rPr>
      </w:pPr>
    </w:p>
    <w:p w14:paraId="529EFD35" w14:textId="31DB0558" w:rsidR="005D7402" w:rsidRDefault="0034254C" w:rsidP="000E6FD7">
      <w:pPr>
        <w:pStyle w:val="Default"/>
        <w:jc w:val="both"/>
        <w:rPr>
          <w:sz w:val="22"/>
          <w:szCs w:val="22"/>
        </w:rPr>
      </w:pPr>
      <w:r>
        <w:rPr>
          <w:b/>
          <w:sz w:val="22"/>
          <w:szCs w:val="22"/>
        </w:rPr>
        <w:t xml:space="preserve">Mme </w:t>
      </w:r>
      <w:r w:rsidR="00CD7A3E">
        <w:rPr>
          <w:b/>
          <w:sz w:val="22"/>
          <w:szCs w:val="22"/>
        </w:rPr>
        <w:t>OSTMANE EL</w:t>
      </w:r>
      <w:r w:rsidR="00DF59DB">
        <w:rPr>
          <w:b/>
          <w:sz w:val="22"/>
          <w:szCs w:val="22"/>
        </w:rPr>
        <w:t>H</w:t>
      </w:r>
      <w:r w:rsidR="00CD7A3E">
        <w:rPr>
          <w:b/>
          <w:sz w:val="22"/>
          <w:szCs w:val="22"/>
        </w:rPr>
        <w:t>AOU</w:t>
      </w:r>
      <w:r w:rsidR="00A4720C">
        <w:rPr>
          <w:sz w:val="22"/>
          <w:szCs w:val="22"/>
        </w:rPr>
        <w:t xml:space="preserve"> souligne que de nombreux cas particuliers sont remontés à la Direction. </w:t>
      </w:r>
    </w:p>
    <w:p w14:paraId="3864BD03" w14:textId="77777777" w:rsidR="00A4720C" w:rsidRDefault="00A4720C" w:rsidP="000E6FD7">
      <w:pPr>
        <w:pStyle w:val="Default"/>
        <w:jc w:val="both"/>
        <w:rPr>
          <w:sz w:val="22"/>
          <w:szCs w:val="22"/>
        </w:rPr>
      </w:pPr>
    </w:p>
    <w:p w14:paraId="0BB3DF01" w14:textId="3B5ACCE8" w:rsidR="00A4720C" w:rsidRDefault="00A4720C" w:rsidP="000E6FD7">
      <w:pPr>
        <w:pStyle w:val="Default"/>
        <w:jc w:val="both"/>
        <w:rPr>
          <w:sz w:val="22"/>
          <w:szCs w:val="22"/>
        </w:rPr>
      </w:pPr>
      <w:r>
        <w:rPr>
          <w:sz w:val="22"/>
          <w:szCs w:val="22"/>
        </w:rPr>
        <w:t>Il ne faut pas oublier que chaque ticket ouvert correspond à un</w:t>
      </w:r>
      <w:r w:rsidR="003861F3">
        <w:rPr>
          <w:sz w:val="22"/>
          <w:szCs w:val="22"/>
        </w:rPr>
        <w:t>e</w:t>
      </w:r>
      <w:r>
        <w:rPr>
          <w:sz w:val="22"/>
          <w:szCs w:val="22"/>
        </w:rPr>
        <w:t xml:space="preserve"> situation humaine et familiale. Les élus sont conscients des efforts fournis par la Direction. Il est tout de même nécessaire de soigner la communication, qui doit absolument être améliorée. Il convient de mieux considérer les collaborateurs.</w:t>
      </w:r>
      <w:r w:rsidR="000B5AA6">
        <w:rPr>
          <w:sz w:val="22"/>
          <w:szCs w:val="22"/>
        </w:rPr>
        <w:t xml:space="preserve"> Le questionnement est toujours d’actualités pour les collaborateurs.</w:t>
      </w:r>
    </w:p>
    <w:p w14:paraId="0E7EE4B6" w14:textId="77777777" w:rsidR="00A4720C" w:rsidRDefault="00A4720C" w:rsidP="000E6FD7">
      <w:pPr>
        <w:pStyle w:val="Default"/>
        <w:jc w:val="both"/>
        <w:rPr>
          <w:sz w:val="22"/>
          <w:szCs w:val="22"/>
        </w:rPr>
      </w:pPr>
    </w:p>
    <w:p w14:paraId="3518C833" w14:textId="77777777" w:rsidR="00A4720C" w:rsidRDefault="00A4720C"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indique que ce point a bien été entendu par la Direction, et la communication a été renforcée – que ce soit sur les nouveaux bulletins de paie ou via la communication qui a été diffusée à la fin du mois de décembre 2022. </w:t>
      </w:r>
    </w:p>
    <w:p w14:paraId="12C51B35" w14:textId="77777777" w:rsidR="00A4720C" w:rsidRDefault="00A4720C" w:rsidP="000E6FD7">
      <w:pPr>
        <w:pStyle w:val="Default"/>
        <w:jc w:val="both"/>
        <w:rPr>
          <w:sz w:val="22"/>
          <w:szCs w:val="22"/>
        </w:rPr>
      </w:pPr>
    </w:p>
    <w:p w14:paraId="2EB16917" w14:textId="77777777" w:rsidR="00A4720C" w:rsidRDefault="00A4720C" w:rsidP="000E6FD7">
      <w:pPr>
        <w:pStyle w:val="Default"/>
        <w:jc w:val="both"/>
        <w:rPr>
          <w:sz w:val="22"/>
          <w:szCs w:val="22"/>
        </w:rPr>
      </w:pPr>
      <w:r>
        <w:rPr>
          <w:sz w:val="22"/>
          <w:szCs w:val="22"/>
        </w:rPr>
        <w:t>Les salariés qui connaissent des situations compliquées seront reçus. Un suivi pourra être mis en place</w:t>
      </w:r>
      <w:r w:rsidR="00BC2164">
        <w:rPr>
          <w:sz w:val="22"/>
          <w:szCs w:val="22"/>
        </w:rPr>
        <w:t xml:space="preserve"> en cas de besoin.</w:t>
      </w:r>
    </w:p>
    <w:p w14:paraId="671970F8" w14:textId="77777777" w:rsidR="00BC2164" w:rsidRDefault="00BC2164" w:rsidP="000E6FD7">
      <w:pPr>
        <w:pStyle w:val="Default"/>
        <w:jc w:val="both"/>
        <w:rPr>
          <w:sz w:val="22"/>
          <w:szCs w:val="22"/>
        </w:rPr>
      </w:pPr>
    </w:p>
    <w:p w14:paraId="560FBD39" w14:textId="77777777" w:rsidR="00BC2164" w:rsidRDefault="00BC2164" w:rsidP="000E6FD7">
      <w:pPr>
        <w:pStyle w:val="Default"/>
        <w:jc w:val="both"/>
        <w:rPr>
          <w:sz w:val="22"/>
          <w:szCs w:val="22"/>
        </w:rPr>
      </w:pPr>
      <w:r>
        <w:rPr>
          <w:sz w:val="22"/>
          <w:szCs w:val="22"/>
        </w:rPr>
        <w:t>Quoi qu’il en soit, la communication sera encore renforcée dans les semaines à venir.</w:t>
      </w:r>
    </w:p>
    <w:p w14:paraId="34DB1976" w14:textId="77777777" w:rsidR="00BC2164" w:rsidRDefault="00BC2164" w:rsidP="000E6FD7">
      <w:pPr>
        <w:pStyle w:val="Default"/>
        <w:jc w:val="both"/>
        <w:rPr>
          <w:sz w:val="22"/>
          <w:szCs w:val="22"/>
        </w:rPr>
      </w:pPr>
    </w:p>
    <w:p w14:paraId="546C90F8" w14:textId="77777777" w:rsidR="00BC2164" w:rsidRDefault="00BC2164" w:rsidP="000E6FD7">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demande pourquoi les coordonnées bancaires des collaborateurs apparaissent sur les nouveaux bulletins de paie.</w:t>
      </w:r>
    </w:p>
    <w:p w14:paraId="64025069" w14:textId="77777777" w:rsidR="00BC2164" w:rsidRDefault="00BC2164" w:rsidP="000E6FD7">
      <w:pPr>
        <w:pStyle w:val="Default"/>
        <w:jc w:val="both"/>
        <w:rPr>
          <w:sz w:val="22"/>
          <w:szCs w:val="22"/>
        </w:rPr>
      </w:pPr>
    </w:p>
    <w:p w14:paraId="47D3AF93" w14:textId="77777777" w:rsidR="00BC2164" w:rsidRDefault="00BC2164" w:rsidP="000E6FD7">
      <w:pPr>
        <w:pStyle w:val="Default"/>
        <w:jc w:val="both"/>
        <w:rPr>
          <w:sz w:val="22"/>
          <w:szCs w:val="22"/>
        </w:rPr>
      </w:pPr>
      <w:r>
        <w:rPr>
          <w:b/>
          <w:sz w:val="22"/>
          <w:szCs w:val="22"/>
        </w:rPr>
        <w:lastRenderedPageBreak/>
        <w:t>M.</w:t>
      </w:r>
      <w:r w:rsidR="00CB737A">
        <w:rPr>
          <w:b/>
          <w:sz w:val="22"/>
          <w:szCs w:val="22"/>
        </w:rPr>
        <w:t> </w:t>
      </w:r>
      <w:r>
        <w:rPr>
          <w:b/>
          <w:sz w:val="22"/>
          <w:szCs w:val="22"/>
        </w:rPr>
        <w:t xml:space="preserve">TARNEAUD </w:t>
      </w:r>
      <w:r>
        <w:rPr>
          <w:sz w:val="22"/>
          <w:szCs w:val="22"/>
        </w:rPr>
        <w:t>répond que la législation a évolué. L’employeur n’a plus le droit de verser les salaires autre part que sur le compte personnel des salariés. Il s’agit en l’occurrence de bien vérifier que les coordonnées bancaires sont celles des collaborateurs.</w:t>
      </w:r>
    </w:p>
    <w:p w14:paraId="1F0375AB" w14:textId="77777777" w:rsidR="00BC2164" w:rsidRDefault="00BC2164" w:rsidP="000E6FD7">
      <w:pPr>
        <w:pStyle w:val="Default"/>
        <w:jc w:val="both"/>
        <w:rPr>
          <w:sz w:val="22"/>
          <w:szCs w:val="22"/>
        </w:rPr>
      </w:pPr>
    </w:p>
    <w:p w14:paraId="62C5DDBC" w14:textId="77777777" w:rsidR="00BC2164" w:rsidRDefault="00BC2164" w:rsidP="000E6FD7">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sidR="0078722D">
        <w:rPr>
          <w:sz w:val="22"/>
          <w:szCs w:val="22"/>
        </w:rPr>
        <w:t>avait pour sa part compris que cette mention sur les bulletins de paie visait simplement à rappeler aux salariés que le salaire serait versé sur le compte dont les coordonnées ont été communiquées à la Direction.</w:t>
      </w:r>
    </w:p>
    <w:p w14:paraId="4A9B2353" w14:textId="77777777" w:rsidR="00BC2164" w:rsidRDefault="00BC2164" w:rsidP="000E6FD7">
      <w:pPr>
        <w:pStyle w:val="Default"/>
        <w:jc w:val="both"/>
        <w:rPr>
          <w:sz w:val="22"/>
          <w:szCs w:val="22"/>
        </w:rPr>
      </w:pPr>
    </w:p>
    <w:p w14:paraId="3CA711A0" w14:textId="61AC7BA0" w:rsidR="00BC2164" w:rsidRDefault="009A2AD6" w:rsidP="000E6FD7">
      <w:pPr>
        <w:pStyle w:val="Default"/>
        <w:jc w:val="both"/>
        <w:rPr>
          <w:sz w:val="22"/>
          <w:szCs w:val="22"/>
        </w:rPr>
      </w:pPr>
      <w:r>
        <w:rPr>
          <w:b/>
          <w:sz w:val="22"/>
          <w:szCs w:val="22"/>
        </w:rPr>
        <w:t xml:space="preserve">Mme </w:t>
      </w:r>
      <w:r w:rsidR="00B17AC4">
        <w:rPr>
          <w:b/>
          <w:sz w:val="22"/>
          <w:szCs w:val="22"/>
        </w:rPr>
        <w:t>MBEMBA MAHOUKOU</w:t>
      </w:r>
      <w:r w:rsidR="0078722D">
        <w:rPr>
          <w:b/>
          <w:sz w:val="22"/>
          <w:szCs w:val="22"/>
        </w:rPr>
        <w:t xml:space="preserve"> </w:t>
      </w:r>
      <w:r w:rsidR="0078722D">
        <w:rPr>
          <w:sz w:val="22"/>
          <w:szCs w:val="22"/>
        </w:rPr>
        <w:t>ne comprend pas pourquoi les coordonnées bancaires doivent apparaître sur le bulletin de salaire, qui est un document qui est fourni à de nombreux organismes.</w:t>
      </w:r>
    </w:p>
    <w:p w14:paraId="705C053B" w14:textId="77777777" w:rsidR="0078722D" w:rsidRDefault="0078722D" w:rsidP="000E6FD7">
      <w:pPr>
        <w:pStyle w:val="Default"/>
        <w:jc w:val="both"/>
        <w:rPr>
          <w:sz w:val="22"/>
          <w:szCs w:val="22"/>
        </w:rPr>
      </w:pPr>
    </w:p>
    <w:p w14:paraId="1541AE09" w14:textId="77777777" w:rsidR="0078722D" w:rsidRDefault="0078722D"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souligne que les bulletins de salaire mentionnent de toute façon de très nombreuses informations confidentielles.</w:t>
      </w:r>
    </w:p>
    <w:p w14:paraId="13BE3DA7" w14:textId="77777777" w:rsidR="0078722D" w:rsidRDefault="0078722D" w:rsidP="000E6FD7">
      <w:pPr>
        <w:pStyle w:val="Default"/>
        <w:jc w:val="both"/>
        <w:rPr>
          <w:sz w:val="22"/>
          <w:szCs w:val="22"/>
        </w:rPr>
      </w:pPr>
    </w:p>
    <w:p w14:paraId="044FF3DB" w14:textId="3892BAB4" w:rsidR="0078722D" w:rsidRDefault="00D419BD" w:rsidP="000E6FD7">
      <w:pPr>
        <w:pStyle w:val="Default"/>
        <w:jc w:val="both"/>
        <w:rPr>
          <w:sz w:val="22"/>
          <w:szCs w:val="22"/>
        </w:rPr>
      </w:pPr>
      <w:r>
        <w:rPr>
          <w:b/>
          <w:sz w:val="22"/>
          <w:szCs w:val="22"/>
        </w:rPr>
        <w:t>Mme MBEMBA MOUHOUKOU</w:t>
      </w:r>
      <w:r w:rsidR="0078722D">
        <w:rPr>
          <w:b/>
          <w:sz w:val="22"/>
          <w:szCs w:val="22"/>
        </w:rPr>
        <w:t xml:space="preserve"> </w:t>
      </w:r>
      <w:r w:rsidR="0078722D">
        <w:rPr>
          <w:sz w:val="22"/>
          <w:szCs w:val="22"/>
        </w:rPr>
        <w:t xml:space="preserve">note qu’il convient de respecter les dispositions du RGPD. </w:t>
      </w:r>
    </w:p>
    <w:p w14:paraId="0A4AD747" w14:textId="77777777" w:rsidR="0078722D" w:rsidRDefault="0078722D" w:rsidP="000E6FD7">
      <w:pPr>
        <w:pStyle w:val="Default"/>
        <w:jc w:val="both"/>
        <w:rPr>
          <w:sz w:val="22"/>
          <w:szCs w:val="22"/>
        </w:rPr>
      </w:pPr>
    </w:p>
    <w:p w14:paraId="7431738A" w14:textId="77777777" w:rsidR="0078722D" w:rsidRDefault="0078722D"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rappelle que les informations ne sont pas communiquées à l’extérieur.</w:t>
      </w:r>
    </w:p>
    <w:p w14:paraId="282A708B" w14:textId="77777777" w:rsidR="0078722D" w:rsidRDefault="0078722D" w:rsidP="000E6FD7">
      <w:pPr>
        <w:pStyle w:val="Default"/>
        <w:jc w:val="both"/>
        <w:rPr>
          <w:sz w:val="22"/>
          <w:szCs w:val="22"/>
        </w:rPr>
      </w:pPr>
    </w:p>
    <w:p w14:paraId="7F2C3E43" w14:textId="7693477E" w:rsidR="0078722D" w:rsidRDefault="00D419BD" w:rsidP="000E6FD7">
      <w:pPr>
        <w:pStyle w:val="Default"/>
        <w:jc w:val="both"/>
        <w:rPr>
          <w:sz w:val="22"/>
          <w:szCs w:val="22"/>
        </w:rPr>
      </w:pPr>
      <w:r>
        <w:rPr>
          <w:b/>
          <w:sz w:val="22"/>
          <w:szCs w:val="22"/>
        </w:rPr>
        <w:t>M. BESNARD</w:t>
      </w:r>
      <w:r w:rsidR="0078722D">
        <w:rPr>
          <w:b/>
          <w:sz w:val="22"/>
          <w:szCs w:val="22"/>
        </w:rPr>
        <w:t xml:space="preserve"> </w:t>
      </w:r>
      <w:r w:rsidR="0078722D">
        <w:rPr>
          <w:sz w:val="22"/>
          <w:szCs w:val="22"/>
        </w:rPr>
        <w:t>précise que les bulletins de salaire doivent être présentés pour toute demande de prêt, pour louer un logement, etc.</w:t>
      </w:r>
    </w:p>
    <w:p w14:paraId="410FEC3D" w14:textId="77777777" w:rsidR="0078722D" w:rsidRDefault="0078722D" w:rsidP="000E6FD7">
      <w:pPr>
        <w:pStyle w:val="Default"/>
        <w:jc w:val="both"/>
        <w:rPr>
          <w:sz w:val="22"/>
          <w:szCs w:val="22"/>
        </w:rPr>
      </w:pPr>
    </w:p>
    <w:p w14:paraId="1AE6AEC3" w14:textId="77777777" w:rsidR="0078722D" w:rsidRDefault="0078722D"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remarque qu’il est toujours possible de masquer les informations confidentielles le cas échéant.</w:t>
      </w:r>
    </w:p>
    <w:p w14:paraId="1ECB3713" w14:textId="77777777" w:rsidR="0078722D" w:rsidRDefault="0078722D" w:rsidP="000E6FD7">
      <w:pPr>
        <w:pStyle w:val="Default"/>
        <w:jc w:val="both"/>
        <w:rPr>
          <w:sz w:val="22"/>
          <w:szCs w:val="22"/>
        </w:rPr>
      </w:pPr>
    </w:p>
    <w:p w14:paraId="750C8B45" w14:textId="3CB52F43" w:rsidR="0078722D" w:rsidRDefault="00D419BD" w:rsidP="000E6FD7">
      <w:pPr>
        <w:pStyle w:val="Default"/>
        <w:jc w:val="both"/>
        <w:rPr>
          <w:sz w:val="22"/>
          <w:szCs w:val="22"/>
        </w:rPr>
      </w:pPr>
      <w:r>
        <w:rPr>
          <w:b/>
          <w:sz w:val="22"/>
          <w:szCs w:val="22"/>
        </w:rPr>
        <w:t>M. SAOURE</w:t>
      </w:r>
      <w:r w:rsidR="0078722D">
        <w:rPr>
          <w:sz w:val="22"/>
          <w:szCs w:val="22"/>
        </w:rPr>
        <w:t xml:space="preserve"> demande si les coordonnées bancaires </w:t>
      </w:r>
      <w:r w:rsidR="003861F3">
        <w:rPr>
          <w:sz w:val="22"/>
          <w:szCs w:val="22"/>
        </w:rPr>
        <w:t>apparaîtront</w:t>
      </w:r>
      <w:r w:rsidR="0078722D">
        <w:rPr>
          <w:sz w:val="22"/>
          <w:szCs w:val="22"/>
        </w:rPr>
        <w:t xml:space="preserve"> à l’avenir sur tous les bulletins de salaire.</w:t>
      </w:r>
    </w:p>
    <w:p w14:paraId="7D47DF2F" w14:textId="77777777" w:rsidR="0078722D" w:rsidRDefault="0078722D" w:rsidP="000E6FD7">
      <w:pPr>
        <w:pStyle w:val="Default"/>
        <w:jc w:val="both"/>
        <w:rPr>
          <w:sz w:val="22"/>
          <w:szCs w:val="22"/>
        </w:rPr>
      </w:pPr>
    </w:p>
    <w:p w14:paraId="4949F780" w14:textId="77777777" w:rsidR="0078722D" w:rsidRDefault="0078722D" w:rsidP="000E6FD7">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le confirme.</w:t>
      </w:r>
    </w:p>
    <w:p w14:paraId="35A8B2DB" w14:textId="77777777" w:rsidR="00991DA0" w:rsidRDefault="00991DA0" w:rsidP="000E6FD7">
      <w:pPr>
        <w:pStyle w:val="Default"/>
        <w:jc w:val="both"/>
        <w:rPr>
          <w:sz w:val="22"/>
          <w:szCs w:val="22"/>
        </w:rPr>
      </w:pPr>
    </w:p>
    <w:p w14:paraId="23E24EBB" w14:textId="77777777" w:rsidR="00991DA0" w:rsidRDefault="00991DA0" w:rsidP="000E6FD7">
      <w:pPr>
        <w:pStyle w:val="Default"/>
        <w:jc w:val="both"/>
        <w:rPr>
          <w:sz w:val="22"/>
          <w:szCs w:val="22"/>
        </w:rPr>
      </w:pPr>
      <w:r>
        <w:rPr>
          <w:b/>
          <w:sz w:val="22"/>
          <w:szCs w:val="22"/>
        </w:rPr>
        <w:t>M.</w:t>
      </w:r>
      <w:r w:rsidR="00CB737A">
        <w:rPr>
          <w:b/>
          <w:sz w:val="22"/>
          <w:szCs w:val="22"/>
        </w:rPr>
        <w:t> </w:t>
      </w:r>
      <w:r>
        <w:rPr>
          <w:b/>
          <w:sz w:val="22"/>
          <w:szCs w:val="22"/>
        </w:rPr>
        <w:t xml:space="preserve">DOASSANS </w:t>
      </w:r>
      <w:r>
        <w:rPr>
          <w:sz w:val="22"/>
          <w:szCs w:val="22"/>
        </w:rPr>
        <w:t xml:space="preserve">aimerait revenir sur le sujet qui a été placé à l’ordre du jour. Il comprend que la situation devrait revenir à la normale au cours du mois de février 2023. </w:t>
      </w:r>
    </w:p>
    <w:p w14:paraId="3BF3273D" w14:textId="77777777" w:rsidR="00991DA0" w:rsidRDefault="00991DA0" w:rsidP="000E6FD7">
      <w:pPr>
        <w:pStyle w:val="Default"/>
        <w:jc w:val="both"/>
        <w:rPr>
          <w:sz w:val="22"/>
          <w:szCs w:val="22"/>
        </w:rPr>
      </w:pPr>
    </w:p>
    <w:p w14:paraId="7A3517B0" w14:textId="77777777" w:rsidR="00991DA0" w:rsidRDefault="00991DA0" w:rsidP="000E6FD7">
      <w:pPr>
        <w:pStyle w:val="Default"/>
        <w:jc w:val="both"/>
        <w:rPr>
          <w:sz w:val="22"/>
          <w:szCs w:val="22"/>
        </w:rPr>
      </w:pPr>
      <w:r>
        <w:rPr>
          <w:sz w:val="22"/>
          <w:szCs w:val="22"/>
        </w:rPr>
        <w:t>Il demande si les salariés dont les tickets sont prioritaires et qui n’ont pas obtenu de réponse d’ici à la mi-février</w:t>
      </w:r>
      <w:r w:rsidR="00CB737A">
        <w:rPr>
          <w:sz w:val="22"/>
          <w:szCs w:val="22"/>
        </w:rPr>
        <w:t> </w:t>
      </w:r>
      <w:r>
        <w:rPr>
          <w:sz w:val="22"/>
          <w:szCs w:val="22"/>
        </w:rPr>
        <w:t>2023 pourront être invités à se rapprocher de leur CMRH par courriel.</w:t>
      </w:r>
    </w:p>
    <w:p w14:paraId="61DAB48B" w14:textId="77777777" w:rsidR="00991DA0" w:rsidRDefault="00991DA0" w:rsidP="000E6FD7">
      <w:pPr>
        <w:pStyle w:val="Default"/>
        <w:jc w:val="both"/>
        <w:rPr>
          <w:sz w:val="22"/>
          <w:szCs w:val="22"/>
        </w:rPr>
      </w:pPr>
    </w:p>
    <w:p w14:paraId="1E4D3135" w14:textId="77777777" w:rsidR="00991DA0" w:rsidRDefault="00991DA0"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le confirme.</w:t>
      </w:r>
    </w:p>
    <w:p w14:paraId="126589A3" w14:textId="77777777" w:rsidR="00991DA0" w:rsidRDefault="00991DA0" w:rsidP="000E6FD7">
      <w:pPr>
        <w:pStyle w:val="Default"/>
        <w:jc w:val="both"/>
        <w:rPr>
          <w:sz w:val="22"/>
          <w:szCs w:val="22"/>
        </w:rPr>
      </w:pPr>
    </w:p>
    <w:p w14:paraId="5C5DDB59" w14:textId="24000433" w:rsidR="00991DA0" w:rsidRDefault="00837A6B" w:rsidP="000E6FD7">
      <w:pPr>
        <w:pStyle w:val="Default"/>
        <w:jc w:val="both"/>
        <w:rPr>
          <w:sz w:val="22"/>
          <w:szCs w:val="22"/>
        </w:rPr>
      </w:pPr>
      <w:r>
        <w:rPr>
          <w:b/>
          <w:sz w:val="22"/>
          <w:szCs w:val="22"/>
        </w:rPr>
        <w:t xml:space="preserve">M. </w:t>
      </w:r>
      <w:r w:rsidR="00991DA0">
        <w:rPr>
          <w:b/>
          <w:sz w:val="22"/>
          <w:szCs w:val="22"/>
        </w:rPr>
        <w:t xml:space="preserve"> </w:t>
      </w:r>
      <w:r>
        <w:rPr>
          <w:b/>
          <w:sz w:val="22"/>
          <w:szCs w:val="22"/>
        </w:rPr>
        <w:t xml:space="preserve">BESNARD et M. SAOURE </w:t>
      </w:r>
      <w:r w:rsidR="00991DA0">
        <w:rPr>
          <w:sz w:val="22"/>
          <w:szCs w:val="22"/>
        </w:rPr>
        <w:t>demande</w:t>
      </w:r>
      <w:r>
        <w:rPr>
          <w:sz w:val="22"/>
          <w:szCs w:val="22"/>
        </w:rPr>
        <w:t>nt</w:t>
      </w:r>
      <w:r w:rsidR="00991DA0">
        <w:rPr>
          <w:sz w:val="22"/>
          <w:szCs w:val="22"/>
        </w:rPr>
        <w:t xml:space="preserve"> s’il</w:t>
      </w:r>
      <w:r>
        <w:rPr>
          <w:sz w:val="22"/>
          <w:szCs w:val="22"/>
        </w:rPr>
        <w:t>s</w:t>
      </w:r>
      <w:r w:rsidR="00991DA0">
        <w:rPr>
          <w:sz w:val="22"/>
          <w:szCs w:val="22"/>
        </w:rPr>
        <w:t xml:space="preserve"> doi</w:t>
      </w:r>
      <w:r>
        <w:rPr>
          <w:sz w:val="22"/>
          <w:szCs w:val="22"/>
        </w:rPr>
        <w:t>vent</w:t>
      </w:r>
      <w:r w:rsidR="00991DA0">
        <w:rPr>
          <w:sz w:val="22"/>
          <w:szCs w:val="22"/>
        </w:rPr>
        <w:t xml:space="preserve"> rouvrir un nouveau ticket afin d’obtenir </w:t>
      </w:r>
      <w:r>
        <w:rPr>
          <w:sz w:val="22"/>
          <w:szCs w:val="22"/>
        </w:rPr>
        <w:t xml:space="preserve">des </w:t>
      </w:r>
      <w:r w:rsidR="00991DA0">
        <w:rPr>
          <w:sz w:val="22"/>
          <w:szCs w:val="22"/>
        </w:rPr>
        <w:t>réponse</w:t>
      </w:r>
      <w:r>
        <w:rPr>
          <w:sz w:val="22"/>
          <w:szCs w:val="22"/>
        </w:rPr>
        <w:t>s</w:t>
      </w:r>
      <w:r w:rsidR="00991DA0">
        <w:rPr>
          <w:sz w:val="22"/>
          <w:szCs w:val="22"/>
        </w:rPr>
        <w:t>.</w:t>
      </w:r>
    </w:p>
    <w:p w14:paraId="17B4DAD3" w14:textId="77777777" w:rsidR="00991DA0" w:rsidRDefault="00991DA0" w:rsidP="000E6FD7">
      <w:pPr>
        <w:pStyle w:val="Default"/>
        <w:jc w:val="both"/>
        <w:rPr>
          <w:sz w:val="22"/>
          <w:szCs w:val="22"/>
        </w:rPr>
      </w:pPr>
    </w:p>
    <w:p w14:paraId="103B7CF0" w14:textId="77777777" w:rsidR="00991DA0" w:rsidRDefault="00991DA0"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par la négative.</w:t>
      </w:r>
    </w:p>
    <w:p w14:paraId="5534C413" w14:textId="77777777" w:rsidR="00991DA0" w:rsidRDefault="00991DA0" w:rsidP="000E6FD7">
      <w:pPr>
        <w:pStyle w:val="Default"/>
        <w:jc w:val="both"/>
        <w:rPr>
          <w:sz w:val="22"/>
          <w:szCs w:val="22"/>
        </w:rPr>
      </w:pPr>
    </w:p>
    <w:p w14:paraId="6452F247" w14:textId="77777777" w:rsidR="00991DA0" w:rsidRDefault="00991DA0" w:rsidP="000E6FD7">
      <w:pPr>
        <w:pStyle w:val="Default"/>
        <w:jc w:val="both"/>
        <w:rPr>
          <w:i/>
          <w:sz w:val="22"/>
          <w:szCs w:val="22"/>
        </w:rPr>
      </w:pPr>
      <w:r>
        <w:rPr>
          <w:i/>
          <w:sz w:val="22"/>
          <w:szCs w:val="22"/>
        </w:rPr>
        <w:t>Les élus prennent la parole en même temps.</w:t>
      </w:r>
    </w:p>
    <w:p w14:paraId="5D2584C7" w14:textId="77777777" w:rsidR="00991DA0" w:rsidRDefault="00991DA0" w:rsidP="000E6FD7">
      <w:pPr>
        <w:pStyle w:val="Default"/>
        <w:jc w:val="both"/>
        <w:rPr>
          <w:i/>
          <w:sz w:val="22"/>
          <w:szCs w:val="22"/>
        </w:rPr>
      </w:pPr>
    </w:p>
    <w:p w14:paraId="0363B138" w14:textId="77777777" w:rsidR="00991DA0" w:rsidRDefault="00991DA0" w:rsidP="000E6FD7">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MAISTRE</w:t>
      </w:r>
      <w:r w:rsidR="00664137">
        <w:rPr>
          <w:b/>
          <w:sz w:val="22"/>
          <w:szCs w:val="22"/>
        </w:rPr>
        <w:t xml:space="preserve"> </w:t>
      </w:r>
      <w:r w:rsidR="00664137">
        <w:rPr>
          <w:sz w:val="22"/>
          <w:szCs w:val="22"/>
        </w:rPr>
        <w:t xml:space="preserve">explique qu’il faut effectivement refaire un ticket dès lors que le ticket initial a été clôturé. </w:t>
      </w:r>
    </w:p>
    <w:p w14:paraId="22926C8A" w14:textId="77777777" w:rsidR="00664137" w:rsidRDefault="00664137" w:rsidP="000E6FD7">
      <w:pPr>
        <w:pStyle w:val="Default"/>
        <w:jc w:val="both"/>
        <w:rPr>
          <w:sz w:val="22"/>
          <w:szCs w:val="22"/>
        </w:rPr>
      </w:pPr>
    </w:p>
    <w:p w14:paraId="665AB0A3" w14:textId="0D518C07" w:rsidR="00664137" w:rsidRDefault="00664137"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revient sur le sujet des coordonnées bancaires. La loi correspondante est en vigueur depuis le 27</w:t>
      </w:r>
      <w:r w:rsidR="00CB737A">
        <w:rPr>
          <w:sz w:val="22"/>
          <w:szCs w:val="22"/>
        </w:rPr>
        <w:t> </w:t>
      </w:r>
      <w:r>
        <w:rPr>
          <w:sz w:val="22"/>
          <w:szCs w:val="22"/>
        </w:rPr>
        <w:t>décembre 2022.</w:t>
      </w:r>
      <w:r w:rsidR="00F721CB">
        <w:rPr>
          <w:sz w:val="22"/>
          <w:szCs w:val="22"/>
        </w:rPr>
        <w:t xml:space="preserve"> Cette loi dispose que les salariés ne peuvent pas désigner un tiers pour recevoir leur salaire. Le virement doit donc être réalisé sur un compte bancaire ou postal dont les collaborateurs sont les titulaires ou les </w:t>
      </w:r>
      <w:r w:rsidR="00AA32F3">
        <w:rPr>
          <w:sz w:val="22"/>
          <w:szCs w:val="22"/>
        </w:rPr>
        <w:t>cotitulaires</w:t>
      </w:r>
      <w:r w:rsidR="00F721CB">
        <w:rPr>
          <w:sz w:val="22"/>
          <w:szCs w:val="22"/>
        </w:rPr>
        <w:t>.</w:t>
      </w:r>
    </w:p>
    <w:p w14:paraId="40375A7F" w14:textId="77777777" w:rsidR="00F721CB" w:rsidRDefault="00F721CB" w:rsidP="000E6FD7">
      <w:pPr>
        <w:pStyle w:val="Default"/>
        <w:jc w:val="both"/>
        <w:rPr>
          <w:sz w:val="22"/>
          <w:szCs w:val="22"/>
        </w:rPr>
      </w:pPr>
    </w:p>
    <w:p w14:paraId="26978897" w14:textId="2F7E41DD" w:rsidR="00F721CB" w:rsidRDefault="00B86FDC" w:rsidP="000E6FD7">
      <w:pPr>
        <w:pStyle w:val="Default"/>
        <w:jc w:val="both"/>
        <w:rPr>
          <w:sz w:val="22"/>
          <w:szCs w:val="22"/>
        </w:rPr>
      </w:pPr>
      <w:r>
        <w:rPr>
          <w:b/>
          <w:sz w:val="22"/>
          <w:szCs w:val="22"/>
        </w:rPr>
        <w:lastRenderedPageBreak/>
        <w:t>M. SAOURE</w:t>
      </w:r>
      <w:r w:rsidR="00F721CB">
        <w:rPr>
          <w:b/>
          <w:sz w:val="22"/>
          <w:szCs w:val="22"/>
        </w:rPr>
        <w:t xml:space="preserve"> </w:t>
      </w:r>
      <w:r w:rsidR="00F721CB">
        <w:rPr>
          <w:sz w:val="22"/>
          <w:szCs w:val="22"/>
        </w:rPr>
        <w:t>remarque que la loi ne dispose aucunement qu’il est nécessaire de faire apparaître les coordonnées bancaires sur les fiches de paie.</w:t>
      </w:r>
    </w:p>
    <w:p w14:paraId="1E5FC327" w14:textId="77777777" w:rsidR="00F721CB" w:rsidRDefault="00F721CB" w:rsidP="000E6FD7">
      <w:pPr>
        <w:pStyle w:val="Default"/>
        <w:jc w:val="both"/>
        <w:rPr>
          <w:sz w:val="22"/>
          <w:szCs w:val="22"/>
        </w:rPr>
      </w:pPr>
    </w:p>
    <w:p w14:paraId="5ACE6EC8" w14:textId="77777777" w:rsidR="00F721CB" w:rsidRDefault="00F721CB"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explique qu’il s’agit en l’occurrence d’une mention légale du bulletin de paie.</w:t>
      </w:r>
    </w:p>
    <w:p w14:paraId="3C7CD0AA" w14:textId="77777777" w:rsidR="0024561E" w:rsidRDefault="0024561E" w:rsidP="000E6FD7">
      <w:pPr>
        <w:pStyle w:val="Default"/>
        <w:jc w:val="both"/>
        <w:rPr>
          <w:sz w:val="22"/>
          <w:szCs w:val="22"/>
        </w:rPr>
      </w:pPr>
    </w:p>
    <w:p w14:paraId="1B5DD3B7" w14:textId="77777777" w:rsidR="00F721CB" w:rsidRDefault="00F721CB" w:rsidP="000E6FD7">
      <w:pPr>
        <w:pStyle w:val="Default"/>
        <w:jc w:val="both"/>
        <w:rPr>
          <w:sz w:val="22"/>
          <w:szCs w:val="22"/>
        </w:rPr>
      </w:pPr>
      <w:r>
        <w:rPr>
          <w:b/>
          <w:sz w:val="22"/>
          <w:szCs w:val="22"/>
        </w:rPr>
        <w:t>Mme</w:t>
      </w:r>
      <w:r w:rsidR="00CB737A">
        <w:rPr>
          <w:b/>
          <w:sz w:val="22"/>
          <w:szCs w:val="22"/>
        </w:rPr>
        <w:t> </w:t>
      </w:r>
      <w:r>
        <w:rPr>
          <w:b/>
          <w:sz w:val="22"/>
          <w:szCs w:val="22"/>
        </w:rPr>
        <w:t xml:space="preserve">BA DIALLO </w:t>
      </w:r>
      <w:r>
        <w:rPr>
          <w:sz w:val="22"/>
          <w:szCs w:val="22"/>
        </w:rPr>
        <w:t>indique que cette mention légale semble tout à fait récente.</w:t>
      </w:r>
    </w:p>
    <w:p w14:paraId="798FD1AB" w14:textId="77777777" w:rsidR="00F721CB" w:rsidRDefault="00F721CB" w:rsidP="000E6FD7">
      <w:pPr>
        <w:pStyle w:val="Default"/>
        <w:jc w:val="both"/>
        <w:rPr>
          <w:sz w:val="22"/>
          <w:szCs w:val="22"/>
        </w:rPr>
      </w:pPr>
    </w:p>
    <w:p w14:paraId="1D6B842F" w14:textId="77777777" w:rsidR="00F721CB" w:rsidRDefault="00F721CB"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le confirme. </w:t>
      </w:r>
    </w:p>
    <w:p w14:paraId="40BACAAD" w14:textId="77777777" w:rsidR="00F721CB" w:rsidRDefault="00F721CB" w:rsidP="000E6FD7">
      <w:pPr>
        <w:pStyle w:val="Default"/>
        <w:jc w:val="both"/>
        <w:rPr>
          <w:sz w:val="22"/>
          <w:szCs w:val="22"/>
        </w:rPr>
      </w:pPr>
    </w:p>
    <w:p w14:paraId="58FE3340" w14:textId="301B5691" w:rsidR="00F721CB" w:rsidRDefault="00B86FDC" w:rsidP="000E6FD7">
      <w:pPr>
        <w:pStyle w:val="Default"/>
        <w:jc w:val="both"/>
        <w:rPr>
          <w:sz w:val="22"/>
          <w:szCs w:val="22"/>
        </w:rPr>
      </w:pPr>
      <w:r>
        <w:rPr>
          <w:b/>
          <w:sz w:val="22"/>
          <w:szCs w:val="22"/>
        </w:rPr>
        <w:t>M. BESNARD</w:t>
      </w:r>
      <w:r w:rsidR="00F721CB">
        <w:rPr>
          <w:b/>
          <w:sz w:val="22"/>
          <w:szCs w:val="22"/>
        </w:rPr>
        <w:t xml:space="preserve"> </w:t>
      </w:r>
      <w:r w:rsidR="00F721CB">
        <w:rPr>
          <w:sz w:val="22"/>
          <w:szCs w:val="22"/>
        </w:rPr>
        <w:t>souligne que la loi ne dispose aucunement qu’il est nécessaire de faire apparaître les coordonnées bancaires sur les bulletins de paie des collaborateurs.</w:t>
      </w:r>
    </w:p>
    <w:p w14:paraId="1E7BB9C1" w14:textId="77777777" w:rsidR="00F721CB" w:rsidRDefault="00F721CB" w:rsidP="000E6FD7">
      <w:pPr>
        <w:pStyle w:val="Default"/>
        <w:jc w:val="both"/>
        <w:rPr>
          <w:sz w:val="22"/>
          <w:szCs w:val="22"/>
        </w:rPr>
      </w:pPr>
    </w:p>
    <w:p w14:paraId="3E0051A6" w14:textId="63A6DB47" w:rsidR="008867F7" w:rsidRPr="00B86FDC" w:rsidRDefault="00F721CB" w:rsidP="000E6FD7">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indique que le modèle du bulletin de paie, tel qu’il a été envoyé, est tout à fait conforme et légal. Il ne sera pas modifié.</w:t>
      </w:r>
    </w:p>
    <w:p w14:paraId="6EDB1F32" w14:textId="77777777" w:rsidR="00B86FDC" w:rsidRDefault="00B86FDC" w:rsidP="000E6FD7">
      <w:pPr>
        <w:pStyle w:val="Default"/>
        <w:jc w:val="both"/>
        <w:rPr>
          <w:i/>
          <w:sz w:val="22"/>
          <w:szCs w:val="22"/>
        </w:rPr>
      </w:pPr>
    </w:p>
    <w:p w14:paraId="6719CE85" w14:textId="77777777" w:rsidR="00A40CAB" w:rsidRDefault="00A40CAB" w:rsidP="00C1145E">
      <w:pPr>
        <w:pStyle w:val="Titre2"/>
      </w:pPr>
      <w:bookmarkStart w:id="43" w:name="_Toc126657403"/>
      <w:r>
        <w:t>La situation sanitaire devient déplorable dans le CLR de La Ciotat.</w:t>
      </w:r>
      <w:bookmarkEnd w:id="43"/>
      <w:r>
        <w:t xml:space="preserve"> </w:t>
      </w:r>
    </w:p>
    <w:p w14:paraId="6414C065" w14:textId="1D1249F3" w:rsidR="00A40CAB" w:rsidRDefault="00A40CAB" w:rsidP="00C1145E">
      <w:pPr>
        <w:pStyle w:val="Titre2"/>
        <w:numPr>
          <w:ilvl w:val="0"/>
          <w:numId w:val="0"/>
        </w:numPr>
      </w:pPr>
      <w:bookmarkStart w:id="44" w:name="_Toc126657404"/>
      <w:r>
        <w:t>Des travaux puis le changement de locaux ont été planifiés</w:t>
      </w:r>
      <w:r w:rsidR="00C6138E">
        <w:t>,</w:t>
      </w:r>
      <w:r>
        <w:t xml:space="preserve"> mais toujours rien.</w:t>
      </w:r>
      <w:bookmarkEnd w:id="44"/>
      <w:r>
        <w:t xml:space="preserve"> </w:t>
      </w:r>
    </w:p>
    <w:p w14:paraId="0B25DB1B" w14:textId="77777777" w:rsidR="00A40CAB" w:rsidRDefault="00A40CAB" w:rsidP="00C1145E">
      <w:pPr>
        <w:pStyle w:val="Titre2"/>
        <w:numPr>
          <w:ilvl w:val="0"/>
          <w:numId w:val="0"/>
        </w:numPr>
      </w:pPr>
      <w:bookmarkStart w:id="45" w:name="_Toc126657405"/>
      <w:r>
        <w:t>La situation empire alors que les problèmes ont été remonté</w:t>
      </w:r>
      <w:r w:rsidR="003861F3">
        <w:t>s</w:t>
      </w:r>
      <w:r>
        <w:t xml:space="preserve"> depuis plus de 3</w:t>
      </w:r>
      <w:r w:rsidR="00CB737A">
        <w:t> </w:t>
      </w:r>
      <w:r>
        <w:t>ans.</w:t>
      </w:r>
      <w:bookmarkEnd w:id="45"/>
      <w:r>
        <w:t xml:space="preserve"> </w:t>
      </w:r>
    </w:p>
    <w:p w14:paraId="46534A50" w14:textId="77777777" w:rsidR="00A40CAB" w:rsidRDefault="00A40CAB" w:rsidP="00C1145E">
      <w:pPr>
        <w:pStyle w:val="Titre2"/>
        <w:numPr>
          <w:ilvl w:val="0"/>
          <w:numId w:val="0"/>
        </w:numPr>
      </w:pPr>
      <w:bookmarkStart w:id="46" w:name="_Toc126657406"/>
      <w:r>
        <w:t>Pouvez-vous nous donner un planning précis des travaux prévus ou une date prévisionnelle pour le changement de locaux</w:t>
      </w:r>
      <w:r w:rsidR="00CB737A">
        <w:t> </w:t>
      </w:r>
      <w:r>
        <w:t>?</w:t>
      </w:r>
      <w:bookmarkEnd w:id="46"/>
    </w:p>
    <w:p w14:paraId="0456BF0D" w14:textId="77777777" w:rsidR="0011220C" w:rsidRDefault="008867F7" w:rsidP="008867F7">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 xml:space="preserve">indique qu’il se trouve actuellement dans les locaux du CLR de La Ciotat. Il propose de procéder à une visite </w:t>
      </w:r>
      <w:r w:rsidR="00C57862">
        <w:rPr>
          <w:sz w:val="22"/>
          <w:szCs w:val="22"/>
        </w:rPr>
        <w:t>à distance du site. Il s’agit d’être concret.</w:t>
      </w:r>
    </w:p>
    <w:p w14:paraId="0EEBFCFD" w14:textId="77777777" w:rsidR="00C57862" w:rsidRDefault="00C57862" w:rsidP="008867F7">
      <w:pPr>
        <w:pStyle w:val="Default"/>
        <w:jc w:val="both"/>
        <w:rPr>
          <w:sz w:val="22"/>
          <w:szCs w:val="22"/>
        </w:rPr>
      </w:pPr>
    </w:p>
    <w:p w14:paraId="0E553048" w14:textId="77777777" w:rsidR="00C57862" w:rsidRPr="00C57862" w:rsidRDefault="00C57862" w:rsidP="008867F7">
      <w:pPr>
        <w:pStyle w:val="Default"/>
        <w:jc w:val="both"/>
        <w:rPr>
          <w:i/>
          <w:sz w:val="22"/>
          <w:szCs w:val="22"/>
        </w:rPr>
      </w:pPr>
      <w:r>
        <w:rPr>
          <w:i/>
          <w:sz w:val="22"/>
          <w:szCs w:val="22"/>
        </w:rPr>
        <w:t>M.</w:t>
      </w:r>
      <w:r w:rsidR="00CB737A">
        <w:rPr>
          <w:i/>
          <w:sz w:val="22"/>
          <w:szCs w:val="22"/>
        </w:rPr>
        <w:t> </w:t>
      </w:r>
      <w:r>
        <w:rPr>
          <w:i/>
          <w:sz w:val="22"/>
          <w:szCs w:val="22"/>
        </w:rPr>
        <w:t>BROU procède à une visite virtuelle du CLR de La Ciotat.</w:t>
      </w:r>
    </w:p>
    <w:p w14:paraId="752A00BC" w14:textId="77777777" w:rsidR="00442249" w:rsidRDefault="00442249" w:rsidP="00BC2164">
      <w:pPr>
        <w:pStyle w:val="Default"/>
        <w:jc w:val="both"/>
        <w:rPr>
          <w:sz w:val="22"/>
          <w:szCs w:val="22"/>
        </w:rPr>
      </w:pPr>
    </w:p>
    <w:p w14:paraId="676B308B" w14:textId="77777777" w:rsidR="00442249" w:rsidRPr="00C57862" w:rsidRDefault="00C57862" w:rsidP="00C57862">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demande à M.</w:t>
      </w:r>
      <w:r w:rsidR="00CB737A">
        <w:rPr>
          <w:sz w:val="22"/>
          <w:szCs w:val="22"/>
        </w:rPr>
        <w:t> </w:t>
      </w:r>
      <w:r>
        <w:rPr>
          <w:sz w:val="22"/>
          <w:szCs w:val="22"/>
        </w:rPr>
        <w:t>BROU si ce dernier souhaite que la Direction réponde à la question posée, ou s’il préfère réaliser un reportage vidéo.</w:t>
      </w:r>
    </w:p>
    <w:p w14:paraId="16323544" w14:textId="77777777" w:rsidR="00442249" w:rsidRDefault="00442249" w:rsidP="00BC2164">
      <w:pPr>
        <w:pStyle w:val="Default"/>
        <w:jc w:val="both"/>
        <w:rPr>
          <w:sz w:val="22"/>
          <w:szCs w:val="22"/>
        </w:rPr>
      </w:pPr>
    </w:p>
    <w:p w14:paraId="1F323358" w14:textId="77777777" w:rsidR="00442249" w:rsidRPr="00C57862" w:rsidRDefault="00C57862" w:rsidP="00BC2164">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répond qu’il ne fait que montrer les conditions de travail concrètes des collaborateurs.</w:t>
      </w:r>
    </w:p>
    <w:p w14:paraId="63E86EF0" w14:textId="77777777" w:rsidR="00442249" w:rsidRDefault="00442249" w:rsidP="00BC2164">
      <w:pPr>
        <w:pStyle w:val="Default"/>
        <w:jc w:val="both"/>
        <w:rPr>
          <w:sz w:val="22"/>
          <w:szCs w:val="22"/>
        </w:rPr>
      </w:pPr>
    </w:p>
    <w:p w14:paraId="66F4E153" w14:textId="4A7B74F6" w:rsidR="00442249" w:rsidRPr="00C57862" w:rsidRDefault="00C57862" w:rsidP="00BC2164">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assure que le sujet a bien été remonté. Des travaux ont été engagés. La situation constatée au début de la semaine était catastrophique. Il a donc été proposé aux salariés concernés de télétravailler, et une recherche de locaux a été initiée en parallèle. Aucune date de déménagement ne peut </w:t>
      </w:r>
      <w:r w:rsidR="00AA32F3">
        <w:rPr>
          <w:sz w:val="22"/>
          <w:szCs w:val="22"/>
        </w:rPr>
        <w:t>en revanche</w:t>
      </w:r>
      <w:r>
        <w:rPr>
          <w:sz w:val="22"/>
          <w:szCs w:val="22"/>
        </w:rPr>
        <w:t xml:space="preserve"> être communiquée pour le moment.</w:t>
      </w:r>
    </w:p>
    <w:p w14:paraId="5B751BD2" w14:textId="77777777" w:rsidR="00442249" w:rsidRDefault="00442249" w:rsidP="00BC2164">
      <w:pPr>
        <w:pStyle w:val="Default"/>
        <w:jc w:val="both"/>
        <w:rPr>
          <w:sz w:val="22"/>
          <w:szCs w:val="22"/>
        </w:rPr>
      </w:pPr>
    </w:p>
    <w:p w14:paraId="36B92BFE" w14:textId="77777777" w:rsidR="00442249" w:rsidRDefault="00C57862" w:rsidP="00BC2164">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 xml:space="preserve">poursuit sa visite virtuelle du site de La Ciotat. Il précise que des traces de moisissures ont été constatées dans l’open space. </w:t>
      </w:r>
    </w:p>
    <w:p w14:paraId="78D98DE8" w14:textId="77777777" w:rsidR="00C57862" w:rsidRDefault="00C57862" w:rsidP="00BC2164">
      <w:pPr>
        <w:pStyle w:val="Default"/>
        <w:jc w:val="both"/>
        <w:rPr>
          <w:sz w:val="22"/>
          <w:szCs w:val="22"/>
        </w:rPr>
      </w:pPr>
    </w:p>
    <w:p w14:paraId="4D25E6EE" w14:textId="77777777" w:rsidR="00C57862" w:rsidRPr="00C57862" w:rsidRDefault="00C57862" w:rsidP="00BC2164">
      <w:pPr>
        <w:pStyle w:val="Default"/>
        <w:jc w:val="both"/>
        <w:rPr>
          <w:sz w:val="22"/>
          <w:szCs w:val="22"/>
        </w:rPr>
      </w:pPr>
      <w:r>
        <w:rPr>
          <w:sz w:val="22"/>
          <w:szCs w:val="22"/>
        </w:rPr>
        <w:t>Le sujet est remonté depuis près de 3</w:t>
      </w:r>
      <w:r w:rsidR="00CB737A">
        <w:rPr>
          <w:sz w:val="22"/>
          <w:szCs w:val="22"/>
        </w:rPr>
        <w:t> </w:t>
      </w:r>
      <w:r>
        <w:rPr>
          <w:sz w:val="22"/>
          <w:szCs w:val="22"/>
        </w:rPr>
        <w:t>ans.</w:t>
      </w:r>
    </w:p>
    <w:p w14:paraId="421916CC" w14:textId="77777777" w:rsidR="00442249" w:rsidRDefault="00442249" w:rsidP="00BC2164">
      <w:pPr>
        <w:pStyle w:val="Default"/>
        <w:jc w:val="both"/>
        <w:rPr>
          <w:sz w:val="22"/>
          <w:szCs w:val="22"/>
        </w:rPr>
      </w:pPr>
    </w:p>
    <w:p w14:paraId="578C5DE2" w14:textId="77777777" w:rsidR="00442249" w:rsidRDefault="00C57862" w:rsidP="00BC2164">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assure qu’elle a connaissance de la situation. Elle a eu l’occasion de voir des photographies du site.</w:t>
      </w:r>
    </w:p>
    <w:p w14:paraId="3EFA95C5" w14:textId="77777777" w:rsidR="00C57862" w:rsidRDefault="00C57862" w:rsidP="00BC2164">
      <w:pPr>
        <w:pStyle w:val="Default"/>
        <w:jc w:val="both"/>
        <w:rPr>
          <w:sz w:val="22"/>
          <w:szCs w:val="22"/>
        </w:rPr>
      </w:pPr>
    </w:p>
    <w:p w14:paraId="2E508B45" w14:textId="77777777" w:rsidR="00C57862" w:rsidRDefault="00C57862" w:rsidP="00BC2164">
      <w:pPr>
        <w:pStyle w:val="Default"/>
        <w:jc w:val="both"/>
        <w:rPr>
          <w:sz w:val="22"/>
          <w:szCs w:val="22"/>
        </w:rPr>
      </w:pPr>
      <w:r>
        <w:rPr>
          <w:sz w:val="22"/>
          <w:szCs w:val="22"/>
        </w:rPr>
        <w:t>Elle rappelle que des travaux ont été engagés. Des recherches de nouveaux locaux ont par ailleurs été engagées.</w:t>
      </w:r>
    </w:p>
    <w:p w14:paraId="62FBB4B3" w14:textId="77777777" w:rsidR="0024561E" w:rsidRPr="00C57862" w:rsidRDefault="0024561E" w:rsidP="00BC2164">
      <w:pPr>
        <w:pStyle w:val="Default"/>
        <w:jc w:val="both"/>
        <w:rPr>
          <w:sz w:val="22"/>
          <w:szCs w:val="22"/>
        </w:rPr>
      </w:pPr>
    </w:p>
    <w:p w14:paraId="6D5020AC" w14:textId="77777777" w:rsidR="00442249" w:rsidRPr="00C57862" w:rsidRDefault="00C57862" w:rsidP="00BC2164">
      <w:pPr>
        <w:pStyle w:val="Default"/>
        <w:jc w:val="both"/>
        <w:rPr>
          <w:sz w:val="22"/>
          <w:szCs w:val="22"/>
        </w:rPr>
      </w:pPr>
      <w:r>
        <w:rPr>
          <w:b/>
          <w:sz w:val="22"/>
          <w:szCs w:val="22"/>
        </w:rPr>
        <w:lastRenderedPageBreak/>
        <w:t>M.</w:t>
      </w:r>
      <w:r w:rsidR="00CB737A">
        <w:rPr>
          <w:b/>
          <w:sz w:val="22"/>
          <w:szCs w:val="22"/>
        </w:rPr>
        <w:t> </w:t>
      </w:r>
      <w:r>
        <w:rPr>
          <w:b/>
          <w:sz w:val="22"/>
          <w:szCs w:val="22"/>
        </w:rPr>
        <w:t xml:space="preserve">BROU </w:t>
      </w:r>
      <w:r>
        <w:rPr>
          <w:sz w:val="22"/>
          <w:szCs w:val="22"/>
        </w:rPr>
        <w:t>souligne qu’il ne fait que montrer la réalité du terrain à l’ensemble des membres du CSE. Il s’agit d’apporter des preuves concrètes.</w:t>
      </w:r>
    </w:p>
    <w:p w14:paraId="36026B09" w14:textId="77777777" w:rsidR="00442249" w:rsidRDefault="00442249" w:rsidP="00BC2164">
      <w:pPr>
        <w:pStyle w:val="Default"/>
        <w:jc w:val="both"/>
        <w:rPr>
          <w:sz w:val="22"/>
          <w:szCs w:val="22"/>
        </w:rPr>
      </w:pPr>
    </w:p>
    <w:p w14:paraId="15D0F830" w14:textId="17932A8E" w:rsidR="00442249" w:rsidRPr="00C57862" w:rsidRDefault="00B86FDC" w:rsidP="00BC2164">
      <w:pPr>
        <w:pStyle w:val="Default"/>
        <w:jc w:val="both"/>
        <w:rPr>
          <w:sz w:val="22"/>
          <w:szCs w:val="22"/>
        </w:rPr>
      </w:pPr>
      <w:r>
        <w:rPr>
          <w:b/>
          <w:sz w:val="22"/>
          <w:szCs w:val="22"/>
        </w:rPr>
        <w:t>Mme SIDIBE l</w:t>
      </w:r>
      <w:r w:rsidR="00C57862">
        <w:rPr>
          <w:b/>
          <w:sz w:val="22"/>
          <w:szCs w:val="22"/>
        </w:rPr>
        <w:t xml:space="preserve">a Secrétaire </w:t>
      </w:r>
      <w:r w:rsidR="00C57862">
        <w:rPr>
          <w:sz w:val="22"/>
          <w:szCs w:val="22"/>
        </w:rPr>
        <w:t>note que les images montrées par M.</w:t>
      </w:r>
      <w:r w:rsidR="00CB737A">
        <w:rPr>
          <w:sz w:val="22"/>
          <w:szCs w:val="22"/>
        </w:rPr>
        <w:t> </w:t>
      </w:r>
      <w:r w:rsidR="00C57862">
        <w:rPr>
          <w:sz w:val="22"/>
          <w:szCs w:val="22"/>
        </w:rPr>
        <w:t>BROU sont très concrètes.</w:t>
      </w:r>
    </w:p>
    <w:p w14:paraId="0CCDFA98" w14:textId="77777777" w:rsidR="00442249" w:rsidRDefault="00442249" w:rsidP="00BC2164">
      <w:pPr>
        <w:pStyle w:val="Default"/>
        <w:jc w:val="both"/>
        <w:rPr>
          <w:sz w:val="22"/>
          <w:szCs w:val="22"/>
        </w:rPr>
      </w:pPr>
    </w:p>
    <w:p w14:paraId="551352B0" w14:textId="77777777" w:rsidR="00442249" w:rsidRPr="00C57862" w:rsidRDefault="00C57862" w:rsidP="00BC2164">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le confirme.</w:t>
      </w:r>
    </w:p>
    <w:p w14:paraId="61580FFD" w14:textId="77777777" w:rsidR="00442249" w:rsidRDefault="00442249" w:rsidP="00BC2164">
      <w:pPr>
        <w:pStyle w:val="Default"/>
        <w:jc w:val="both"/>
        <w:rPr>
          <w:sz w:val="22"/>
          <w:szCs w:val="22"/>
        </w:rPr>
      </w:pPr>
    </w:p>
    <w:p w14:paraId="0A6A45E3" w14:textId="77777777" w:rsidR="00442249" w:rsidRPr="00C57862" w:rsidRDefault="00C57862" w:rsidP="00BC2164">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garantit qu’elle n’a jamais remis en question la concrétude de la situation.</w:t>
      </w:r>
    </w:p>
    <w:p w14:paraId="2A07DB4D" w14:textId="77777777" w:rsidR="00442249" w:rsidRDefault="00442249" w:rsidP="00BC2164">
      <w:pPr>
        <w:pStyle w:val="Default"/>
        <w:jc w:val="both"/>
        <w:rPr>
          <w:sz w:val="22"/>
          <w:szCs w:val="22"/>
        </w:rPr>
      </w:pPr>
    </w:p>
    <w:p w14:paraId="0A74D78B" w14:textId="77777777" w:rsidR="00C57862" w:rsidRDefault="00C57862" w:rsidP="00BC2164">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 xml:space="preserve">déclare que la vision de la Direction n’est pas toujours très concrète. </w:t>
      </w:r>
    </w:p>
    <w:p w14:paraId="3F7D964F" w14:textId="77777777" w:rsidR="00C57862" w:rsidRDefault="00C57862" w:rsidP="00BC2164">
      <w:pPr>
        <w:pStyle w:val="Default"/>
        <w:jc w:val="both"/>
        <w:rPr>
          <w:sz w:val="22"/>
          <w:szCs w:val="22"/>
        </w:rPr>
      </w:pPr>
    </w:p>
    <w:p w14:paraId="4FFC31FC" w14:textId="77777777" w:rsidR="00442249" w:rsidRPr="00C57862" w:rsidRDefault="00C57862" w:rsidP="00BC2164">
      <w:pPr>
        <w:pStyle w:val="Default"/>
        <w:jc w:val="both"/>
        <w:rPr>
          <w:sz w:val="22"/>
          <w:szCs w:val="22"/>
        </w:rPr>
      </w:pPr>
      <w:r>
        <w:rPr>
          <w:sz w:val="22"/>
          <w:szCs w:val="22"/>
        </w:rPr>
        <w:t>La situation du CLR de La Ciotat est préoccupante. Des remontées sont réalisées depuis longtemps. Des actions ont été engagées après que le sujet ait été évoqué en réunion d’instance.</w:t>
      </w:r>
    </w:p>
    <w:p w14:paraId="19166FDC" w14:textId="77777777" w:rsidR="00442249" w:rsidRDefault="00442249" w:rsidP="00BC2164">
      <w:pPr>
        <w:pStyle w:val="Default"/>
        <w:jc w:val="both"/>
        <w:rPr>
          <w:sz w:val="22"/>
          <w:szCs w:val="22"/>
        </w:rPr>
      </w:pPr>
    </w:p>
    <w:p w14:paraId="0CCE0033" w14:textId="5F9F83D7" w:rsidR="00442249" w:rsidRPr="00C57862" w:rsidRDefault="001D70AB" w:rsidP="00BC2164">
      <w:pPr>
        <w:pStyle w:val="Default"/>
        <w:jc w:val="both"/>
        <w:rPr>
          <w:sz w:val="22"/>
          <w:szCs w:val="22"/>
        </w:rPr>
      </w:pPr>
      <w:r>
        <w:rPr>
          <w:b/>
          <w:sz w:val="22"/>
          <w:szCs w:val="22"/>
        </w:rPr>
        <w:t>Mme SIDIBE l</w:t>
      </w:r>
      <w:r w:rsidR="00C57862">
        <w:rPr>
          <w:b/>
          <w:sz w:val="22"/>
          <w:szCs w:val="22"/>
        </w:rPr>
        <w:t xml:space="preserve">a Secrétaire </w:t>
      </w:r>
      <w:r w:rsidR="00C57862">
        <w:rPr>
          <w:sz w:val="22"/>
          <w:szCs w:val="22"/>
        </w:rPr>
        <w:t>souligne que cette temporalité démontre bien toute l’utilité du CSE.</w:t>
      </w:r>
    </w:p>
    <w:p w14:paraId="55EA5D9F" w14:textId="77777777" w:rsidR="00442249" w:rsidRDefault="00442249" w:rsidP="00BC2164">
      <w:pPr>
        <w:pStyle w:val="Default"/>
        <w:jc w:val="both"/>
        <w:rPr>
          <w:sz w:val="22"/>
          <w:szCs w:val="22"/>
        </w:rPr>
      </w:pPr>
    </w:p>
    <w:p w14:paraId="1B168657" w14:textId="77777777" w:rsidR="00442249" w:rsidRPr="00C57862" w:rsidRDefault="00C57862" w:rsidP="00BC2164">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ajoute par ailleurs que, lorsqu’il remonte des sujets en réunion, il ne s’agit que de points qu’il maitrise vraiment. Il en va de même du sujet relatif au courriel qui a été envoyé par la hiérarchie de XMI. La Direction doit également agir sur ce point, qui est tout à fait concret.</w:t>
      </w:r>
    </w:p>
    <w:p w14:paraId="4A2C6875" w14:textId="77777777" w:rsidR="00442249" w:rsidRDefault="00442249" w:rsidP="00BC2164">
      <w:pPr>
        <w:pStyle w:val="Default"/>
        <w:jc w:val="both"/>
        <w:rPr>
          <w:sz w:val="22"/>
          <w:szCs w:val="22"/>
        </w:rPr>
      </w:pPr>
    </w:p>
    <w:p w14:paraId="24B03AD4" w14:textId="77777777" w:rsidR="00442249" w:rsidRPr="00B27775" w:rsidRDefault="00B27775" w:rsidP="00B27775">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s’enquiert de la date à laquelle la première remontée a été réalisée.</w:t>
      </w:r>
    </w:p>
    <w:p w14:paraId="17CDA731" w14:textId="77777777" w:rsidR="00442249" w:rsidRDefault="00442249" w:rsidP="00B27775">
      <w:pPr>
        <w:pStyle w:val="Default"/>
        <w:jc w:val="both"/>
        <w:rPr>
          <w:sz w:val="22"/>
          <w:szCs w:val="22"/>
        </w:rPr>
      </w:pPr>
    </w:p>
    <w:p w14:paraId="4793C3EA" w14:textId="77777777" w:rsidR="00442249" w:rsidRDefault="00B27775" w:rsidP="00B27775">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répond que la première demande date de plus de 3</w:t>
      </w:r>
      <w:r w:rsidR="00CB737A">
        <w:rPr>
          <w:sz w:val="22"/>
          <w:szCs w:val="22"/>
        </w:rPr>
        <w:t> </w:t>
      </w:r>
      <w:r>
        <w:rPr>
          <w:sz w:val="22"/>
          <w:szCs w:val="22"/>
        </w:rPr>
        <w:t>ans. C’est lui-même qui avait déposé cette demande à l’époque. Les hiérarchies successives ont assuré que des actions seraient entreprises, mais rien n’a été fait.</w:t>
      </w:r>
    </w:p>
    <w:p w14:paraId="0ACFBBEE" w14:textId="77777777" w:rsidR="00B27775" w:rsidRDefault="00B27775" w:rsidP="00B27775">
      <w:pPr>
        <w:pStyle w:val="Default"/>
        <w:jc w:val="both"/>
        <w:rPr>
          <w:sz w:val="22"/>
          <w:szCs w:val="22"/>
        </w:rPr>
      </w:pPr>
    </w:p>
    <w:p w14:paraId="5E695DB8" w14:textId="77777777" w:rsidR="00B27775" w:rsidRPr="00B27775" w:rsidRDefault="00B27775" w:rsidP="00B27775">
      <w:pPr>
        <w:pStyle w:val="Default"/>
        <w:jc w:val="both"/>
        <w:rPr>
          <w:sz w:val="22"/>
          <w:szCs w:val="22"/>
        </w:rPr>
      </w:pPr>
      <w:r>
        <w:rPr>
          <w:sz w:val="22"/>
          <w:szCs w:val="22"/>
        </w:rPr>
        <w:t>Les collaborateurs qui travaillent en région ont le droit de bénéficier de locaux propres et agréables.</w:t>
      </w:r>
    </w:p>
    <w:p w14:paraId="0B3D47E5" w14:textId="77777777" w:rsidR="00442249" w:rsidRDefault="00442249" w:rsidP="00B27775">
      <w:pPr>
        <w:pStyle w:val="Default"/>
        <w:jc w:val="both"/>
        <w:rPr>
          <w:sz w:val="22"/>
          <w:szCs w:val="22"/>
        </w:rPr>
      </w:pPr>
    </w:p>
    <w:p w14:paraId="48FBCCD2" w14:textId="77777777" w:rsidR="00442249" w:rsidRPr="00B27775" w:rsidRDefault="00B27775" w:rsidP="00B27775">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comprend que les salariés qui travaillent au sein du site de La Ciotat ont été placés en télétravail au début de la semaine.</w:t>
      </w:r>
    </w:p>
    <w:p w14:paraId="7EED69B4" w14:textId="77777777" w:rsidR="00442249" w:rsidRDefault="00442249" w:rsidP="00B27775">
      <w:pPr>
        <w:pStyle w:val="Default"/>
        <w:jc w:val="both"/>
        <w:rPr>
          <w:sz w:val="22"/>
          <w:szCs w:val="22"/>
        </w:rPr>
      </w:pPr>
    </w:p>
    <w:p w14:paraId="74FD214A" w14:textId="77777777" w:rsidR="00B27775" w:rsidRDefault="00B27775" w:rsidP="00B27775">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le confirme. Les toilettes étaient bouchées, et la situation semblait pour le moins compliquée. C’est pour cette raison qu’il a été proposé aux collaborateurs de rentrer chez eux. </w:t>
      </w:r>
    </w:p>
    <w:p w14:paraId="2DF2FA50" w14:textId="77777777" w:rsidR="00B27775" w:rsidRDefault="00B27775" w:rsidP="00B27775">
      <w:pPr>
        <w:pStyle w:val="Default"/>
        <w:jc w:val="both"/>
        <w:rPr>
          <w:sz w:val="22"/>
          <w:szCs w:val="22"/>
        </w:rPr>
      </w:pPr>
    </w:p>
    <w:p w14:paraId="5D798E3A" w14:textId="77777777" w:rsidR="00442249" w:rsidRDefault="00B27775" w:rsidP="00B27775">
      <w:pPr>
        <w:pStyle w:val="Default"/>
        <w:jc w:val="both"/>
        <w:rPr>
          <w:sz w:val="22"/>
          <w:szCs w:val="22"/>
        </w:rPr>
      </w:pPr>
      <w:r>
        <w:rPr>
          <w:sz w:val="22"/>
          <w:szCs w:val="22"/>
        </w:rPr>
        <w:t>Le site a également été impacté par des problématiques de chauffage et de climatisation, et par une invasion d’insectes.</w:t>
      </w:r>
    </w:p>
    <w:p w14:paraId="1B5225A2" w14:textId="77777777" w:rsidR="00B27775" w:rsidRDefault="00B27775" w:rsidP="00B27775">
      <w:pPr>
        <w:pStyle w:val="Default"/>
        <w:jc w:val="both"/>
        <w:rPr>
          <w:sz w:val="22"/>
          <w:szCs w:val="22"/>
        </w:rPr>
      </w:pPr>
    </w:p>
    <w:p w14:paraId="397A742B" w14:textId="77777777" w:rsidR="00B27775" w:rsidRDefault="003861F3" w:rsidP="00B27775">
      <w:pPr>
        <w:pStyle w:val="Default"/>
        <w:jc w:val="both"/>
        <w:rPr>
          <w:sz w:val="22"/>
          <w:szCs w:val="22"/>
        </w:rPr>
      </w:pPr>
      <w:r>
        <w:rPr>
          <w:sz w:val="22"/>
          <w:szCs w:val="22"/>
        </w:rPr>
        <w:t>À</w:t>
      </w:r>
      <w:r w:rsidR="00B27775">
        <w:rPr>
          <w:sz w:val="22"/>
          <w:szCs w:val="22"/>
        </w:rPr>
        <w:t xml:space="preserve"> terme, l’objectif est bien de trouver de nouveaux locaux de travail. Des travaux ont été engagés en attendant.</w:t>
      </w:r>
    </w:p>
    <w:p w14:paraId="29C777EE" w14:textId="77777777" w:rsidR="00B27775" w:rsidRDefault="00B27775" w:rsidP="00B27775">
      <w:pPr>
        <w:pStyle w:val="Default"/>
        <w:jc w:val="both"/>
        <w:rPr>
          <w:sz w:val="22"/>
          <w:szCs w:val="22"/>
        </w:rPr>
      </w:pPr>
    </w:p>
    <w:p w14:paraId="6450A4EC" w14:textId="77777777" w:rsidR="00442249" w:rsidRDefault="00B27775" w:rsidP="00B27775">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souligne que le sujet n’est pas nouveau. Il est nécessaire d’agir rapidement. Il faut que la Direction se mette à la place des salariés Free, qui se sentent comme des collaborateurs de seconde zone, alors qu’ils produisent tout autant que les autres. Leurs conditions de travail sont déplorables.</w:t>
      </w:r>
    </w:p>
    <w:p w14:paraId="04D3EC2C" w14:textId="77777777" w:rsidR="00B27775" w:rsidRDefault="00B27775" w:rsidP="00B27775">
      <w:pPr>
        <w:pStyle w:val="Default"/>
        <w:jc w:val="both"/>
        <w:rPr>
          <w:sz w:val="22"/>
          <w:szCs w:val="22"/>
        </w:rPr>
      </w:pPr>
    </w:p>
    <w:p w14:paraId="5117FFD1" w14:textId="77777777" w:rsidR="00B27775" w:rsidRPr="00B27775" w:rsidRDefault="00B27775" w:rsidP="00B27775">
      <w:pPr>
        <w:pStyle w:val="Default"/>
        <w:jc w:val="both"/>
        <w:rPr>
          <w:sz w:val="22"/>
          <w:szCs w:val="22"/>
        </w:rPr>
      </w:pPr>
      <w:r>
        <w:rPr>
          <w:sz w:val="22"/>
          <w:szCs w:val="22"/>
        </w:rPr>
        <w:t>Il ajoute que les bureaux de La Ciotat ne constituent probablement pas un cas isolé.</w:t>
      </w:r>
    </w:p>
    <w:p w14:paraId="20BDD8BC" w14:textId="77777777" w:rsidR="00442249" w:rsidRDefault="00442249" w:rsidP="00B27775">
      <w:pPr>
        <w:pStyle w:val="Default"/>
        <w:jc w:val="both"/>
        <w:rPr>
          <w:sz w:val="22"/>
          <w:szCs w:val="22"/>
        </w:rPr>
      </w:pPr>
    </w:p>
    <w:p w14:paraId="2E3055AD" w14:textId="77777777" w:rsidR="00B27775" w:rsidRPr="00B27775" w:rsidRDefault="00B27775" w:rsidP="00B27775">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demande si le sujet est bien pris en charge par la Direction.</w:t>
      </w:r>
    </w:p>
    <w:p w14:paraId="0F539C3A" w14:textId="77777777" w:rsidR="00B27775" w:rsidRDefault="00B27775" w:rsidP="00B27775">
      <w:pPr>
        <w:pStyle w:val="Default"/>
        <w:jc w:val="both"/>
        <w:rPr>
          <w:b/>
          <w:sz w:val="22"/>
          <w:szCs w:val="22"/>
        </w:rPr>
      </w:pPr>
    </w:p>
    <w:p w14:paraId="159D1066" w14:textId="4B5DDD5B" w:rsidR="00587684" w:rsidRPr="00B27775" w:rsidRDefault="00B27775" w:rsidP="00B27775">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le confirme. Des travaux sont en cours. Une recherche de locaux a en outre été engagée. Il n’est </w:t>
      </w:r>
      <w:r w:rsidR="00AA32F3">
        <w:rPr>
          <w:sz w:val="22"/>
          <w:szCs w:val="22"/>
        </w:rPr>
        <w:t>cependant</w:t>
      </w:r>
      <w:r>
        <w:rPr>
          <w:sz w:val="22"/>
          <w:szCs w:val="22"/>
        </w:rPr>
        <w:t xml:space="preserve"> pas possible de communiquer sur des dates</w:t>
      </w:r>
      <w:r w:rsidR="006E64B8">
        <w:rPr>
          <w:sz w:val="22"/>
          <w:szCs w:val="22"/>
        </w:rPr>
        <w:t xml:space="preserve"> précises</w:t>
      </w:r>
      <w:r>
        <w:rPr>
          <w:sz w:val="22"/>
          <w:szCs w:val="22"/>
        </w:rPr>
        <w:t>.</w:t>
      </w:r>
    </w:p>
    <w:p w14:paraId="458ADCCA" w14:textId="77777777" w:rsidR="00587684" w:rsidRDefault="00587684" w:rsidP="00B27775">
      <w:pPr>
        <w:pStyle w:val="Default"/>
        <w:jc w:val="both"/>
        <w:rPr>
          <w:sz w:val="22"/>
          <w:szCs w:val="22"/>
        </w:rPr>
      </w:pPr>
    </w:p>
    <w:p w14:paraId="7B451303" w14:textId="77777777" w:rsidR="00587684" w:rsidRDefault="00B27775" w:rsidP="00B27775">
      <w:pPr>
        <w:pStyle w:val="Default"/>
        <w:jc w:val="both"/>
        <w:rPr>
          <w:sz w:val="22"/>
          <w:szCs w:val="22"/>
        </w:rPr>
      </w:pPr>
      <w:r>
        <w:rPr>
          <w:b/>
          <w:sz w:val="22"/>
          <w:szCs w:val="22"/>
        </w:rPr>
        <w:lastRenderedPageBreak/>
        <w:t>M.</w:t>
      </w:r>
      <w:r w:rsidR="00CB737A">
        <w:rPr>
          <w:b/>
          <w:sz w:val="22"/>
          <w:szCs w:val="22"/>
        </w:rPr>
        <w:t> </w:t>
      </w:r>
      <w:r>
        <w:rPr>
          <w:b/>
          <w:sz w:val="22"/>
          <w:szCs w:val="22"/>
        </w:rPr>
        <w:t xml:space="preserve">BROU </w:t>
      </w:r>
      <w:r>
        <w:rPr>
          <w:sz w:val="22"/>
          <w:szCs w:val="22"/>
        </w:rPr>
        <w:t>insiste sur le fait que ce sujet est très important. La situation devient insoutenable</w:t>
      </w:r>
      <w:r w:rsidR="007473D8">
        <w:rPr>
          <w:sz w:val="22"/>
          <w:szCs w:val="22"/>
        </w:rPr>
        <w:t xml:space="preserve"> pour les 30</w:t>
      </w:r>
      <w:r w:rsidR="00CB737A">
        <w:rPr>
          <w:sz w:val="22"/>
          <w:szCs w:val="22"/>
        </w:rPr>
        <w:t> </w:t>
      </w:r>
      <w:r w:rsidR="007473D8">
        <w:rPr>
          <w:sz w:val="22"/>
          <w:szCs w:val="22"/>
        </w:rPr>
        <w:t>collaborateurs qui travaillent sur le site</w:t>
      </w:r>
      <w:r>
        <w:rPr>
          <w:sz w:val="22"/>
          <w:szCs w:val="22"/>
        </w:rPr>
        <w:t>. La Direction doit se saisir du point et mettre en relation toutes les personnes concernées.</w:t>
      </w:r>
      <w:r w:rsidR="007473D8">
        <w:rPr>
          <w:sz w:val="22"/>
          <w:szCs w:val="22"/>
        </w:rPr>
        <w:t xml:space="preserve"> Ce point doit faire l’objet d’un suivi régulier en réunion d’instance.</w:t>
      </w:r>
    </w:p>
    <w:p w14:paraId="23F74DEE" w14:textId="77777777" w:rsidR="00B27775" w:rsidRDefault="00B27775" w:rsidP="00B27775">
      <w:pPr>
        <w:pStyle w:val="Default"/>
        <w:jc w:val="both"/>
        <w:rPr>
          <w:sz w:val="22"/>
          <w:szCs w:val="22"/>
        </w:rPr>
      </w:pPr>
    </w:p>
    <w:p w14:paraId="61757668" w14:textId="77777777" w:rsidR="00B27775" w:rsidRDefault="00B27775" w:rsidP="00B27775">
      <w:pPr>
        <w:pStyle w:val="Default"/>
        <w:jc w:val="both"/>
        <w:rPr>
          <w:sz w:val="22"/>
          <w:szCs w:val="22"/>
        </w:rPr>
      </w:pPr>
      <w:r>
        <w:rPr>
          <w:sz w:val="22"/>
          <w:szCs w:val="22"/>
        </w:rPr>
        <w:t xml:space="preserve">Les travaux qui ont été engagés ne permettront pas de solutionner la problématique sur le long terme. </w:t>
      </w:r>
    </w:p>
    <w:p w14:paraId="724C508A" w14:textId="77777777" w:rsidR="00B27775" w:rsidRDefault="00B27775" w:rsidP="00B27775">
      <w:pPr>
        <w:pStyle w:val="Default"/>
        <w:jc w:val="both"/>
        <w:rPr>
          <w:sz w:val="22"/>
          <w:szCs w:val="22"/>
        </w:rPr>
      </w:pPr>
    </w:p>
    <w:p w14:paraId="74BAB963" w14:textId="77777777" w:rsidR="00B27775" w:rsidRPr="00B27775" w:rsidRDefault="00B27775" w:rsidP="00B27775">
      <w:pPr>
        <w:pStyle w:val="Default"/>
        <w:jc w:val="both"/>
        <w:rPr>
          <w:sz w:val="22"/>
          <w:szCs w:val="22"/>
        </w:rPr>
      </w:pPr>
      <w:r>
        <w:rPr>
          <w:sz w:val="22"/>
          <w:szCs w:val="22"/>
        </w:rPr>
        <w:t>L’élu note enfin que la situation est probablement bien différente dans les locaux de VLQ.</w:t>
      </w:r>
    </w:p>
    <w:p w14:paraId="3A670386" w14:textId="77777777" w:rsidR="00587684" w:rsidRDefault="00587684" w:rsidP="00B27775">
      <w:pPr>
        <w:pStyle w:val="Default"/>
        <w:jc w:val="both"/>
        <w:rPr>
          <w:sz w:val="22"/>
          <w:szCs w:val="22"/>
        </w:rPr>
      </w:pPr>
    </w:p>
    <w:p w14:paraId="1CFF0F90" w14:textId="77777777" w:rsidR="00587684" w:rsidRDefault="00B27775" w:rsidP="00B27775">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prend bonne note de l’ensemble de ces remarques. Davantage d’informations seront communiquées ultérieurement, une fois qu’un plan d’action précis aura été formalisé. </w:t>
      </w:r>
    </w:p>
    <w:p w14:paraId="0004BFAA" w14:textId="77777777" w:rsidR="00B27775" w:rsidRDefault="00B27775" w:rsidP="00B27775">
      <w:pPr>
        <w:pStyle w:val="Default"/>
        <w:jc w:val="both"/>
        <w:rPr>
          <w:sz w:val="22"/>
          <w:szCs w:val="22"/>
        </w:rPr>
      </w:pPr>
    </w:p>
    <w:p w14:paraId="513980A6" w14:textId="5F2B3C95" w:rsidR="00B27775" w:rsidRDefault="00B27775" w:rsidP="00B27775">
      <w:pPr>
        <w:pStyle w:val="Default"/>
        <w:jc w:val="both"/>
        <w:rPr>
          <w:sz w:val="22"/>
          <w:szCs w:val="22"/>
        </w:rPr>
      </w:pPr>
      <w:r>
        <w:rPr>
          <w:sz w:val="22"/>
          <w:szCs w:val="22"/>
        </w:rPr>
        <w:t xml:space="preserve">En tout cas, chaque fois que des éléments sont remontés depuis le site, les demandes sont bien relayées aux services généraux. </w:t>
      </w:r>
    </w:p>
    <w:p w14:paraId="26093A5F" w14:textId="77777777" w:rsidR="00B27775" w:rsidRDefault="00B27775" w:rsidP="00B27775">
      <w:pPr>
        <w:pStyle w:val="Default"/>
        <w:jc w:val="both"/>
        <w:rPr>
          <w:sz w:val="22"/>
          <w:szCs w:val="22"/>
        </w:rPr>
      </w:pPr>
    </w:p>
    <w:p w14:paraId="4B111C96" w14:textId="77777777" w:rsidR="00B27775" w:rsidRDefault="00B27775" w:rsidP="00B27775">
      <w:pPr>
        <w:pStyle w:val="Default"/>
        <w:jc w:val="both"/>
        <w:rPr>
          <w:sz w:val="22"/>
          <w:szCs w:val="22"/>
        </w:rPr>
      </w:pPr>
      <w:r>
        <w:rPr>
          <w:sz w:val="22"/>
          <w:szCs w:val="22"/>
        </w:rPr>
        <w:t>Il est enfin précisé que le sujet du changement de local est un sujet récurrent, qui est pris au sérieux par la Direction.</w:t>
      </w:r>
      <w:r w:rsidR="00DB52CD">
        <w:rPr>
          <w:sz w:val="22"/>
          <w:szCs w:val="22"/>
        </w:rPr>
        <w:t xml:space="preserve"> La chargée RH qui travaille sur place remonte les problématiques, et a expliqué que les conditions de travail étaient très dégradées.</w:t>
      </w:r>
    </w:p>
    <w:p w14:paraId="6A828AAB" w14:textId="77777777" w:rsidR="00DB52CD" w:rsidRDefault="00DB52CD" w:rsidP="00B27775">
      <w:pPr>
        <w:pStyle w:val="Default"/>
        <w:jc w:val="both"/>
        <w:rPr>
          <w:sz w:val="22"/>
          <w:szCs w:val="22"/>
        </w:rPr>
      </w:pPr>
    </w:p>
    <w:p w14:paraId="2D0EBCB5" w14:textId="3994DCC8" w:rsidR="00DB52CD" w:rsidRDefault="00860035" w:rsidP="00B27775">
      <w:pPr>
        <w:pStyle w:val="Default"/>
        <w:jc w:val="both"/>
        <w:rPr>
          <w:sz w:val="22"/>
          <w:szCs w:val="22"/>
        </w:rPr>
      </w:pPr>
      <w:r>
        <w:rPr>
          <w:b/>
          <w:sz w:val="22"/>
          <w:szCs w:val="22"/>
        </w:rPr>
        <w:t xml:space="preserve">M. </w:t>
      </w:r>
      <w:r w:rsidR="006F5E1C">
        <w:rPr>
          <w:b/>
          <w:sz w:val="22"/>
          <w:szCs w:val="22"/>
        </w:rPr>
        <w:t>SAOURE</w:t>
      </w:r>
      <w:r w:rsidR="00DB52CD">
        <w:rPr>
          <w:sz w:val="22"/>
          <w:szCs w:val="22"/>
        </w:rPr>
        <w:t xml:space="preserve"> indique que </w:t>
      </w:r>
      <w:r w:rsidR="00D67B67">
        <w:rPr>
          <w:sz w:val="22"/>
          <w:szCs w:val="22"/>
        </w:rPr>
        <w:t>ce type de problématique</w:t>
      </w:r>
      <w:r w:rsidR="00DB52CD">
        <w:rPr>
          <w:sz w:val="22"/>
          <w:szCs w:val="22"/>
        </w:rPr>
        <w:t xml:space="preserve"> aurait dû être réglé depuis très longtemps.</w:t>
      </w:r>
    </w:p>
    <w:p w14:paraId="296A2586" w14:textId="77777777" w:rsidR="00DB52CD" w:rsidRDefault="00DB52CD" w:rsidP="00B27775">
      <w:pPr>
        <w:pStyle w:val="Default"/>
        <w:jc w:val="both"/>
        <w:rPr>
          <w:sz w:val="22"/>
          <w:szCs w:val="22"/>
        </w:rPr>
      </w:pPr>
    </w:p>
    <w:p w14:paraId="682E613D" w14:textId="77777777" w:rsidR="00DB52CD" w:rsidRDefault="00DB52CD" w:rsidP="00DB52CD">
      <w:pPr>
        <w:pStyle w:val="Default"/>
        <w:jc w:val="both"/>
        <w:rPr>
          <w:sz w:val="22"/>
          <w:szCs w:val="22"/>
        </w:rPr>
      </w:pPr>
      <w:r>
        <w:rPr>
          <w:b/>
          <w:sz w:val="22"/>
          <w:szCs w:val="22"/>
        </w:rPr>
        <w:t>Mme</w:t>
      </w:r>
      <w:r w:rsidR="00CB737A">
        <w:rPr>
          <w:b/>
          <w:sz w:val="22"/>
          <w:szCs w:val="22"/>
        </w:rPr>
        <w:t> </w:t>
      </w:r>
      <w:r>
        <w:rPr>
          <w:b/>
          <w:sz w:val="22"/>
          <w:szCs w:val="22"/>
        </w:rPr>
        <w:t xml:space="preserve">DAHER HASSAN WAIS </w:t>
      </w:r>
      <w:r>
        <w:rPr>
          <w:sz w:val="22"/>
          <w:szCs w:val="22"/>
        </w:rPr>
        <w:t>remarque qu’il pourrait s’avérer pertinent d’élaborer un plan B.</w:t>
      </w:r>
    </w:p>
    <w:p w14:paraId="5C2F35DC" w14:textId="77777777" w:rsidR="00DB52CD" w:rsidRDefault="00DB52CD" w:rsidP="00DB52CD">
      <w:pPr>
        <w:pStyle w:val="Default"/>
        <w:jc w:val="both"/>
        <w:rPr>
          <w:i/>
          <w:sz w:val="22"/>
          <w:szCs w:val="22"/>
        </w:rPr>
      </w:pPr>
    </w:p>
    <w:p w14:paraId="1A3226C5" w14:textId="77777777" w:rsidR="00DB52CD" w:rsidRDefault="00DB52CD" w:rsidP="00DB52CD">
      <w:pPr>
        <w:pStyle w:val="Default"/>
        <w:jc w:val="both"/>
        <w:rPr>
          <w:sz w:val="22"/>
          <w:szCs w:val="22"/>
        </w:rPr>
      </w:pPr>
      <w:r>
        <w:rPr>
          <w:b/>
          <w:sz w:val="22"/>
          <w:szCs w:val="22"/>
        </w:rPr>
        <w:t>M.</w:t>
      </w:r>
      <w:r w:rsidR="00CB737A">
        <w:rPr>
          <w:b/>
          <w:sz w:val="22"/>
          <w:szCs w:val="22"/>
        </w:rPr>
        <w:t> </w:t>
      </w:r>
      <w:r>
        <w:rPr>
          <w:b/>
          <w:sz w:val="22"/>
          <w:szCs w:val="22"/>
        </w:rPr>
        <w:t xml:space="preserve">RACAULT </w:t>
      </w:r>
      <w:r>
        <w:rPr>
          <w:sz w:val="22"/>
          <w:szCs w:val="22"/>
        </w:rPr>
        <w:t>note pour sa part que le service immobilier devrait être mobilisé pour trouver de nouveaux locaux pour le site de La Ciotat.</w:t>
      </w:r>
    </w:p>
    <w:p w14:paraId="110611FC" w14:textId="77777777" w:rsidR="00DB52CD" w:rsidRDefault="00DB52CD" w:rsidP="00DB52CD">
      <w:pPr>
        <w:pStyle w:val="Default"/>
        <w:jc w:val="both"/>
        <w:rPr>
          <w:sz w:val="22"/>
          <w:szCs w:val="22"/>
        </w:rPr>
      </w:pPr>
    </w:p>
    <w:p w14:paraId="30ECAFCA" w14:textId="77777777" w:rsidR="00DB52CD" w:rsidRDefault="00DB52CD" w:rsidP="00DB52CD">
      <w:pPr>
        <w:pStyle w:val="Default"/>
        <w:jc w:val="both"/>
        <w:rPr>
          <w:sz w:val="22"/>
          <w:szCs w:val="22"/>
        </w:rPr>
      </w:pPr>
      <w:r>
        <w:rPr>
          <w:b/>
          <w:sz w:val="22"/>
          <w:szCs w:val="22"/>
        </w:rPr>
        <w:t>M.</w:t>
      </w:r>
      <w:r w:rsidR="00CB737A">
        <w:rPr>
          <w:b/>
          <w:sz w:val="22"/>
          <w:szCs w:val="22"/>
        </w:rPr>
        <w:t> </w:t>
      </w:r>
      <w:r>
        <w:rPr>
          <w:b/>
          <w:sz w:val="22"/>
          <w:szCs w:val="22"/>
        </w:rPr>
        <w:t xml:space="preserve">ADNANE </w:t>
      </w:r>
      <w:r>
        <w:rPr>
          <w:sz w:val="22"/>
          <w:szCs w:val="22"/>
        </w:rPr>
        <w:t>demande à M.</w:t>
      </w:r>
      <w:r w:rsidR="00CB737A">
        <w:rPr>
          <w:sz w:val="22"/>
          <w:szCs w:val="22"/>
        </w:rPr>
        <w:t> </w:t>
      </w:r>
      <w:r>
        <w:rPr>
          <w:sz w:val="22"/>
          <w:szCs w:val="22"/>
        </w:rPr>
        <w:t>BROU s’il est possible de réaliser des travaux à titre provisoire dans les bureaux.</w:t>
      </w:r>
    </w:p>
    <w:p w14:paraId="0320978D" w14:textId="77777777" w:rsidR="00DB52CD" w:rsidRDefault="00DB52CD" w:rsidP="00DB52CD">
      <w:pPr>
        <w:pStyle w:val="Default"/>
        <w:jc w:val="both"/>
        <w:rPr>
          <w:sz w:val="22"/>
          <w:szCs w:val="22"/>
        </w:rPr>
      </w:pPr>
    </w:p>
    <w:p w14:paraId="1462B46C" w14:textId="77777777" w:rsidR="00DB52CD" w:rsidRDefault="00DB52CD" w:rsidP="00DB52CD">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répond que de tels travaux ont été engagés. Il est néanmoins nécessaire de réfléchir sur le long terme. Ce sujet a fini par être pris en charge par la Direction au bout de 3</w:t>
      </w:r>
      <w:r w:rsidR="00CB737A">
        <w:rPr>
          <w:sz w:val="22"/>
          <w:szCs w:val="22"/>
        </w:rPr>
        <w:t> </w:t>
      </w:r>
      <w:r>
        <w:rPr>
          <w:sz w:val="22"/>
          <w:szCs w:val="22"/>
        </w:rPr>
        <w:t>ans de relance aux différents service</w:t>
      </w:r>
      <w:r w:rsidR="003861F3">
        <w:rPr>
          <w:sz w:val="22"/>
          <w:szCs w:val="22"/>
        </w:rPr>
        <w:t>s</w:t>
      </w:r>
      <w:r>
        <w:rPr>
          <w:sz w:val="22"/>
          <w:szCs w:val="22"/>
        </w:rPr>
        <w:t xml:space="preserve"> concernés. Il n’est pas question que de nouveaux travaux soient à nouveau engagés dans 3</w:t>
      </w:r>
      <w:r w:rsidR="00CB737A">
        <w:rPr>
          <w:sz w:val="22"/>
          <w:szCs w:val="22"/>
        </w:rPr>
        <w:t> </w:t>
      </w:r>
      <w:r>
        <w:rPr>
          <w:sz w:val="22"/>
          <w:szCs w:val="22"/>
        </w:rPr>
        <w:t xml:space="preserve">ans. Il faut que la situation évolue. </w:t>
      </w:r>
    </w:p>
    <w:p w14:paraId="29B04F8E" w14:textId="77777777" w:rsidR="00DB52CD" w:rsidRDefault="00DB52CD" w:rsidP="00DB52CD">
      <w:pPr>
        <w:pStyle w:val="Default"/>
        <w:jc w:val="both"/>
        <w:rPr>
          <w:sz w:val="22"/>
          <w:szCs w:val="22"/>
        </w:rPr>
      </w:pPr>
    </w:p>
    <w:p w14:paraId="6BE8CD87" w14:textId="18C000DD" w:rsidR="00DB52CD" w:rsidRDefault="00DB52CD" w:rsidP="00DB52CD">
      <w:pPr>
        <w:pStyle w:val="Default"/>
        <w:jc w:val="both"/>
        <w:rPr>
          <w:sz w:val="22"/>
          <w:szCs w:val="22"/>
        </w:rPr>
      </w:pPr>
      <w:r>
        <w:rPr>
          <w:sz w:val="22"/>
          <w:szCs w:val="22"/>
        </w:rPr>
        <w:t>Le point sera à l’avenir placé à l’ordre du jour de toutes les réunions de CSE. Il faudra que des avancées soient réalisées chaque fois.</w:t>
      </w:r>
    </w:p>
    <w:p w14:paraId="5D21B72B" w14:textId="77777777" w:rsidR="001564DA" w:rsidRDefault="001564DA" w:rsidP="00DB52CD">
      <w:pPr>
        <w:pStyle w:val="Default"/>
        <w:jc w:val="both"/>
        <w:rPr>
          <w:sz w:val="22"/>
          <w:szCs w:val="22"/>
        </w:rPr>
      </w:pPr>
    </w:p>
    <w:p w14:paraId="717CC1A9" w14:textId="01E153CB" w:rsidR="001564DA" w:rsidRDefault="006F5E1C" w:rsidP="00DB52CD">
      <w:pPr>
        <w:pStyle w:val="Default"/>
        <w:jc w:val="both"/>
        <w:rPr>
          <w:sz w:val="22"/>
          <w:szCs w:val="22"/>
        </w:rPr>
      </w:pPr>
      <w:r>
        <w:rPr>
          <w:b/>
          <w:sz w:val="22"/>
          <w:szCs w:val="22"/>
        </w:rPr>
        <w:t>M</w:t>
      </w:r>
      <w:r w:rsidR="007F5164">
        <w:rPr>
          <w:b/>
          <w:sz w:val="22"/>
          <w:szCs w:val="22"/>
        </w:rPr>
        <w:t xml:space="preserve">. SAOURE </w:t>
      </w:r>
      <w:r w:rsidR="001564DA">
        <w:rPr>
          <w:sz w:val="22"/>
          <w:szCs w:val="22"/>
        </w:rPr>
        <w:t xml:space="preserve">note qu’il n’est pas normal que les salariés qui travaillent dans des conditions aussi dégradées ne puissent pas bénéficier de la Prime de partage de la valeur dès lors qu’ils sont absents. </w:t>
      </w:r>
    </w:p>
    <w:p w14:paraId="5A1E76D1" w14:textId="77777777" w:rsidR="001564DA" w:rsidRDefault="001564DA" w:rsidP="00DB52CD">
      <w:pPr>
        <w:pStyle w:val="Default"/>
        <w:jc w:val="both"/>
        <w:rPr>
          <w:sz w:val="22"/>
          <w:szCs w:val="22"/>
        </w:rPr>
      </w:pPr>
    </w:p>
    <w:p w14:paraId="5DC104AB" w14:textId="77777777" w:rsidR="001564DA" w:rsidRPr="001564DA" w:rsidRDefault="001564DA" w:rsidP="00DB52CD">
      <w:pPr>
        <w:pStyle w:val="Default"/>
        <w:jc w:val="both"/>
        <w:rPr>
          <w:i/>
          <w:sz w:val="22"/>
          <w:szCs w:val="22"/>
        </w:rPr>
      </w:pPr>
      <w:r>
        <w:rPr>
          <w:i/>
          <w:sz w:val="22"/>
          <w:szCs w:val="22"/>
        </w:rPr>
        <w:t>Les élus prennent la parole en même temps.</w:t>
      </w:r>
    </w:p>
    <w:p w14:paraId="50DCFEAB" w14:textId="77777777" w:rsidR="001564DA" w:rsidRDefault="001564DA" w:rsidP="00DB52CD">
      <w:pPr>
        <w:pStyle w:val="Default"/>
        <w:jc w:val="both"/>
        <w:rPr>
          <w:sz w:val="22"/>
          <w:szCs w:val="22"/>
        </w:rPr>
      </w:pPr>
    </w:p>
    <w:p w14:paraId="4922CB33" w14:textId="77777777" w:rsidR="001564DA" w:rsidRDefault="001564DA" w:rsidP="00DB52CD">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 xml:space="preserve">souligne qu’il ne fait que remonter des </w:t>
      </w:r>
      <w:r w:rsidR="00933C98">
        <w:rPr>
          <w:sz w:val="22"/>
          <w:szCs w:val="22"/>
        </w:rPr>
        <w:t>situations concrètes et des faits réels.</w:t>
      </w:r>
    </w:p>
    <w:p w14:paraId="56DA3EA4" w14:textId="77777777" w:rsidR="00933C98" w:rsidRDefault="00933C98" w:rsidP="00DB52CD">
      <w:pPr>
        <w:pStyle w:val="Default"/>
        <w:jc w:val="both"/>
        <w:rPr>
          <w:sz w:val="22"/>
          <w:szCs w:val="22"/>
        </w:rPr>
      </w:pPr>
    </w:p>
    <w:p w14:paraId="0DA1EEA0" w14:textId="77777777" w:rsidR="00933C98" w:rsidRDefault="00933C98" w:rsidP="00DB52CD">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assure que la Direction prend la situation au sérieux. Un plan d’action sera élaboré. Davantage d’informations seront communiquées rapidement. Une meilleure visibilité pourra être apportée. M.</w:t>
      </w:r>
      <w:r w:rsidR="00CB737A">
        <w:rPr>
          <w:sz w:val="22"/>
          <w:szCs w:val="22"/>
        </w:rPr>
        <w:t> </w:t>
      </w:r>
      <w:r>
        <w:rPr>
          <w:sz w:val="22"/>
          <w:szCs w:val="22"/>
        </w:rPr>
        <w:t>BROU sera désigné référent sur le sujet.</w:t>
      </w:r>
    </w:p>
    <w:p w14:paraId="184C29D3" w14:textId="77777777" w:rsidR="00933C98" w:rsidRDefault="00933C98" w:rsidP="00DB52CD">
      <w:pPr>
        <w:pStyle w:val="Default"/>
        <w:jc w:val="both"/>
        <w:rPr>
          <w:sz w:val="22"/>
          <w:szCs w:val="22"/>
        </w:rPr>
      </w:pPr>
    </w:p>
    <w:p w14:paraId="3CED31E2" w14:textId="6CBB3F79" w:rsidR="00933C98" w:rsidRDefault="00933C98" w:rsidP="00DB52CD">
      <w:pPr>
        <w:pStyle w:val="Default"/>
        <w:jc w:val="both"/>
        <w:rPr>
          <w:sz w:val="22"/>
          <w:szCs w:val="22"/>
        </w:rPr>
      </w:pPr>
      <w:r>
        <w:rPr>
          <w:b/>
          <w:sz w:val="22"/>
          <w:szCs w:val="22"/>
        </w:rPr>
        <w:t>M.</w:t>
      </w:r>
      <w:r w:rsidR="00CB737A">
        <w:rPr>
          <w:b/>
          <w:sz w:val="22"/>
          <w:szCs w:val="22"/>
        </w:rPr>
        <w:t> </w:t>
      </w:r>
      <w:r w:rsidR="006555BA">
        <w:rPr>
          <w:b/>
          <w:sz w:val="22"/>
          <w:szCs w:val="22"/>
        </w:rPr>
        <w:t>SAOURE</w:t>
      </w:r>
      <w:r>
        <w:rPr>
          <w:b/>
          <w:sz w:val="22"/>
          <w:szCs w:val="22"/>
        </w:rPr>
        <w:t xml:space="preserve"> </w:t>
      </w:r>
      <w:r>
        <w:rPr>
          <w:sz w:val="22"/>
          <w:szCs w:val="22"/>
        </w:rPr>
        <w:t>demande si l’entité Free Réseau dispose d’un service qui procède à des visites d’établissements avant l’installation des collaborateurs.</w:t>
      </w:r>
    </w:p>
    <w:p w14:paraId="729F87B6" w14:textId="77777777" w:rsidR="00933C98" w:rsidRDefault="00933C98" w:rsidP="00DB52CD">
      <w:pPr>
        <w:pStyle w:val="Default"/>
        <w:jc w:val="both"/>
        <w:rPr>
          <w:sz w:val="22"/>
          <w:szCs w:val="22"/>
        </w:rPr>
      </w:pPr>
    </w:p>
    <w:p w14:paraId="6D263E6F" w14:textId="77777777" w:rsidR="00933C98" w:rsidRDefault="00933C98" w:rsidP="00DB52CD">
      <w:pPr>
        <w:pStyle w:val="Default"/>
        <w:jc w:val="both"/>
        <w:rPr>
          <w:sz w:val="22"/>
          <w:szCs w:val="22"/>
        </w:rPr>
      </w:pPr>
      <w:r>
        <w:rPr>
          <w:b/>
          <w:sz w:val="22"/>
          <w:szCs w:val="22"/>
        </w:rPr>
        <w:t>M.</w:t>
      </w:r>
      <w:r w:rsidR="00CB737A">
        <w:rPr>
          <w:b/>
          <w:sz w:val="22"/>
          <w:szCs w:val="22"/>
        </w:rPr>
        <w:t> </w:t>
      </w:r>
      <w:r>
        <w:rPr>
          <w:b/>
          <w:sz w:val="22"/>
          <w:szCs w:val="22"/>
        </w:rPr>
        <w:t xml:space="preserve">ADNANE </w:t>
      </w:r>
      <w:r>
        <w:rPr>
          <w:sz w:val="22"/>
          <w:szCs w:val="22"/>
        </w:rPr>
        <w:t>répond que c’est la CSSCT qui est chargée d’une telle mission.</w:t>
      </w:r>
    </w:p>
    <w:p w14:paraId="6F362920" w14:textId="77777777" w:rsidR="00933C98" w:rsidRDefault="00933C98" w:rsidP="00DB52CD">
      <w:pPr>
        <w:pStyle w:val="Default"/>
        <w:jc w:val="both"/>
        <w:rPr>
          <w:sz w:val="22"/>
          <w:szCs w:val="22"/>
        </w:rPr>
      </w:pPr>
    </w:p>
    <w:p w14:paraId="0BD493C2" w14:textId="06D7A294" w:rsidR="00933C98" w:rsidRDefault="00933C98" w:rsidP="00DB52CD">
      <w:pPr>
        <w:pStyle w:val="Default"/>
        <w:jc w:val="both"/>
        <w:rPr>
          <w:sz w:val="22"/>
          <w:szCs w:val="22"/>
        </w:rPr>
      </w:pPr>
      <w:r>
        <w:rPr>
          <w:b/>
          <w:sz w:val="22"/>
          <w:szCs w:val="22"/>
        </w:rPr>
        <w:lastRenderedPageBreak/>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le confirme. Les services généraux sont également mobilisés dans ce cadre. Ces derniers sont </w:t>
      </w:r>
      <w:r w:rsidR="006C61D3">
        <w:rPr>
          <w:sz w:val="22"/>
          <w:szCs w:val="22"/>
        </w:rPr>
        <w:t>chargés</w:t>
      </w:r>
      <w:r>
        <w:rPr>
          <w:sz w:val="22"/>
          <w:szCs w:val="22"/>
        </w:rPr>
        <w:t xml:space="preserve"> de trouver des locaux et d’en vérifier la conformité. </w:t>
      </w:r>
    </w:p>
    <w:p w14:paraId="753538F0" w14:textId="77777777" w:rsidR="00933C98" w:rsidRDefault="00933C98" w:rsidP="00DB52CD">
      <w:pPr>
        <w:pStyle w:val="Default"/>
        <w:jc w:val="both"/>
        <w:rPr>
          <w:sz w:val="22"/>
          <w:szCs w:val="22"/>
        </w:rPr>
      </w:pPr>
    </w:p>
    <w:p w14:paraId="15D649A0" w14:textId="77777777" w:rsidR="00933C98" w:rsidRDefault="00933C98" w:rsidP="00DB52CD">
      <w:pPr>
        <w:pStyle w:val="Default"/>
        <w:jc w:val="both"/>
        <w:rPr>
          <w:sz w:val="22"/>
          <w:szCs w:val="22"/>
        </w:rPr>
      </w:pPr>
      <w:r>
        <w:rPr>
          <w:sz w:val="22"/>
          <w:szCs w:val="22"/>
        </w:rPr>
        <w:t xml:space="preserve">Il est précisé que les locaux de La Ciotat sont loués. Ils sont en service depuis longtemps. </w:t>
      </w:r>
    </w:p>
    <w:p w14:paraId="58D32B1B" w14:textId="77777777" w:rsidR="00933C98" w:rsidRDefault="00933C98" w:rsidP="00DB52CD">
      <w:pPr>
        <w:pStyle w:val="Default"/>
        <w:jc w:val="both"/>
        <w:rPr>
          <w:sz w:val="22"/>
          <w:szCs w:val="22"/>
        </w:rPr>
      </w:pPr>
    </w:p>
    <w:p w14:paraId="5AD26FE3" w14:textId="624E9009" w:rsidR="00AF7AD6" w:rsidRDefault="00933C98" w:rsidP="00DB52CD">
      <w:pPr>
        <w:pStyle w:val="Default"/>
        <w:jc w:val="both"/>
        <w:rPr>
          <w:b/>
          <w:sz w:val="22"/>
          <w:szCs w:val="22"/>
        </w:rPr>
      </w:pPr>
      <w:r>
        <w:rPr>
          <w:b/>
          <w:sz w:val="22"/>
          <w:szCs w:val="22"/>
        </w:rPr>
        <w:t>M.</w:t>
      </w:r>
      <w:r w:rsidR="00CB737A">
        <w:rPr>
          <w:b/>
          <w:sz w:val="22"/>
          <w:szCs w:val="22"/>
        </w:rPr>
        <w:t> </w:t>
      </w:r>
      <w:r w:rsidR="00AF7AD6">
        <w:rPr>
          <w:b/>
          <w:sz w:val="22"/>
          <w:szCs w:val="22"/>
        </w:rPr>
        <w:t xml:space="preserve">BESNARD </w:t>
      </w:r>
      <w:r w:rsidR="00AF7AD6" w:rsidRPr="00AF7AD6">
        <w:rPr>
          <w:bCs/>
          <w:sz w:val="22"/>
          <w:szCs w:val="22"/>
        </w:rPr>
        <w:t>ajoute que le même problème existe à Argenteuil</w:t>
      </w:r>
      <w:r w:rsidR="00AF7AD6">
        <w:rPr>
          <w:b/>
          <w:sz w:val="22"/>
          <w:szCs w:val="22"/>
        </w:rPr>
        <w:t xml:space="preserve"> </w:t>
      </w:r>
    </w:p>
    <w:p w14:paraId="599AA26A" w14:textId="77777777" w:rsidR="00AF7AD6" w:rsidRDefault="00AF7AD6" w:rsidP="00DB52CD">
      <w:pPr>
        <w:pStyle w:val="Default"/>
        <w:jc w:val="both"/>
        <w:rPr>
          <w:b/>
          <w:sz w:val="22"/>
          <w:szCs w:val="22"/>
        </w:rPr>
      </w:pPr>
    </w:p>
    <w:p w14:paraId="38299C8D" w14:textId="794DC206" w:rsidR="00933C98" w:rsidRDefault="00AF7AD6" w:rsidP="00DB52CD">
      <w:pPr>
        <w:pStyle w:val="Default"/>
        <w:jc w:val="both"/>
        <w:rPr>
          <w:sz w:val="22"/>
          <w:szCs w:val="22"/>
        </w:rPr>
      </w:pPr>
      <w:r>
        <w:rPr>
          <w:b/>
          <w:sz w:val="22"/>
          <w:szCs w:val="22"/>
        </w:rPr>
        <w:t>M. SAOURE</w:t>
      </w:r>
      <w:r w:rsidR="00933C98">
        <w:rPr>
          <w:b/>
          <w:sz w:val="22"/>
          <w:szCs w:val="22"/>
        </w:rPr>
        <w:t xml:space="preserve"> </w:t>
      </w:r>
      <w:r w:rsidR="00933C98">
        <w:rPr>
          <w:sz w:val="22"/>
          <w:szCs w:val="22"/>
        </w:rPr>
        <w:t>demande si ces services se déplacent réellement sur le terrain.</w:t>
      </w:r>
    </w:p>
    <w:p w14:paraId="2F679CB9" w14:textId="77777777" w:rsidR="00933C98" w:rsidRDefault="00933C98" w:rsidP="00DB52CD">
      <w:pPr>
        <w:pStyle w:val="Default"/>
        <w:jc w:val="both"/>
        <w:rPr>
          <w:sz w:val="22"/>
          <w:szCs w:val="22"/>
        </w:rPr>
      </w:pPr>
    </w:p>
    <w:p w14:paraId="34F43455" w14:textId="77777777" w:rsidR="00933C98" w:rsidRDefault="00933C98" w:rsidP="00DB52CD">
      <w:pPr>
        <w:pStyle w:val="Default"/>
        <w:jc w:val="both"/>
        <w:rPr>
          <w:sz w:val="22"/>
          <w:szCs w:val="22"/>
        </w:rPr>
      </w:pPr>
      <w:r>
        <w:rPr>
          <w:b/>
          <w:sz w:val="22"/>
          <w:szCs w:val="22"/>
        </w:rPr>
        <w:t>Mme</w:t>
      </w:r>
      <w:r w:rsidR="00CB737A">
        <w:rPr>
          <w:b/>
          <w:sz w:val="22"/>
          <w:szCs w:val="22"/>
        </w:rPr>
        <w:t> </w:t>
      </w:r>
      <w:r>
        <w:rPr>
          <w:b/>
          <w:sz w:val="22"/>
          <w:szCs w:val="22"/>
        </w:rPr>
        <w:t>DE</w:t>
      </w:r>
      <w:r w:rsidR="00CB737A">
        <w:rPr>
          <w:b/>
          <w:sz w:val="22"/>
          <w:szCs w:val="22"/>
        </w:rPr>
        <w:t> </w:t>
      </w:r>
      <w:r>
        <w:rPr>
          <w:b/>
          <w:sz w:val="22"/>
          <w:szCs w:val="22"/>
        </w:rPr>
        <w:t xml:space="preserve">MAISTRE </w:t>
      </w:r>
      <w:r>
        <w:rPr>
          <w:sz w:val="22"/>
          <w:szCs w:val="22"/>
        </w:rPr>
        <w:t xml:space="preserve">le confirme. Des visites de site sont organisées sporadiquement. </w:t>
      </w:r>
    </w:p>
    <w:p w14:paraId="17887387" w14:textId="77777777" w:rsidR="00933C98" w:rsidRDefault="00933C98" w:rsidP="00DB52CD">
      <w:pPr>
        <w:pStyle w:val="Default"/>
        <w:jc w:val="both"/>
        <w:rPr>
          <w:sz w:val="22"/>
          <w:szCs w:val="22"/>
        </w:rPr>
      </w:pPr>
    </w:p>
    <w:p w14:paraId="68C4C2EE" w14:textId="09A0A0B1" w:rsidR="00933C98" w:rsidRDefault="00AF7AD6" w:rsidP="00DB52CD">
      <w:pPr>
        <w:pStyle w:val="Default"/>
        <w:jc w:val="both"/>
        <w:rPr>
          <w:sz w:val="22"/>
          <w:szCs w:val="22"/>
        </w:rPr>
      </w:pPr>
      <w:r>
        <w:rPr>
          <w:b/>
          <w:sz w:val="22"/>
          <w:szCs w:val="22"/>
        </w:rPr>
        <w:t>M. BESNARD</w:t>
      </w:r>
      <w:r w:rsidR="00933C98">
        <w:rPr>
          <w:b/>
          <w:sz w:val="22"/>
          <w:szCs w:val="22"/>
        </w:rPr>
        <w:t xml:space="preserve"> </w:t>
      </w:r>
      <w:r w:rsidR="00933C98">
        <w:rPr>
          <w:sz w:val="22"/>
          <w:szCs w:val="22"/>
        </w:rPr>
        <w:t>précise que ces visites devraient normalement être organisées à un rythme mensuel.</w:t>
      </w:r>
    </w:p>
    <w:p w14:paraId="5F7709D6" w14:textId="77777777" w:rsidR="00933C98" w:rsidRDefault="00933C98" w:rsidP="00DB52CD">
      <w:pPr>
        <w:pStyle w:val="Default"/>
        <w:jc w:val="both"/>
        <w:rPr>
          <w:sz w:val="22"/>
          <w:szCs w:val="22"/>
        </w:rPr>
      </w:pPr>
    </w:p>
    <w:p w14:paraId="74C14DBA" w14:textId="2C48674A" w:rsidR="00933C98" w:rsidRDefault="00933C98" w:rsidP="00DB52CD">
      <w:pPr>
        <w:pStyle w:val="Default"/>
        <w:jc w:val="both"/>
        <w:rPr>
          <w:sz w:val="22"/>
          <w:szCs w:val="22"/>
        </w:rPr>
      </w:pPr>
      <w:r>
        <w:rPr>
          <w:b/>
          <w:sz w:val="22"/>
          <w:szCs w:val="22"/>
        </w:rPr>
        <w:t>M.</w:t>
      </w:r>
      <w:r w:rsidR="00AF7AD6">
        <w:rPr>
          <w:b/>
          <w:sz w:val="22"/>
          <w:szCs w:val="22"/>
        </w:rPr>
        <w:t xml:space="preserve"> SAOURE</w:t>
      </w:r>
      <w:r>
        <w:rPr>
          <w:b/>
          <w:sz w:val="22"/>
          <w:szCs w:val="22"/>
        </w:rPr>
        <w:t xml:space="preserve"> </w:t>
      </w:r>
      <w:r>
        <w:rPr>
          <w:sz w:val="22"/>
          <w:szCs w:val="22"/>
        </w:rPr>
        <w:t>en déduit qu’il est incompréhensible que les problématiques constatées depuis 3</w:t>
      </w:r>
      <w:r w:rsidR="00CB737A">
        <w:rPr>
          <w:sz w:val="22"/>
          <w:szCs w:val="22"/>
        </w:rPr>
        <w:t> </w:t>
      </w:r>
      <w:r>
        <w:rPr>
          <w:sz w:val="22"/>
          <w:szCs w:val="22"/>
        </w:rPr>
        <w:t>ans au sein du CLR de La Ciotat n’aient pas encore été résolues.</w:t>
      </w:r>
    </w:p>
    <w:p w14:paraId="36CFC37E" w14:textId="77777777" w:rsidR="00933C98" w:rsidRDefault="00933C98" w:rsidP="00DB52CD">
      <w:pPr>
        <w:pStyle w:val="Default"/>
        <w:jc w:val="both"/>
        <w:rPr>
          <w:sz w:val="22"/>
          <w:szCs w:val="22"/>
        </w:rPr>
      </w:pPr>
    </w:p>
    <w:p w14:paraId="5B8B9A67" w14:textId="77777777" w:rsidR="00933C98" w:rsidRDefault="00933C98" w:rsidP="00DB52CD">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rappelle que les équipes techniques peuvent être conviées aux réunions de la CSSCT. Elles pourront l’être si de nouvelles situations problématiques venaient à être remontées. </w:t>
      </w:r>
    </w:p>
    <w:p w14:paraId="15AF5543" w14:textId="77777777" w:rsidR="00AA3B8B" w:rsidRDefault="00AA3B8B" w:rsidP="00DB52CD">
      <w:pPr>
        <w:pStyle w:val="Default"/>
        <w:jc w:val="both"/>
        <w:rPr>
          <w:sz w:val="22"/>
          <w:szCs w:val="22"/>
        </w:rPr>
      </w:pPr>
    </w:p>
    <w:p w14:paraId="026697C7" w14:textId="399E5C6A" w:rsidR="00AA3B8B" w:rsidRDefault="00AA3B8B" w:rsidP="00DB52CD">
      <w:pPr>
        <w:pStyle w:val="Default"/>
        <w:jc w:val="both"/>
        <w:rPr>
          <w:sz w:val="22"/>
          <w:szCs w:val="22"/>
        </w:rPr>
      </w:pPr>
      <w:r>
        <w:rPr>
          <w:b/>
          <w:sz w:val="22"/>
          <w:szCs w:val="22"/>
        </w:rPr>
        <w:t>M.</w:t>
      </w:r>
      <w:r w:rsidR="00CB737A">
        <w:rPr>
          <w:b/>
          <w:sz w:val="22"/>
          <w:szCs w:val="22"/>
        </w:rPr>
        <w:t> </w:t>
      </w:r>
      <w:r w:rsidR="00AF7AD6">
        <w:rPr>
          <w:b/>
          <w:sz w:val="22"/>
          <w:szCs w:val="22"/>
        </w:rPr>
        <w:t>SAOURE</w:t>
      </w:r>
      <w:r>
        <w:rPr>
          <w:b/>
          <w:sz w:val="22"/>
          <w:szCs w:val="22"/>
        </w:rPr>
        <w:t xml:space="preserve"> </w:t>
      </w:r>
      <w:r>
        <w:rPr>
          <w:sz w:val="22"/>
          <w:szCs w:val="22"/>
        </w:rPr>
        <w:t>déclare dépendre du site d’Argenteuil. Or, son badge ne passe plus dans les locaux d’Argenteuil. Il est donc dans l’impossibilité de se rendre sur le terrain pour évaluer les problématiques éventuelles.</w:t>
      </w:r>
    </w:p>
    <w:p w14:paraId="34D955C1" w14:textId="77777777" w:rsidR="00AA3B8B" w:rsidRDefault="00AA3B8B" w:rsidP="00DB52CD">
      <w:pPr>
        <w:pStyle w:val="Default"/>
        <w:jc w:val="both"/>
        <w:rPr>
          <w:sz w:val="22"/>
          <w:szCs w:val="22"/>
        </w:rPr>
      </w:pPr>
    </w:p>
    <w:p w14:paraId="10BBAA41" w14:textId="77777777" w:rsidR="00AA3B8B" w:rsidRDefault="00AA3B8B" w:rsidP="00DB52CD">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 xml:space="preserve">explique que les élus doivent pouvoir </w:t>
      </w:r>
      <w:r w:rsidR="006E64B8">
        <w:rPr>
          <w:sz w:val="22"/>
          <w:szCs w:val="22"/>
        </w:rPr>
        <w:t xml:space="preserve">avoir </w:t>
      </w:r>
      <w:r>
        <w:rPr>
          <w:sz w:val="22"/>
          <w:szCs w:val="22"/>
        </w:rPr>
        <w:t>accès aux sites sans restriction. Les demandes qui sont remontées par ces derniers sont bien traitées par la Direction.</w:t>
      </w:r>
    </w:p>
    <w:p w14:paraId="0A7F41A1" w14:textId="77777777" w:rsidR="00AA3B8B" w:rsidRDefault="00AA3B8B" w:rsidP="00DB52CD">
      <w:pPr>
        <w:pStyle w:val="Default"/>
        <w:jc w:val="both"/>
        <w:rPr>
          <w:sz w:val="22"/>
          <w:szCs w:val="22"/>
        </w:rPr>
      </w:pPr>
    </w:p>
    <w:p w14:paraId="4F0571F0" w14:textId="6312EA5E" w:rsidR="00AA3B8B" w:rsidRDefault="00AA3B8B" w:rsidP="00DB52CD">
      <w:pPr>
        <w:pStyle w:val="Default"/>
        <w:jc w:val="both"/>
        <w:rPr>
          <w:sz w:val="22"/>
          <w:szCs w:val="22"/>
        </w:rPr>
      </w:pPr>
      <w:r>
        <w:rPr>
          <w:sz w:val="22"/>
          <w:szCs w:val="22"/>
        </w:rPr>
        <w:t>Il invite M.</w:t>
      </w:r>
      <w:r w:rsidR="00CB737A">
        <w:rPr>
          <w:sz w:val="22"/>
          <w:szCs w:val="22"/>
        </w:rPr>
        <w:t> </w:t>
      </w:r>
      <w:r w:rsidR="00AF7AD6">
        <w:rPr>
          <w:sz w:val="22"/>
          <w:szCs w:val="22"/>
        </w:rPr>
        <w:t>SAOURE</w:t>
      </w:r>
      <w:r>
        <w:rPr>
          <w:sz w:val="22"/>
          <w:szCs w:val="22"/>
        </w:rPr>
        <w:t xml:space="preserve"> à se rapprocher du responsable du site d’Argenteuil.</w:t>
      </w:r>
    </w:p>
    <w:p w14:paraId="1EF0E3B9" w14:textId="77777777" w:rsidR="00AA3B8B" w:rsidRDefault="00AA3B8B" w:rsidP="00DB52CD">
      <w:pPr>
        <w:pStyle w:val="Default"/>
        <w:jc w:val="both"/>
        <w:rPr>
          <w:sz w:val="22"/>
          <w:szCs w:val="22"/>
        </w:rPr>
      </w:pPr>
    </w:p>
    <w:p w14:paraId="1A5CFA63" w14:textId="1994BDC4" w:rsidR="00AA3B8B" w:rsidRDefault="008A22C6" w:rsidP="00DB52CD">
      <w:pPr>
        <w:pStyle w:val="Default"/>
        <w:jc w:val="both"/>
        <w:rPr>
          <w:sz w:val="22"/>
          <w:szCs w:val="22"/>
        </w:rPr>
      </w:pPr>
      <w:r>
        <w:rPr>
          <w:b/>
          <w:sz w:val="22"/>
          <w:szCs w:val="22"/>
        </w:rPr>
        <w:t>Mme SIDIBE l</w:t>
      </w:r>
      <w:r w:rsidR="00AA3B8B">
        <w:rPr>
          <w:b/>
          <w:sz w:val="22"/>
          <w:szCs w:val="22"/>
        </w:rPr>
        <w:t xml:space="preserve">a Secrétaire </w:t>
      </w:r>
      <w:r w:rsidR="00AA3B8B">
        <w:rPr>
          <w:sz w:val="22"/>
          <w:szCs w:val="22"/>
        </w:rPr>
        <w:t xml:space="preserve">note qu’une problématique similaire a été constatée sur le site de Bezons. </w:t>
      </w:r>
    </w:p>
    <w:p w14:paraId="7BFE7B0F" w14:textId="77777777" w:rsidR="00A7766B" w:rsidRDefault="00A7766B" w:rsidP="00DB52CD">
      <w:pPr>
        <w:pStyle w:val="Default"/>
        <w:jc w:val="both"/>
        <w:rPr>
          <w:sz w:val="22"/>
          <w:szCs w:val="22"/>
        </w:rPr>
      </w:pPr>
    </w:p>
    <w:p w14:paraId="6CC3D925" w14:textId="77777777" w:rsidR="00A7766B" w:rsidRDefault="00A7766B" w:rsidP="00DB52CD">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insiste sur le fait que les élus de l’instance doivent pouvoir avoir accès à tous les locaux de l’entreprise.</w:t>
      </w:r>
    </w:p>
    <w:p w14:paraId="306E5375" w14:textId="77777777" w:rsidR="00A7766B" w:rsidRDefault="00A7766B" w:rsidP="00DB52CD">
      <w:pPr>
        <w:pStyle w:val="Default"/>
        <w:jc w:val="both"/>
        <w:rPr>
          <w:sz w:val="22"/>
          <w:szCs w:val="22"/>
        </w:rPr>
      </w:pPr>
    </w:p>
    <w:p w14:paraId="13848274" w14:textId="77777777" w:rsidR="00A7766B" w:rsidRDefault="00A7766B" w:rsidP="00DB52CD">
      <w:pPr>
        <w:pStyle w:val="Default"/>
        <w:jc w:val="both"/>
        <w:rPr>
          <w:sz w:val="22"/>
          <w:szCs w:val="22"/>
        </w:rPr>
      </w:pPr>
      <w:r>
        <w:rPr>
          <w:sz w:val="22"/>
          <w:szCs w:val="22"/>
        </w:rPr>
        <w:t>Certains étages ou sites sont partagés avec d’autres entités qui ne font pas partie de l’UES Iliad. Il est nécessaire d’avertir les responsables le cas échéant, afin que ces derniers puissent préparer au mieux la venue des membres de l’instance.</w:t>
      </w:r>
    </w:p>
    <w:p w14:paraId="5D8D5289" w14:textId="77777777" w:rsidR="0001380D" w:rsidRDefault="0001380D" w:rsidP="00DB52CD">
      <w:pPr>
        <w:pStyle w:val="Default"/>
        <w:jc w:val="both"/>
        <w:rPr>
          <w:sz w:val="22"/>
          <w:szCs w:val="22"/>
        </w:rPr>
      </w:pPr>
    </w:p>
    <w:p w14:paraId="11A44D08" w14:textId="43C884B2" w:rsidR="0001380D" w:rsidRDefault="0001380D" w:rsidP="00DB52CD">
      <w:pPr>
        <w:pStyle w:val="Default"/>
        <w:jc w:val="both"/>
        <w:rPr>
          <w:sz w:val="22"/>
          <w:szCs w:val="22"/>
        </w:rPr>
      </w:pPr>
      <w:r>
        <w:rPr>
          <w:b/>
          <w:sz w:val="22"/>
          <w:szCs w:val="22"/>
        </w:rPr>
        <w:t>M.</w:t>
      </w:r>
      <w:r w:rsidR="00CB737A">
        <w:rPr>
          <w:b/>
          <w:sz w:val="22"/>
          <w:szCs w:val="22"/>
        </w:rPr>
        <w:t> </w:t>
      </w:r>
      <w:r w:rsidR="009C4696">
        <w:rPr>
          <w:b/>
          <w:sz w:val="22"/>
          <w:szCs w:val="22"/>
        </w:rPr>
        <w:t>TISSEUR</w:t>
      </w:r>
      <w:r>
        <w:rPr>
          <w:b/>
          <w:sz w:val="22"/>
          <w:szCs w:val="22"/>
        </w:rPr>
        <w:t xml:space="preserve"> </w:t>
      </w:r>
      <w:r>
        <w:rPr>
          <w:sz w:val="22"/>
          <w:szCs w:val="22"/>
        </w:rPr>
        <w:t>demande si la société est locataire du CLR de La Ciotat.</w:t>
      </w:r>
    </w:p>
    <w:p w14:paraId="672BD7AA" w14:textId="77777777" w:rsidR="0001380D" w:rsidRDefault="0001380D" w:rsidP="00DB52CD">
      <w:pPr>
        <w:pStyle w:val="Default"/>
        <w:jc w:val="both"/>
        <w:rPr>
          <w:sz w:val="22"/>
          <w:szCs w:val="22"/>
        </w:rPr>
      </w:pPr>
    </w:p>
    <w:p w14:paraId="17FD7199" w14:textId="77777777" w:rsidR="0001380D" w:rsidRDefault="0001380D" w:rsidP="00DB52CD">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le confirme.</w:t>
      </w:r>
    </w:p>
    <w:p w14:paraId="70FBB014" w14:textId="77777777" w:rsidR="0001380D" w:rsidRDefault="0001380D" w:rsidP="00DB52CD">
      <w:pPr>
        <w:pStyle w:val="Default"/>
        <w:jc w:val="both"/>
        <w:rPr>
          <w:sz w:val="22"/>
          <w:szCs w:val="22"/>
        </w:rPr>
      </w:pPr>
    </w:p>
    <w:p w14:paraId="029EE3A2" w14:textId="16415A57" w:rsidR="0001380D" w:rsidRDefault="0001380D" w:rsidP="00DB52CD">
      <w:pPr>
        <w:pStyle w:val="Default"/>
        <w:jc w:val="both"/>
        <w:rPr>
          <w:sz w:val="22"/>
          <w:szCs w:val="22"/>
        </w:rPr>
      </w:pPr>
      <w:r>
        <w:rPr>
          <w:b/>
          <w:sz w:val="22"/>
          <w:szCs w:val="22"/>
        </w:rPr>
        <w:t>M.</w:t>
      </w:r>
      <w:r w:rsidR="00CB737A">
        <w:rPr>
          <w:b/>
          <w:sz w:val="22"/>
          <w:szCs w:val="22"/>
        </w:rPr>
        <w:t> </w:t>
      </w:r>
      <w:r w:rsidR="009C4696">
        <w:rPr>
          <w:b/>
          <w:sz w:val="22"/>
          <w:szCs w:val="22"/>
        </w:rPr>
        <w:t>TISSEUR</w:t>
      </w:r>
      <w:r>
        <w:rPr>
          <w:b/>
          <w:sz w:val="22"/>
          <w:szCs w:val="22"/>
        </w:rPr>
        <w:t xml:space="preserve"> </w:t>
      </w:r>
      <w:r>
        <w:rPr>
          <w:sz w:val="22"/>
          <w:szCs w:val="22"/>
        </w:rPr>
        <w:t>en déduit que c’est normalement au propriétaire de réaliser les travaux.</w:t>
      </w:r>
    </w:p>
    <w:p w14:paraId="248F74C7" w14:textId="77777777" w:rsidR="0001380D" w:rsidRDefault="0001380D" w:rsidP="00DB52CD">
      <w:pPr>
        <w:pStyle w:val="Default"/>
        <w:jc w:val="both"/>
        <w:rPr>
          <w:sz w:val="22"/>
          <w:szCs w:val="22"/>
        </w:rPr>
      </w:pPr>
    </w:p>
    <w:p w14:paraId="2E7FAF3E" w14:textId="77777777" w:rsidR="0001380D" w:rsidRDefault="0001380D" w:rsidP="00DB52CD">
      <w:pPr>
        <w:pStyle w:val="Default"/>
        <w:jc w:val="both"/>
        <w:rPr>
          <w:sz w:val="22"/>
          <w:szCs w:val="22"/>
        </w:rPr>
      </w:pPr>
      <w:r>
        <w:rPr>
          <w:b/>
          <w:sz w:val="22"/>
          <w:szCs w:val="22"/>
        </w:rPr>
        <w:t>M.</w:t>
      </w:r>
      <w:r w:rsidR="00CB737A">
        <w:rPr>
          <w:b/>
          <w:sz w:val="22"/>
          <w:szCs w:val="22"/>
        </w:rPr>
        <w:t> </w:t>
      </w:r>
      <w:r>
        <w:rPr>
          <w:b/>
          <w:sz w:val="22"/>
          <w:szCs w:val="22"/>
        </w:rPr>
        <w:t xml:space="preserve">BROU </w:t>
      </w:r>
      <w:r>
        <w:rPr>
          <w:sz w:val="22"/>
          <w:szCs w:val="22"/>
        </w:rPr>
        <w:t>explique que le sujet est bien plus complexe. Il s’agit en l’espèce de travaux d’entretien, qui ne sont pas à la charge du propriétaire.</w:t>
      </w:r>
    </w:p>
    <w:p w14:paraId="7372A9CC" w14:textId="77777777" w:rsidR="0001380D" w:rsidRDefault="0001380D" w:rsidP="00DB52CD">
      <w:pPr>
        <w:pStyle w:val="Default"/>
        <w:jc w:val="both"/>
        <w:rPr>
          <w:sz w:val="22"/>
          <w:szCs w:val="22"/>
        </w:rPr>
      </w:pPr>
    </w:p>
    <w:p w14:paraId="10E8F3DE" w14:textId="77777777" w:rsidR="0001380D" w:rsidRDefault="0001380D" w:rsidP="00DB52CD">
      <w:pPr>
        <w:pStyle w:val="Default"/>
        <w:jc w:val="both"/>
        <w:rPr>
          <w:sz w:val="22"/>
          <w:szCs w:val="22"/>
        </w:rPr>
      </w:pPr>
      <w:r>
        <w:rPr>
          <w:b/>
          <w:sz w:val="22"/>
          <w:szCs w:val="22"/>
        </w:rPr>
        <w:t>M.</w:t>
      </w:r>
      <w:r w:rsidR="00CB737A">
        <w:rPr>
          <w:b/>
          <w:sz w:val="22"/>
          <w:szCs w:val="22"/>
        </w:rPr>
        <w:t> </w:t>
      </w:r>
      <w:r>
        <w:rPr>
          <w:b/>
          <w:sz w:val="22"/>
          <w:szCs w:val="22"/>
        </w:rPr>
        <w:t xml:space="preserve">ADNANE </w:t>
      </w:r>
      <w:r>
        <w:rPr>
          <w:sz w:val="22"/>
          <w:szCs w:val="22"/>
        </w:rPr>
        <w:t>demande si les élus sont autorisés à utiliser leur véhicule de service pour réaliser leurs mission</w:t>
      </w:r>
      <w:r w:rsidR="003861F3">
        <w:rPr>
          <w:sz w:val="22"/>
          <w:szCs w:val="22"/>
        </w:rPr>
        <w:t>s</w:t>
      </w:r>
      <w:r>
        <w:rPr>
          <w:sz w:val="22"/>
          <w:szCs w:val="22"/>
        </w:rPr>
        <w:t xml:space="preserve"> d’inspection des locaux.</w:t>
      </w:r>
    </w:p>
    <w:p w14:paraId="53E04FC2" w14:textId="77777777" w:rsidR="006E64B8" w:rsidRDefault="006E64B8" w:rsidP="00DB52CD">
      <w:pPr>
        <w:pStyle w:val="Default"/>
        <w:jc w:val="both"/>
        <w:rPr>
          <w:sz w:val="22"/>
          <w:szCs w:val="22"/>
        </w:rPr>
      </w:pPr>
    </w:p>
    <w:p w14:paraId="5F60A396" w14:textId="77777777" w:rsidR="0011220C" w:rsidRDefault="0001380D" w:rsidP="0001380D">
      <w:pPr>
        <w:pStyle w:val="Default"/>
        <w:jc w:val="both"/>
        <w:rPr>
          <w:sz w:val="22"/>
          <w:szCs w:val="22"/>
        </w:rPr>
      </w:pPr>
      <w:r>
        <w:rPr>
          <w:b/>
          <w:sz w:val="22"/>
          <w:szCs w:val="22"/>
        </w:rPr>
        <w:t>M.</w:t>
      </w:r>
      <w:r w:rsidR="00CB737A">
        <w:rPr>
          <w:b/>
          <w:sz w:val="22"/>
          <w:szCs w:val="22"/>
        </w:rPr>
        <w:t> </w:t>
      </w:r>
      <w:r>
        <w:rPr>
          <w:b/>
          <w:sz w:val="22"/>
          <w:szCs w:val="22"/>
        </w:rPr>
        <w:t xml:space="preserve">TARNEAUD </w:t>
      </w:r>
      <w:r>
        <w:rPr>
          <w:sz w:val="22"/>
          <w:szCs w:val="22"/>
        </w:rPr>
        <w:t>répond par la négative.</w:t>
      </w:r>
    </w:p>
    <w:p w14:paraId="197090BB" w14:textId="77777777" w:rsidR="0011220C" w:rsidRDefault="0011220C" w:rsidP="00DF20AD">
      <w:pPr>
        <w:pStyle w:val="Titre1"/>
        <w:keepLines/>
      </w:pPr>
      <w:bookmarkStart w:id="47" w:name="_Toc126657407"/>
      <w:r>
        <w:lastRenderedPageBreak/>
        <w:t>Points portant</w:t>
      </w:r>
      <w:r w:rsidR="007473D8">
        <w:t>s</w:t>
      </w:r>
      <w:r>
        <w:t xml:space="preserve"> sur la marche du CSE</w:t>
      </w:r>
      <w:bookmarkEnd w:id="47"/>
      <w:r>
        <w:t xml:space="preserve"> </w:t>
      </w:r>
    </w:p>
    <w:p w14:paraId="0E6D043E" w14:textId="77777777" w:rsidR="00A40CAB" w:rsidRDefault="0011220C" w:rsidP="00DF20AD">
      <w:pPr>
        <w:pStyle w:val="Titre1"/>
        <w:keepLines/>
        <w:rPr>
          <w:rStyle w:val="Emphaseple"/>
          <w:rFonts w:ascii="Calibri" w:hAnsi="Calibri"/>
          <w:i w:val="0"/>
        </w:rPr>
      </w:pPr>
      <w:bookmarkStart w:id="48" w:name="_Toc126657408"/>
      <w:r>
        <w:t>Suite réunion CSE novembre et décembre 2022</w:t>
      </w:r>
      <w:bookmarkEnd w:id="48"/>
    </w:p>
    <w:p w14:paraId="07487BBE" w14:textId="77777777" w:rsidR="0011220C" w:rsidRPr="0011220C" w:rsidRDefault="0011220C" w:rsidP="00DF20AD">
      <w:pPr>
        <w:pStyle w:val="Titre2"/>
        <w:keepLines/>
        <w:rPr>
          <w:rFonts w:eastAsia="Calibri"/>
        </w:rPr>
      </w:pPr>
      <w:bookmarkStart w:id="49" w:name="_Toc126657409"/>
      <w:r w:rsidRPr="0011220C">
        <w:rPr>
          <w:rFonts w:eastAsia="Calibri"/>
        </w:rPr>
        <w:t>Vote pour augmentation des plafonds de remboursement des frais de déplacement dans le cadre des réunions entre</w:t>
      </w:r>
      <w:r w:rsidR="0001380D">
        <w:rPr>
          <w:rFonts w:eastAsia="Calibri"/>
        </w:rPr>
        <w:t xml:space="preserve"> </w:t>
      </w:r>
      <w:r w:rsidRPr="0011220C">
        <w:rPr>
          <w:rFonts w:eastAsia="Calibri"/>
        </w:rPr>
        <w:t>membres du CSE, des missions des</w:t>
      </w:r>
      <w:r w:rsidR="0001380D">
        <w:rPr>
          <w:rFonts w:eastAsia="Calibri"/>
        </w:rPr>
        <w:t xml:space="preserve"> </w:t>
      </w:r>
      <w:r w:rsidRPr="0011220C">
        <w:rPr>
          <w:rFonts w:eastAsia="Calibri"/>
        </w:rPr>
        <w:t>élus ou des formations économiques, hors convocation ou enquête, pris en charge sur le budget de fonctionnement</w:t>
      </w:r>
      <w:bookmarkEnd w:id="49"/>
      <w:r w:rsidRPr="0011220C">
        <w:rPr>
          <w:rFonts w:eastAsia="Calibri"/>
        </w:rPr>
        <w:t xml:space="preserve"> </w:t>
      </w:r>
    </w:p>
    <w:p w14:paraId="02BFEADD" w14:textId="77777777" w:rsidR="0011220C" w:rsidRPr="0011220C" w:rsidRDefault="00CB737A" w:rsidP="0001380D">
      <w:pPr>
        <w:pStyle w:val="Titre2"/>
        <w:numPr>
          <w:ilvl w:val="0"/>
          <w:numId w:val="0"/>
        </w:numPr>
        <w:rPr>
          <w:rFonts w:eastAsia="Calibri"/>
        </w:rPr>
      </w:pPr>
      <w:bookmarkStart w:id="50" w:name="_Toc126657410"/>
      <w:r>
        <w:rPr>
          <w:rFonts w:eastAsia="Calibri"/>
        </w:rPr>
        <w:t>– </w:t>
      </w:r>
      <w:r w:rsidR="0011220C" w:rsidRPr="0011220C">
        <w:rPr>
          <w:rFonts w:eastAsia="Calibri"/>
        </w:rPr>
        <w:t>Coût sur la partie pédagogique</w:t>
      </w:r>
      <w:r>
        <w:rPr>
          <w:rFonts w:eastAsia="Calibri"/>
        </w:rPr>
        <w:t> </w:t>
      </w:r>
      <w:r w:rsidR="0011220C" w:rsidRPr="0011220C">
        <w:rPr>
          <w:rFonts w:eastAsia="Calibri"/>
        </w:rPr>
        <w:t>: à définir</w:t>
      </w:r>
      <w:bookmarkEnd w:id="50"/>
      <w:r w:rsidR="0011220C" w:rsidRPr="0011220C">
        <w:rPr>
          <w:rFonts w:eastAsia="Calibri"/>
        </w:rPr>
        <w:t xml:space="preserve"> </w:t>
      </w:r>
    </w:p>
    <w:p w14:paraId="17A1D4AA" w14:textId="77777777" w:rsidR="0011220C" w:rsidRPr="0011220C" w:rsidRDefault="00CB737A" w:rsidP="0001380D">
      <w:pPr>
        <w:pStyle w:val="Titre2"/>
        <w:numPr>
          <w:ilvl w:val="0"/>
          <w:numId w:val="0"/>
        </w:numPr>
        <w:rPr>
          <w:rFonts w:eastAsia="Calibri"/>
        </w:rPr>
      </w:pPr>
      <w:bookmarkStart w:id="51" w:name="_Toc126657411"/>
      <w:r>
        <w:rPr>
          <w:rFonts w:eastAsia="Calibri"/>
        </w:rPr>
        <w:t>– </w:t>
      </w:r>
      <w:r w:rsidR="0011220C" w:rsidRPr="0011220C">
        <w:rPr>
          <w:rFonts w:eastAsia="Calibri"/>
        </w:rPr>
        <w:t>Hébergement dans la limite de 120euros/jour +</w:t>
      </w:r>
      <w:r>
        <w:rPr>
          <w:rFonts w:eastAsia="Calibri"/>
        </w:rPr>
        <w:t> </w:t>
      </w:r>
      <w:r w:rsidR="0011220C" w:rsidRPr="0011220C">
        <w:rPr>
          <w:rFonts w:eastAsia="Calibri"/>
        </w:rPr>
        <w:t>15euros (petit déjeuner)</w:t>
      </w:r>
      <w:bookmarkEnd w:id="51"/>
      <w:r w:rsidR="0011220C" w:rsidRPr="0011220C">
        <w:rPr>
          <w:rFonts w:eastAsia="Calibri"/>
        </w:rPr>
        <w:t xml:space="preserve"> </w:t>
      </w:r>
    </w:p>
    <w:p w14:paraId="36682FF7" w14:textId="77777777" w:rsidR="0011220C" w:rsidRPr="0011220C" w:rsidRDefault="00CB737A" w:rsidP="0001380D">
      <w:pPr>
        <w:pStyle w:val="Titre2"/>
        <w:numPr>
          <w:ilvl w:val="0"/>
          <w:numId w:val="0"/>
        </w:numPr>
        <w:rPr>
          <w:rFonts w:eastAsia="Calibri"/>
        </w:rPr>
      </w:pPr>
      <w:bookmarkStart w:id="52" w:name="_Toc126657412"/>
      <w:r>
        <w:rPr>
          <w:rFonts w:eastAsia="Calibri"/>
        </w:rPr>
        <w:t>– </w:t>
      </w:r>
      <w:r w:rsidR="0011220C" w:rsidRPr="0011220C">
        <w:rPr>
          <w:rFonts w:eastAsia="Calibri"/>
        </w:rPr>
        <w:t>Transport</w:t>
      </w:r>
      <w:bookmarkEnd w:id="52"/>
      <w:r w:rsidR="0011220C" w:rsidRPr="0011220C">
        <w:rPr>
          <w:rFonts w:eastAsia="Calibri"/>
        </w:rPr>
        <w:t xml:space="preserve"> </w:t>
      </w:r>
    </w:p>
    <w:p w14:paraId="5604D5AB" w14:textId="77777777" w:rsidR="00AB0EEE" w:rsidRPr="0001380D" w:rsidRDefault="00CB737A" w:rsidP="0001380D">
      <w:pPr>
        <w:pStyle w:val="Titre2"/>
        <w:numPr>
          <w:ilvl w:val="0"/>
          <w:numId w:val="0"/>
        </w:numPr>
        <w:rPr>
          <w:rFonts w:eastAsia="Calibri"/>
        </w:rPr>
      </w:pPr>
      <w:bookmarkStart w:id="53" w:name="_Toc126657413"/>
      <w:r>
        <w:rPr>
          <w:rFonts w:eastAsia="Calibri"/>
        </w:rPr>
        <w:t>– </w:t>
      </w:r>
      <w:r w:rsidR="0011220C" w:rsidRPr="0011220C">
        <w:rPr>
          <w:rFonts w:eastAsia="Calibri"/>
        </w:rPr>
        <w:t>Repas</w:t>
      </w:r>
      <w:r>
        <w:rPr>
          <w:rFonts w:eastAsia="Calibri"/>
        </w:rPr>
        <w:t> </w:t>
      </w:r>
      <w:r w:rsidR="0011220C" w:rsidRPr="0011220C">
        <w:rPr>
          <w:rFonts w:eastAsia="Calibri"/>
        </w:rPr>
        <w:t>: 15euros/midi et 30euros/soir</w:t>
      </w:r>
      <w:bookmarkEnd w:id="53"/>
      <w:r w:rsidR="0011220C" w:rsidRPr="0011220C">
        <w:rPr>
          <w:rFonts w:eastAsia="Calibri"/>
        </w:rPr>
        <w:t xml:space="preserve"> </w:t>
      </w:r>
    </w:p>
    <w:p w14:paraId="1285F124" w14:textId="77777777" w:rsidR="00AB0EEE" w:rsidRDefault="0001380D" w:rsidP="0001380D">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DOASSANS </w:t>
      </w:r>
      <w:r>
        <w:rPr>
          <w:rFonts w:ascii="Calibri" w:eastAsia="Calibri" w:hAnsi="Calibri" w:cs="Calibri"/>
          <w:kern w:val="0"/>
          <w:sz w:val="22"/>
          <w:szCs w:val="22"/>
        </w:rPr>
        <w:t>indique qu’un courriel reprenant le tableau comparatif a été communiqué aux élus ce jour. Il ajoute que le sujet pourrait être reporté à une prochaine réunion d’instance.</w:t>
      </w:r>
    </w:p>
    <w:p w14:paraId="3780BAC2" w14:textId="77777777" w:rsidR="0001380D" w:rsidRDefault="0001380D" w:rsidP="0001380D">
      <w:pPr>
        <w:autoSpaceDE w:val="0"/>
        <w:autoSpaceDN w:val="0"/>
        <w:adjustRightInd w:val="0"/>
        <w:jc w:val="both"/>
        <w:rPr>
          <w:rFonts w:ascii="Calibri" w:eastAsia="Calibri" w:hAnsi="Calibri" w:cs="Calibri"/>
          <w:kern w:val="0"/>
          <w:sz w:val="22"/>
          <w:szCs w:val="22"/>
        </w:rPr>
      </w:pPr>
    </w:p>
    <w:p w14:paraId="608985A8" w14:textId="77777777" w:rsidR="00B82D7B" w:rsidRDefault="0001380D" w:rsidP="0001380D">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Le dernier vote relatif au remboursement des notes de frais des élus du CSE avait eu lieu au mois de juillet 2019. Il ava</w:t>
      </w:r>
      <w:r w:rsidR="00B82D7B">
        <w:rPr>
          <w:rFonts w:ascii="Calibri" w:eastAsia="Calibri" w:hAnsi="Calibri" w:cs="Calibri"/>
          <w:kern w:val="0"/>
          <w:sz w:val="22"/>
          <w:szCs w:val="22"/>
        </w:rPr>
        <w:t>it été décidé, à cette occasion :</w:t>
      </w:r>
      <w:r>
        <w:rPr>
          <w:rFonts w:ascii="Calibri" w:eastAsia="Calibri" w:hAnsi="Calibri" w:cs="Calibri"/>
          <w:kern w:val="0"/>
          <w:sz w:val="22"/>
          <w:szCs w:val="22"/>
        </w:rPr>
        <w:t xml:space="preserve"> </w:t>
      </w:r>
    </w:p>
    <w:p w14:paraId="16D96E6D" w14:textId="77777777" w:rsidR="00B82D7B" w:rsidRDefault="00B82D7B" w:rsidP="0001380D">
      <w:pPr>
        <w:autoSpaceDE w:val="0"/>
        <w:autoSpaceDN w:val="0"/>
        <w:adjustRightInd w:val="0"/>
        <w:jc w:val="both"/>
        <w:rPr>
          <w:rFonts w:ascii="Calibri" w:eastAsia="Calibri" w:hAnsi="Calibri" w:cs="Calibri"/>
          <w:kern w:val="0"/>
          <w:sz w:val="22"/>
          <w:szCs w:val="22"/>
        </w:rPr>
      </w:pPr>
    </w:p>
    <w:p w14:paraId="2E6E10C2" w14:textId="77777777" w:rsidR="0001380D" w:rsidRDefault="00B82D7B" w:rsidP="00B82D7B">
      <w:pPr>
        <w:numPr>
          <w:ilvl w:val="0"/>
          <w:numId w:val="15"/>
        </w:num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D</w:t>
      </w:r>
      <w:r w:rsidR="0001380D">
        <w:rPr>
          <w:rFonts w:ascii="Calibri" w:eastAsia="Calibri" w:hAnsi="Calibri" w:cs="Calibri"/>
          <w:kern w:val="0"/>
          <w:sz w:val="22"/>
          <w:szCs w:val="22"/>
        </w:rPr>
        <w:t>e plafonner les remboursements liés à l’hébergement à 110</w:t>
      </w:r>
      <w:r w:rsidR="00CB737A">
        <w:rPr>
          <w:rFonts w:ascii="Calibri" w:eastAsia="Calibri" w:hAnsi="Calibri" w:cs="Calibri"/>
          <w:kern w:val="0"/>
          <w:sz w:val="22"/>
          <w:szCs w:val="22"/>
        </w:rPr>
        <w:t> </w:t>
      </w:r>
      <w:r w:rsidR="0001380D">
        <w:rPr>
          <w:rFonts w:ascii="Calibri" w:eastAsia="Calibri" w:hAnsi="Calibri" w:cs="Calibri"/>
          <w:kern w:val="0"/>
          <w:sz w:val="22"/>
          <w:szCs w:val="22"/>
        </w:rPr>
        <w:t>euros par nuit</w:t>
      </w:r>
      <w:r w:rsidR="00CB737A">
        <w:rPr>
          <w:rFonts w:ascii="Calibri" w:eastAsia="Calibri" w:hAnsi="Calibri" w:cs="Calibri"/>
          <w:kern w:val="0"/>
          <w:sz w:val="22"/>
          <w:szCs w:val="22"/>
        </w:rPr>
        <w:t> </w:t>
      </w:r>
      <w:r>
        <w:rPr>
          <w:rFonts w:ascii="Calibri" w:eastAsia="Calibri" w:hAnsi="Calibri" w:cs="Calibri"/>
          <w:kern w:val="0"/>
          <w:sz w:val="22"/>
          <w:szCs w:val="22"/>
        </w:rPr>
        <w:t>;</w:t>
      </w:r>
    </w:p>
    <w:p w14:paraId="4F85AF0D" w14:textId="77777777" w:rsidR="00B82D7B" w:rsidRDefault="00B82D7B" w:rsidP="00B82D7B">
      <w:pPr>
        <w:numPr>
          <w:ilvl w:val="0"/>
          <w:numId w:val="15"/>
        </w:num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De déplafonner les remboursements liés aux transports</w:t>
      </w:r>
      <w:r w:rsidR="00CB737A">
        <w:rPr>
          <w:rFonts w:ascii="Calibri" w:eastAsia="Calibri" w:hAnsi="Calibri" w:cs="Calibri"/>
          <w:kern w:val="0"/>
          <w:sz w:val="22"/>
          <w:szCs w:val="22"/>
        </w:rPr>
        <w:t> </w:t>
      </w:r>
      <w:r>
        <w:rPr>
          <w:rFonts w:ascii="Calibri" w:eastAsia="Calibri" w:hAnsi="Calibri" w:cs="Calibri"/>
          <w:kern w:val="0"/>
          <w:sz w:val="22"/>
          <w:szCs w:val="22"/>
        </w:rPr>
        <w:t>;</w:t>
      </w:r>
    </w:p>
    <w:p w14:paraId="569977FD" w14:textId="77777777" w:rsidR="00B82D7B" w:rsidRDefault="00B82D7B" w:rsidP="00B82D7B">
      <w:pPr>
        <w:numPr>
          <w:ilvl w:val="0"/>
          <w:numId w:val="15"/>
        </w:num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De plafonner les remboursements liés au</w:t>
      </w:r>
      <w:r w:rsidR="006E64B8">
        <w:rPr>
          <w:rFonts w:ascii="Calibri" w:eastAsia="Calibri" w:hAnsi="Calibri" w:cs="Calibri"/>
          <w:kern w:val="0"/>
          <w:sz w:val="22"/>
          <w:szCs w:val="22"/>
        </w:rPr>
        <w:t>x</w:t>
      </w:r>
      <w:r>
        <w:rPr>
          <w:rFonts w:ascii="Calibri" w:eastAsia="Calibri" w:hAnsi="Calibri" w:cs="Calibri"/>
          <w:kern w:val="0"/>
          <w:sz w:val="22"/>
          <w:szCs w:val="22"/>
        </w:rPr>
        <w:t xml:space="preserve"> repas à 30</w:t>
      </w:r>
      <w:r w:rsidR="00CB737A">
        <w:rPr>
          <w:rFonts w:ascii="Calibri" w:eastAsia="Calibri" w:hAnsi="Calibri" w:cs="Calibri"/>
          <w:kern w:val="0"/>
          <w:sz w:val="22"/>
          <w:szCs w:val="22"/>
        </w:rPr>
        <w:t> </w:t>
      </w:r>
      <w:r>
        <w:rPr>
          <w:rFonts w:ascii="Calibri" w:eastAsia="Calibri" w:hAnsi="Calibri" w:cs="Calibri"/>
          <w:kern w:val="0"/>
          <w:sz w:val="22"/>
          <w:szCs w:val="22"/>
        </w:rPr>
        <w:t>euros par jour pour le déjeuner et pour le dîner.</w:t>
      </w:r>
    </w:p>
    <w:p w14:paraId="589CFED3" w14:textId="77777777" w:rsidR="00B82D7B" w:rsidRDefault="00B82D7B" w:rsidP="00B82D7B">
      <w:pPr>
        <w:autoSpaceDE w:val="0"/>
        <w:autoSpaceDN w:val="0"/>
        <w:adjustRightInd w:val="0"/>
        <w:jc w:val="both"/>
        <w:rPr>
          <w:rFonts w:ascii="Calibri" w:eastAsia="Calibri" w:hAnsi="Calibri" w:cs="Calibri"/>
          <w:kern w:val="0"/>
          <w:sz w:val="22"/>
          <w:szCs w:val="22"/>
        </w:rPr>
      </w:pPr>
    </w:p>
    <w:p w14:paraId="19E8BD4C" w14:textId="77777777" w:rsidR="00B82D7B" w:rsidRDefault="00B82D7B" w:rsidP="00B82D7B">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Il est désormais proposé :</w:t>
      </w:r>
    </w:p>
    <w:p w14:paraId="10B2BB85" w14:textId="77777777" w:rsidR="00B82D7B" w:rsidRDefault="00B82D7B" w:rsidP="00B82D7B">
      <w:pPr>
        <w:autoSpaceDE w:val="0"/>
        <w:autoSpaceDN w:val="0"/>
        <w:adjustRightInd w:val="0"/>
        <w:jc w:val="both"/>
        <w:rPr>
          <w:rFonts w:ascii="Calibri" w:eastAsia="Calibri" w:hAnsi="Calibri" w:cs="Calibri"/>
          <w:kern w:val="0"/>
          <w:sz w:val="22"/>
          <w:szCs w:val="22"/>
        </w:rPr>
      </w:pPr>
    </w:p>
    <w:p w14:paraId="33D0858E" w14:textId="77777777" w:rsidR="00B82D7B" w:rsidRDefault="00B82D7B" w:rsidP="00B82D7B">
      <w:pPr>
        <w:numPr>
          <w:ilvl w:val="0"/>
          <w:numId w:val="15"/>
        </w:num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De plafonner les remboursements liés à l’hébergement à 120</w:t>
      </w:r>
      <w:r w:rsidR="00CB737A">
        <w:rPr>
          <w:rFonts w:ascii="Calibri" w:eastAsia="Calibri" w:hAnsi="Calibri" w:cs="Calibri"/>
          <w:kern w:val="0"/>
          <w:sz w:val="22"/>
          <w:szCs w:val="22"/>
        </w:rPr>
        <w:t> </w:t>
      </w:r>
      <w:r>
        <w:rPr>
          <w:rFonts w:ascii="Calibri" w:eastAsia="Calibri" w:hAnsi="Calibri" w:cs="Calibri"/>
          <w:kern w:val="0"/>
          <w:sz w:val="22"/>
          <w:szCs w:val="22"/>
        </w:rPr>
        <w:t>euros par nuit en région et à 150</w:t>
      </w:r>
      <w:r w:rsidR="00CB737A">
        <w:rPr>
          <w:rFonts w:ascii="Calibri" w:eastAsia="Calibri" w:hAnsi="Calibri" w:cs="Calibri"/>
          <w:kern w:val="0"/>
          <w:sz w:val="22"/>
          <w:szCs w:val="22"/>
        </w:rPr>
        <w:t> </w:t>
      </w:r>
      <w:r>
        <w:rPr>
          <w:rFonts w:ascii="Calibri" w:eastAsia="Calibri" w:hAnsi="Calibri" w:cs="Calibri"/>
          <w:kern w:val="0"/>
          <w:sz w:val="22"/>
          <w:szCs w:val="22"/>
        </w:rPr>
        <w:t>euros par nuit en Île-de-France</w:t>
      </w:r>
      <w:r w:rsidR="00CB737A">
        <w:rPr>
          <w:rFonts w:ascii="Calibri" w:eastAsia="Calibri" w:hAnsi="Calibri" w:cs="Calibri"/>
          <w:kern w:val="0"/>
          <w:sz w:val="22"/>
          <w:szCs w:val="22"/>
        </w:rPr>
        <w:t> </w:t>
      </w:r>
      <w:r>
        <w:rPr>
          <w:rFonts w:ascii="Calibri" w:eastAsia="Calibri" w:hAnsi="Calibri" w:cs="Calibri"/>
          <w:kern w:val="0"/>
          <w:sz w:val="22"/>
          <w:szCs w:val="22"/>
        </w:rPr>
        <w:t>;</w:t>
      </w:r>
    </w:p>
    <w:p w14:paraId="61A060D1" w14:textId="77777777" w:rsidR="00B82D7B" w:rsidRDefault="00B82D7B" w:rsidP="00B82D7B">
      <w:pPr>
        <w:numPr>
          <w:ilvl w:val="0"/>
          <w:numId w:val="15"/>
        </w:num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De maintenir le déplafonnement des remboursements liés aux transports</w:t>
      </w:r>
      <w:r w:rsidR="00CB737A">
        <w:rPr>
          <w:rFonts w:ascii="Calibri" w:eastAsia="Calibri" w:hAnsi="Calibri" w:cs="Calibri"/>
          <w:kern w:val="0"/>
          <w:sz w:val="22"/>
          <w:szCs w:val="22"/>
        </w:rPr>
        <w:t> </w:t>
      </w:r>
      <w:r>
        <w:rPr>
          <w:rFonts w:ascii="Calibri" w:eastAsia="Calibri" w:hAnsi="Calibri" w:cs="Calibri"/>
          <w:kern w:val="0"/>
          <w:sz w:val="22"/>
          <w:szCs w:val="22"/>
        </w:rPr>
        <w:t>;</w:t>
      </w:r>
    </w:p>
    <w:p w14:paraId="60AF0FA9" w14:textId="77777777" w:rsidR="00B82D7B" w:rsidRDefault="00B82D7B" w:rsidP="00B82D7B">
      <w:pPr>
        <w:numPr>
          <w:ilvl w:val="0"/>
          <w:numId w:val="15"/>
        </w:num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De plafonner les remboursements liés au</w:t>
      </w:r>
      <w:r w:rsidR="006E64B8">
        <w:rPr>
          <w:rFonts w:ascii="Calibri" w:eastAsia="Calibri" w:hAnsi="Calibri" w:cs="Calibri"/>
          <w:kern w:val="0"/>
          <w:sz w:val="22"/>
          <w:szCs w:val="22"/>
        </w:rPr>
        <w:t>x repas à 15</w:t>
      </w:r>
      <w:r w:rsidR="00CB737A">
        <w:rPr>
          <w:rFonts w:ascii="Calibri" w:eastAsia="Calibri" w:hAnsi="Calibri" w:cs="Calibri"/>
          <w:kern w:val="0"/>
          <w:sz w:val="22"/>
          <w:szCs w:val="22"/>
        </w:rPr>
        <w:t> </w:t>
      </w:r>
      <w:r w:rsidR="006E64B8">
        <w:rPr>
          <w:rFonts w:ascii="Calibri" w:eastAsia="Calibri" w:hAnsi="Calibri" w:cs="Calibri"/>
          <w:kern w:val="0"/>
          <w:sz w:val="22"/>
          <w:szCs w:val="22"/>
        </w:rPr>
        <w:t>euros pour le</w:t>
      </w:r>
      <w:r>
        <w:rPr>
          <w:rFonts w:ascii="Calibri" w:eastAsia="Calibri" w:hAnsi="Calibri" w:cs="Calibri"/>
          <w:kern w:val="0"/>
          <w:sz w:val="22"/>
          <w:szCs w:val="22"/>
        </w:rPr>
        <w:t xml:space="preserve"> </w:t>
      </w:r>
      <w:r w:rsidR="003861F3">
        <w:rPr>
          <w:rFonts w:ascii="Calibri" w:eastAsia="Calibri" w:hAnsi="Calibri" w:cs="Calibri"/>
          <w:kern w:val="0"/>
          <w:sz w:val="22"/>
          <w:szCs w:val="22"/>
        </w:rPr>
        <w:t>petit déjeuner</w:t>
      </w:r>
      <w:r>
        <w:rPr>
          <w:rFonts w:ascii="Calibri" w:eastAsia="Calibri" w:hAnsi="Calibri" w:cs="Calibri"/>
          <w:kern w:val="0"/>
          <w:sz w:val="22"/>
          <w:szCs w:val="22"/>
        </w:rPr>
        <w:t>, à 15</w:t>
      </w:r>
      <w:r w:rsidR="00CB737A">
        <w:rPr>
          <w:rFonts w:ascii="Calibri" w:eastAsia="Calibri" w:hAnsi="Calibri" w:cs="Calibri"/>
          <w:kern w:val="0"/>
          <w:sz w:val="22"/>
          <w:szCs w:val="22"/>
        </w:rPr>
        <w:t> </w:t>
      </w:r>
      <w:r>
        <w:rPr>
          <w:rFonts w:ascii="Calibri" w:eastAsia="Calibri" w:hAnsi="Calibri" w:cs="Calibri"/>
          <w:kern w:val="0"/>
          <w:sz w:val="22"/>
          <w:szCs w:val="22"/>
        </w:rPr>
        <w:t>euros pour le déjeuner et à 30</w:t>
      </w:r>
      <w:r w:rsidR="00CB737A">
        <w:rPr>
          <w:rFonts w:ascii="Calibri" w:eastAsia="Calibri" w:hAnsi="Calibri" w:cs="Calibri"/>
          <w:kern w:val="0"/>
          <w:sz w:val="22"/>
          <w:szCs w:val="22"/>
        </w:rPr>
        <w:t> </w:t>
      </w:r>
      <w:r>
        <w:rPr>
          <w:rFonts w:ascii="Calibri" w:eastAsia="Calibri" w:hAnsi="Calibri" w:cs="Calibri"/>
          <w:kern w:val="0"/>
          <w:sz w:val="22"/>
          <w:szCs w:val="22"/>
        </w:rPr>
        <w:t xml:space="preserve">euros pour le dîner. </w:t>
      </w:r>
    </w:p>
    <w:p w14:paraId="36F8A927" w14:textId="77777777" w:rsidR="00AB0EEE" w:rsidRDefault="00AB0EEE" w:rsidP="0001380D">
      <w:pPr>
        <w:autoSpaceDE w:val="0"/>
        <w:autoSpaceDN w:val="0"/>
        <w:adjustRightInd w:val="0"/>
        <w:jc w:val="both"/>
        <w:rPr>
          <w:rFonts w:ascii="Calibri" w:eastAsia="Calibri" w:hAnsi="Calibri" w:cs="Calibri"/>
          <w:kern w:val="0"/>
          <w:sz w:val="22"/>
          <w:szCs w:val="22"/>
        </w:rPr>
      </w:pPr>
    </w:p>
    <w:p w14:paraId="7C7E0013" w14:textId="77777777" w:rsidR="00B82D7B" w:rsidRDefault="00B82D7B" w:rsidP="0001380D">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 xml:space="preserve">Il s’enquiert des questions éventuelles des membres de l’instance. </w:t>
      </w:r>
    </w:p>
    <w:p w14:paraId="08D5E0FA" w14:textId="77777777" w:rsidR="00B82D7B" w:rsidRDefault="00B82D7B" w:rsidP="0001380D">
      <w:pPr>
        <w:autoSpaceDE w:val="0"/>
        <w:autoSpaceDN w:val="0"/>
        <w:adjustRightInd w:val="0"/>
        <w:jc w:val="both"/>
        <w:rPr>
          <w:rFonts w:ascii="Calibri" w:eastAsia="Calibri" w:hAnsi="Calibri" w:cs="Calibri"/>
          <w:kern w:val="0"/>
          <w:sz w:val="22"/>
          <w:szCs w:val="22"/>
        </w:rPr>
      </w:pPr>
    </w:p>
    <w:p w14:paraId="102484E8" w14:textId="77777777" w:rsidR="00AB0EEE" w:rsidRPr="00B82D7B" w:rsidRDefault="00B82D7B" w:rsidP="0001380D">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TARNEAUD </w:t>
      </w:r>
      <w:r>
        <w:rPr>
          <w:rFonts w:ascii="Calibri" w:eastAsia="Calibri" w:hAnsi="Calibri" w:cs="Calibri"/>
          <w:kern w:val="0"/>
          <w:sz w:val="22"/>
          <w:szCs w:val="22"/>
        </w:rPr>
        <w:t>souligne qu’il n’a personnellement aucun avis en la matière.</w:t>
      </w:r>
    </w:p>
    <w:p w14:paraId="640B6097" w14:textId="77777777" w:rsidR="00AB0EEE" w:rsidRDefault="00AB0EEE" w:rsidP="0001380D">
      <w:pPr>
        <w:autoSpaceDE w:val="0"/>
        <w:autoSpaceDN w:val="0"/>
        <w:adjustRightInd w:val="0"/>
        <w:jc w:val="both"/>
        <w:rPr>
          <w:rFonts w:ascii="Calibri" w:eastAsia="Calibri" w:hAnsi="Calibri" w:cs="Calibri"/>
          <w:kern w:val="0"/>
          <w:sz w:val="22"/>
          <w:szCs w:val="22"/>
        </w:rPr>
      </w:pPr>
    </w:p>
    <w:p w14:paraId="2385766C" w14:textId="77777777" w:rsidR="00AB0EEE" w:rsidRPr="00B82D7B" w:rsidRDefault="00B82D7B" w:rsidP="0001380D">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DOASSANS </w:t>
      </w:r>
      <w:r>
        <w:rPr>
          <w:rFonts w:ascii="Calibri" w:eastAsia="Calibri" w:hAnsi="Calibri" w:cs="Calibri"/>
          <w:kern w:val="0"/>
          <w:sz w:val="22"/>
          <w:szCs w:val="22"/>
        </w:rPr>
        <w:t>rappelle que Mme</w:t>
      </w:r>
      <w:r w:rsidR="00CB737A">
        <w:rPr>
          <w:rFonts w:ascii="Calibri" w:eastAsia="Calibri" w:hAnsi="Calibri" w:cs="Calibri"/>
          <w:kern w:val="0"/>
          <w:sz w:val="22"/>
          <w:szCs w:val="22"/>
        </w:rPr>
        <w:t> </w:t>
      </w:r>
      <w:r>
        <w:rPr>
          <w:rFonts w:ascii="Calibri" w:eastAsia="Calibri" w:hAnsi="Calibri" w:cs="Calibri"/>
          <w:kern w:val="0"/>
          <w:sz w:val="22"/>
          <w:szCs w:val="22"/>
        </w:rPr>
        <w:t>POLO avait indiqué, à la fin du mois de novembre 2022, que la Direction pouvait exprimer un avis sur la question.</w:t>
      </w:r>
    </w:p>
    <w:p w14:paraId="521CC07C" w14:textId="77777777" w:rsidR="00AB0EEE" w:rsidRDefault="00AB0EEE" w:rsidP="0001380D">
      <w:pPr>
        <w:autoSpaceDE w:val="0"/>
        <w:autoSpaceDN w:val="0"/>
        <w:adjustRightInd w:val="0"/>
        <w:jc w:val="both"/>
        <w:rPr>
          <w:rFonts w:ascii="Calibri" w:eastAsia="Calibri" w:hAnsi="Calibri" w:cs="Calibri"/>
          <w:kern w:val="0"/>
          <w:sz w:val="22"/>
          <w:szCs w:val="22"/>
        </w:rPr>
      </w:pPr>
    </w:p>
    <w:p w14:paraId="3411382E" w14:textId="77777777" w:rsidR="00AB0EEE" w:rsidRPr="00B82D7B" w:rsidRDefault="00B82D7B" w:rsidP="0001380D">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TARNEAUD </w:t>
      </w:r>
      <w:r>
        <w:rPr>
          <w:rFonts w:ascii="Calibri" w:eastAsia="Calibri" w:hAnsi="Calibri" w:cs="Calibri"/>
          <w:kern w:val="0"/>
          <w:sz w:val="22"/>
          <w:szCs w:val="22"/>
        </w:rPr>
        <w:t xml:space="preserve">explique que les montants présentés sont en l’occurrence cohérents. </w:t>
      </w:r>
    </w:p>
    <w:p w14:paraId="13A4FC1A" w14:textId="77777777" w:rsidR="00AB0EEE" w:rsidRDefault="00AB0EEE" w:rsidP="0001380D">
      <w:pPr>
        <w:autoSpaceDE w:val="0"/>
        <w:autoSpaceDN w:val="0"/>
        <w:adjustRightInd w:val="0"/>
        <w:jc w:val="both"/>
        <w:rPr>
          <w:rFonts w:ascii="Calibri" w:eastAsia="Calibri" w:hAnsi="Calibri" w:cs="Calibri"/>
          <w:kern w:val="0"/>
          <w:sz w:val="22"/>
          <w:szCs w:val="22"/>
        </w:rPr>
      </w:pPr>
    </w:p>
    <w:p w14:paraId="3B683E8C" w14:textId="0D770BB6" w:rsidR="00AB0EEE" w:rsidRDefault="004C6E77" w:rsidP="0001380D">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B82D7B">
        <w:rPr>
          <w:rFonts w:ascii="Calibri" w:eastAsia="Calibri" w:hAnsi="Calibri" w:cs="Calibri"/>
          <w:b/>
          <w:kern w:val="0"/>
          <w:sz w:val="22"/>
          <w:szCs w:val="22"/>
        </w:rPr>
        <w:t xml:space="preserve">a Secrétaire </w:t>
      </w:r>
      <w:r w:rsidR="00B82D7B">
        <w:rPr>
          <w:rFonts w:ascii="Calibri" w:eastAsia="Calibri" w:hAnsi="Calibri" w:cs="Calibri"/>
          <w:kern w:val="0"/>
          <w:sz w:val="22"/>
          <w:szCs w:val="22"/>
        </w:rPr>
        <w:t>est favorable aux dispositions présentées.</w:t>
      </w:r>
    </w:p>
    <w:p w14:paraId="2934572E" w14:textId="77777777" w:rsidR="00B82D7B" w:rsidRDefault="00B82D7B" w:rsidP="0001380D">
      <w:pPr>
        <w:autoSpaceDE w:val="0"/>
        <w:autoSpaceDN w:val="0"/>
        <w:adjustRightInd w:val="0"/>
        <w:jc w:val="both"/>
        <w:rPr>
          <w:rFonts w:ascii="Calibri" w:eastAsia="Calibri" w:hAnsi="Calibri" w:cs="Calibri"/>
          <w:kern w:val="0"/>
          <w:sz w:val="22"/>
          <w:szCs w:val="22"/>
        </w:rPr>
      </w:pPr>
    </w:p>
    <w:p w14:paraId="58013CC7" w14:textId="77777777" w:rsidR="00B82D7B" w:rsidRDefault="00B82D7B" w:rsidP="0001380D">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Elle propose de procéder au vote.</w:t>
      </w:r>
    </w:p>
    <w:p w14:paraId="4285798E" w14:textId="77777777" w:rsidR="006E64B8" w:rsidRDefault="006E64B8" w:rsidP="0001380D">
      <w:pPr>
        <w:autoSpaceDE w:val="0"/>
        <w:autoSpaceDN w:val="0"/>
        <w:adjustRightInd w:val="0"/>
        <w:jc w:val="both"/>
        <w:rPr>
          <w:rFonts w:ascii="Calibri" w:eastAsia="Calibri" w:hAnsi="Calibri" w:cs="Calibri"/>
          <w:kern w:val="0"/>
          <w:sz w:val="22"/>
          <w:szCs w:val="22"/>
        </w:rPr>
      </w:pPr>
    </w:p>
    <w:p w14:paraId="15951F92" w14:textId="77777777" w:rsidR="00B82D7B" w:rsidRDefault="00B82D7B" w:rsidP="00CA0DE5">
      <w:pPr>
        <w:pStyle w:val="Corps"/>
        <w:ind w:left="708"/>
        <w:jc w:val="both"/>
        <w:rPr>
          <w:rStyle w:val="Emphaseple"/>
          <w:rFonts w:ascii="Calibri" w:hAnsi="Calibri" w:cs="Calibri"/>
          <w:color w:val="000000"/>
          <w:sz w:val="22"/>
          <w:szCs w:val="22"/>
        </w:rPr>
      </w:pPr>
      <w:r>
        <w:rPr>
          <w:rStyle w:val="Emphaseple"/>
          <w:rFonts w:ascii="Calibri" w:hAnsi="Calibri" w:cs="Calibri"/>
          <w:color w:val="000000"/>
          <w:sz w:val="22"/>
          <w:szCs w:val="22"/>
        </w:rPr>
        <w:lastRenderedPageBreak/>
        <w:t xml:space="preserve">Il est procédé </w:t>
      </w:r>
      <w:r>
        <w:rPr>
          <w:rStyle w:val="Accentuation"/>
        </w:rPr>
        <w:t>au</w:t>
      </w:r>
      <w:r>
        <w:rPr>
          <w:rStyle w:val="Emphaseple"/>
          <w:rFonts w:ascii="Calibri" w:hAnsi="Calibri" w:cs="Calibri"/>
          <w:color w:val="000000"/>
          <w:sz w:val="22"/>
          <w:szCs w:val="22"/>
        </w:rPr>
        <w:t xml:space="preserve"> vote</w:t>
      </w:r>
      <w:r w:rsidR="00CA0DE5">
        <w:rPr>
          <w:rStyle w:val="Emphaseple"/>
          <w:rFonts w:ascii="Calibri" w:hAnsi="Calibri" w:cs="Calibri"/>
          <w:color w:val="000000"/>
          <w:sz w:val="22"/>
          <w:szCs w:val="22"/>
        </w:rPr>
        <w:t xml:space="preserve"> relatif à l’augmentation des plafonds de remboursement des frais de déplacement des élus du CSE</w:t>
      </w:r>
      <w:r>
        <w:rPr>
          <w:rStyle w:val="Emphaseple"/>
          <w:rFonts w:ascii="Calibri" w:hAnsi="Calibri" w:cs="Calibri"/>
          <w:color w:val="000000"/>
          <w:sz w:val="22"/>
          <w:szCs w:val="22"/>
        </w:rPr>
        <w:t xml:space="preserve"> : </w:t>
      </w:r>
    </w:p>
    <w:p w14:paraId="14E8D57F" w14:textId="77777777" w:rsidR="00B82D7B" w:rsidRDefault="00CA0DE5" w:rsidP="00CA0DE5">
      <w:pPr>
        <w:pStyle w:val="Corps"/>
        <w:ind w:left="708"/>
        <w:jc w:val="both"/>
        <w:rPr>
          <w:rStyle w:val="lev"/>
          <w:rFonts w:ascii="Calibri" w:hAnsi="Calibri" w:cs="Calibri"/>
          <w:sz w:val="22"/>
          <w:szCs w:val="22"/>
        </w:rPr>
      </w:pPr>
      <w:r>
        <w:rPr>
          <w:rStyle w:val="lev"/>
          <w:rFonts w:ascii="Calibri" w:hAnsi="Calibri" w:cs="Calibri"/>
          <w:sz w:val="22"/>
          <w:szCs w:val="22"/>
        </w:rPr>
        <w:t>Résultat du vote : 25 voix pour, 0</w:t>
      </w:r>
      <w:r w:rsidR="00CB737A">
        <w:rPr>
          <w:rStyle w:val="lev"/>
          <w:rFonts w:ascii="Calibri" w:hAnsi="Calibri" w:cs="Calibri"/>
          <w:sz w:val="22"/>
          <w:szCs w:val="22"/>
        </w:rPr>
        <w:t> </w:t>
      </w:r>
      <w:r>
        <w:rPr>
          <w:rStyle w:val="lev"/>
          <w:rFonts w:ascii="Calibri" w:hAnsi="Calibri" w:cs="Calibri"/>
          <w:sz w:val="22"/>
          <w:szCs w:val="22"/>
        </w:rPr>
        <w:t>voix contre, 0</w:t>
      </w:r>
      <w:r w:rsidR="00CB737A">
        <w:rPr>
          <w:rStyle w:val="lev"/>
          <w:rFonts w:ascii="Calibri" w:hAnsi="Calibri" w:cs="Calibri"/>
          <w:sz w:val="22"/>
          <w:szCs w:val="22"/>
        </w:rPr>
        <w:t> </w:t>
      </w:r>
      <w:r>
        <w:rPr>
          <w:rStyle w:val="lev"/>
          <w:rFonts w:ascii="Calibri" w:hAnsi="Calibri" w:cs="Calibri"/>
          <w:sz w:val="22"/>
          <w:szCs w:val="22"/>
        </w:rPr>
        <w:t>abstention</w:t>
      </w:r>
    </w:p>
    <w:p w14:paraId="4353181E" w14:textId="77777777" w:rsidR="00B82D7B" w:rsidRDefault="00B82D7B" w:rsidP="00CA0DE5">
      <w:pPr>
        <w:jc w:val="both"/>
        <w:rPr>
          <w:rFonts w:ascii="Calibri" w:hAnsi="Calibri" w:cs="Calibri"/>
          <w:color w:val="000000"/>
          <w:sz w:val="22"/>
          <w:szCs w:val="22"/>
        </w:rPr>
      </w:pPr>
    </w:p>
    <w:p w14:paraId="65D10C77" w14:textId="77777777" w:rsidR="00AB0EEE" w:rsidRPr="00CA0DE5" w:rsidRDefault="00CA0DE5" w:rsidP="00CA0DE5">
      <w:pPr>
        <w:jc w:val="both"/>
        <w:rPr>
          <w:rFonts w:ascii="Calibri" w:hAnsi="Calibri" w:cs="Calibri"/>
          <w:bCs/>
          <w:i/>
          <w:iCs/>
          <w:sz w:val="22"/>
          <w:szCs w:val="22"/>
        </w:rPr>
      </w:pPr>
      <w:r>
        <w:rPr>
          <w:rStyle w:val="lev"/>
          <w:rFonts w:ascii="Calibri" w:hAnsi="Calibri" w:cs="Calibri"/>
          <w:b w:val="0"/>
          <w:i/>
          <w:iCs/>
          <w:sz w:val="22"/>
          <w:szCs w:val="22"/>
        </w:rPr>
        <w:t>L’augmentation des plafonds de remboursement des frais de déplacement des élus du CSE</w:t>
      </w:r>
      <w:r w:rsidR="00B82D7B" w:rsidRPr="004609C8">
        <w:rPr>
          <w:rStyle w:val="lev"/>
          <w:rFonts w:ascii="Calibri" w:hAnsi="Calibri" w:cs="Calibri"/>
          <w:b w:val="0"/>
          <w:i/>
          <w:iCs/>
          <w:sz w:val="22"/>
          <w:szCs w:val="22"/>
        </w:rPr>
        <w:t xml:space="preserve"> est approuvée à l’un</w:t>
      </w:r>
      <w:r>
        <w:rPr>
          <w:rStyle w:val="lev"/>
          <w:rFonts w:ascii="Calibri" w:hAnsi="Calibri" w:cs="Calibri"/>
          <w:b w:val="0"/>
          <w:i/>
          <w:iCs/>
          <w:sz w:val="22"/>
          <w:szCs w:val="22"/>
        </w:rPr>
        <w:t>animité des membres présents.</w:t>
      </w:r>
    </w:p>
    <w:p w14:paraId="1FD81BB5" w14:textId="77777777" w:rsidR="0011220C" w:rsidRDefault="0011220C" w:rsidP="00DF20AD">
      <w:pPr>
        <w:pStyle w:val="Titre2"/>
        <w:ind w:left="709" w:hanging="709"/>
        <w:jc w:val="both"/>
        <w:rPr>
          <w:rFonts w:eastAsia="Calibri"/>
        </w:rPr>
      </w:pPr>
      <w:bookmarkStart w:id="54" w:name="_Toc126657414"/>
      <w:r w:rsidRPr="0011220C">
        <w:rPr>
          <w:rFonts w:eastAsia="Calibri"/>
        </w:rPr>
        <w:t>Pour la formation CSE économique et sociale prise en charge sur le budget de fonctionnement du CSE, est</w:t>
      </w:r>
      <w:r w:rsidR="003861F3">
        <w:rPr>
          <w:rFonts w:eastAsia="Calibri"/>
        </w:rPr>
        <w:t>-</w:t>
      </w:r>
      <w:r w:rsidRPr="0011220C">
        <w:rPr>
          <w:rFonts w:eastAsia="Calibri"/>
        </w:rPr>
        <w:t>ce que le CSE prend en charge la formation pour les Représentants Syndicaux</w:t>
      </w:r>
      <w:r w:rsidR="00CB737A">
        <w:rPr>
          <w:rFonts w:eastAsia="Calibri"/>
        </w:rPr>
        <w:t> </w:t>
      </w:r>
      <w:r w:rsidRPr="0011220C">
        <w:rPr>
          <w:rFonts w:eastAsia="Calibri"/>
        </w:rPr>
        <w:t>? Organisation du vote.</w:t>
      </w:r>
      <w:bookmarkEnd w:id="54"/>
      <w:r w:rsidRPr="0011220C">
        <w:rPr>
          <w:rFonts w:eastAsia="Calibri"/>
        </w:rPr>
        <w:t xml:space="preserve"> </w:t>
      </w:r>
    </w:p>
    <w:p w14:paraId="40ABA680" w14:textId="77777777" w:rsidR="00AB0EEE" w:rsidRPr="00CA0DE5" w:rsidRDefault="00CA0DE5" w:rsidP="00CA0DE5">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TARNEAUD </w:t>
      </w:r>
      <w:r>
        <w:rPr>
          <w:rFonts w:ascii="Calibri" w:eastAsia="Calibri" w:hAnsi="Calibri" w:cs="Calibri"/>
          <w:kern w:val="0"/>
          <w:sz w:val="22"/>
          <w:szCs w:val="22"/>
        </w:rPr>
        <w:t>propose de procéder au vote sur ce point.</w:t>
      </w:r>
    </w:p>
    <w:p w14:paraId="141F5BBD" w14:textId="77777777" w:rsidR="00AB0EEE" w:rsidRDefault="00AB0EEE" w:rsidP="00CA0DE5">
      <w:pPr>
        <w:autoSpaceDE w:val="0"/>
        <w:autoSpaceDN w:val="0"/>
        <w:adjustRightInd w:val="0"/>
        <w:jc w:val="both"/>
        <w:rPr>
          <w:rFonts w:ascii="Calibri" w:eastAsia="Calibri" w:hAnsi="Calibri" w:cs="Calibri"/>
          <w:kern w:val="0"/>
          <w:sz w:val="22"/>
          <w:szCs w:val="22"/>
        </w:rPr>
      </w:pPr>
    </w:p>
    <w:p w14:paraId="0DFF14DB" w14:textId="77777777" w:rsidR="005D11BC" w:rsidRDefault="002209AF" w:rsidP="00804F98">
      <w:pPr>
        <w:jc w:val="both"/>
        <w:rPr>
          <w:rStyle w:val="lev"/>
          <w:rFonts w:ascii="Calibri" w:hAnsi="Calibri" w:cs="Calibri"/>
          <w:b w:val="0"/>
          <w:iCs/>
          <w:sz w:val="22"/>
          <w:szCs w:val="22"/>
        </w:rPr>
      </w:pPr>
      <w:r>
        <w:rPr>
          <w:rStyle w:val="lev"/>
          <w:rFonts w:ascii="Calibri" w:hAnsi="Calibri" w:cs="Calibri"/>
          <w:b w:val="0"/>
          <w:iCs/>
          <w:sz w:val="22"/>
          <w:szCs w:val="22"/>
        </w:rPr>
        <w:t xml:space="preserve">Il ajoute </w:t>
      </w:r>
      <w:r w:rsidR="007E27AB">
        <w:rPr>
          <w:rStyle w:val="lev"/>
          <w:rFonts w:ascii="Calibri" w:hAnsi="Calibri" w:cs="Calibri"/>
          <w:b w:val="0"/>
          <w:iCs/>
          <w:sz w:val="22"/>
          <w:szCs w:val="22"/>
        </w:rPr>
        <w:t xml:space="preserve">que </w:t>
      </w:r>
      <w:r w:rsidR="00072D1C" w:rsidRPr="00072D1C">
        <w:rPr>
          <w:rStyle w:val="lev"/>
          <w:rFonts w:ascii="Calibri" w:hAnsi="Calibri" w:cs="Calibri"/>
          <w:b w:val="0"/>
          <w:bCs w:val="0"/>
          <w:iCs/>
          <w:sz w:val="22"/>
          <w:szCs w:val="22"/>
        </w:rPr>
        <w:t>l’idée est de prendre en charge les formations des Représentants syndicaux</w:t>
      </w:r>
      <w:r w:rsidR="00804F98" w:rsidRPr="00072D1C">
        <w:rPr>
          <w:rStyle w:val="lev"/>
          <w:rFonts w:ascii="Calibri" w:hAnsi="Calibri" w:cs="Calibri"/>
          <w:b w:val="0"/>
          <w:bCs w:val="0"/>
          <w:iCs/>
          <w:sz w:val="22"/>
          <w:szCs w:val="22"/>
        </w:rPr>
        <w:t>.</w:t>
      </w:r>
      <w:r w:rsidR="00804F98">
        <w:rPr>
          <w:rStyle w:val="lev"/>
          <w:rFonts w:ascii="Calibri" w:hAnsi="Calibri" w:cs="Calibri"/>
          <w:b w:val="0"/>
          <w:iCs/>
          <w:sz w:val="22"/>
          <w:szCs w:val="22"/>
        </w:rPr>
        <w:t xml:space="preserve"> </w:t>
      </w:r>
    </w:p>
    <w:p w14:paraId="75F6003C" w14:textId="77777777" w:rsidR="005D11BC" w:rsidRDefault="005D11BC" w:rsidP="00804F98">
      <w:pPr>
        <w:jc w:val="both"/>
        <w:rPr>
          <w:rStyle w:val="lev"/>
          <w:rFonts w:ascii="Calibri" w:hAnsi="Calibri" w:cs="Calibri"/>
          <w:b w:val="0"/>
          <w:iCs/>
          <w:sz w:val="22"/>
          <w:szCs w:val="22"/>
        </w:rPr>
      </w:pPr>
    </w:p>
    <w:p w14:paraId="120F0FF8" w14:textId="0DCFBF99" w:rsidR="0011220C" w:rsidRDefault="00804F98" w:rsidP="00804F98">
      <w:pPr>
        <w:jc w:val="both"/>
        <w:rPr>
          <w:rStyle w:val="lev"/>
          <w:rFonts w:ascii="Calibri" w:hAnsi="Calibri" w:cs="Calibri"/>
          <w:b w:val="0"/>
          <w:iCs/>
          <w:sz w:val="22"/>
          <w:szCs w:val="22"/>
        </w:rPr>
      </w:pPr>
      <w:r>
        <w:rPr>
          <w:rStyle w:val="lev"/>
          <w:rFonts w:ascii="Calibri" w:hAnsi="Calibri" w:cs="Calibri"/>
          <w:b w:val="0"/>
          <w:iCs/>
          <w:sz w:val="22"/>
          <w:szCs w:val="22"/>
        </w:rPr>
        <w:t>Il précise que cette intervention ne vise pas à exprimer un désaccord. Il pourrait néanmoins s’avérer pertinent que les membres de l’instance se rapprochent de leur expert-comptable sur le sujet. Il s’agit de s’assurer que toutes les modalités sont bien conformes.</w:t>
      </w:r>
    </w:p>
    <w:p w14:paraId="66E45A4F" w14:textId="77777777" w:rsidR="00804F98" w:rsidRDefault="00804F98" w:rsidP="00804F98">
      <w:pPr>
        <w:jc w:val="both"/>
        <w:rPr>
          <w:rStyle w:val="lev"/>
          <w:rFonts w:ascii="Calibri" w:hAnsi="Calibri" w:cs="Calibri"/>
          <w:b w:val="0"/>
          <w:iCs/>
          <w:sz w:val="22"/>
          <w:szCs w:val="22"/>
        </w:rPr>
      </w:pPr>
    </w:p>
    <w:p w14:paraId="616971E6" w14:textId="524024B3" w:rsidR="00804F98" w:rsidRDefault="004C6E77" w:rsidP="00804F98">
      <w:pPr>
        <w:jc w:val="both"/>
        <w:rPr>
          <w:rStyle w:val="lev"/>
          <w:rFonts w:ascii="Calibri" w:hAnsi="Calibri" w:cs="Calibri"/>
          <w:b w:val="0"/>
          <w:iCs/>
          <w:sz w:val="22"/>
          <w:szCs w:val="22"/>
        </w:rPr>
      </w:pPr>
      <w:r>
        <w:rPr>
          <w:rStyle w:val="lev"/>
          <w:rFonts w:ascii="Calibri" w:hAnsi="Calibri" w:cs="Calibri"/>
          <w:iCs/>
          <w:sz w:val="22"/>
          <w:szCs w:val="22"/>
        </w:rPr>
        <w:t>Mme SIDIBE l</w:t>
      </w:r>
      <w:r w:rsidR="00804F98">
        <w:rPr>
          <w:rStyle w:val="lev"/>
          <w:rFonts w:ascii="Calibri" w:hAnsi="Calibri" w:cs="Calibri"/>
          <w:iCs/>
          <w:sz w:val="22"/>
          <w:szCs w:val="22"/>
        </w:rPr>
        <w:t xml:space="preserve">a Secrétaire </w:t>
      </w:r>
      <w:r w:rsidR="00804F98">
        <w:rPr>
          <w:rStyle w:val="lev"/>
          <w:rFonts w:ascii="Calibri" w:hAnsi="Calibri" w:cs="Calibri"/>
          <w:b w:val="0"/>
          <w:iCs/>
          <w:sz w:val="22"/>
          <w:szCs w:val="22"/>
        </w:rPr>
        <w:t>explique que, dès lors que le point est voté par le CSE, alors il n’existe aucun risque spécifique.</w:t>
      </w:r>
    </w:p>
    <w:p w14:paraId="25435F4B" w14:textId="77777777" w:rsidR="00804F98" w:rsidRDefault="00804F98" w:rsidP="00804F98">
      <w:pPr>
        <w:jc w:val="both"/>
        <w:rPr>
          <w:rStyle w:val="lev"/>
          <w:rFonts w:ascii="Calibri" w:hAnsi="Calibri" w:cs="Calibri"/>
          <w:b w:val="0"/>
          <w:iCs/>
          <w:sz w:val="22"/>
          <w:szCs w:val="22"/>
        </w:rPr>
      </w:pPr>
    </w:p>
    <w:p w14:paraId="24AB98D0" w14:textId="77777777" w:rsidR="00804F98" w:rsidRDefault="00804F98" w:rsidP="00804F98">
      <w:pPr>
        <w:jc w:val="both"/>
        <w:rPr>
          <w:rStyle w:val="lev"/>
          <w:rFonts w:ascii="Calibri" w:hAnsi="Calibri" w:cs="Calibri"/>
          <w:b w:val="0"/>
          <w:iCs/>
          <w:sz w:val="22"/>
          <w:szCs w:val="22"/>
        </w:rPr>
      </w:pPr>
      <w:r>
        <w:rPr>
          <w:rStyle w:val="lev"/>
          <w:rFonts w:ascii="Calibri" w:hAnsi="Calibri" w:cs="Calibri"/>
          <w:iCs/>
          <w:sz w:val="22"/>
          <w:szCs w:val="22"/>
        </w:rPr>
        <w:t>M.</w:t>
      </w:r>
      <w:r w:rsidR="00CB737A">
        <w:rPr>
          <w:rStyle w:val="lev"/>
          <w:rFonts w:ascii="Calibri" w:hAnsi="Calibri" w:cs="Calibri"/>
          <w:iCs/>
          <w:sz w:val="22"/>
          <w:szCs w:val="22"/>
        </w:rPr>
        <w:t> </w:t>
      </w:r>
      <w:r>
        <w:rPr>
          <w:rStyle w:val="lev"/>
          <w:rFonts w:ascii="Calibri" w:hAnsi="Calibri" w:cs="Calibri"/>
          <w:iCs/>
          <w:sz w:val="22"/>
          <w:szCs w:val="22"/>
        </w:rPr>
        <w:t xml:space="preserve">DOASSANS </w:t>
      </w:r>
      <w:r>
        <w:rPr>
          <w:rStyle w:val="lev"/>
          <w:rFonts w:ascii="Calibri" w:hAnsi="Calibri" w:cs="Calibri"/>
          <w:b w:val="0"/>
          <w:iCs/>
          <w:sz w:val="22"/>
          <w:szCs w:val="22"/>
        </w:rPr>
        <w:t>souligne qu’il pourrait tout de même être envisagé de temporiser jusqu’à la prochaine réunion du CSE.</w:t>
      </w:r>
    </w:p>
    <w:p w14:paraId="6DF91A95" w14:textId="77777777" w:rsidR="00804F98" w:rsidRDefault="00804F98" w:rsidP="00804F98">
      <w:pPr>
        <w:jc w:val="both"/>
        <w:rPr>
          <w:rStyle w:val="lev"/>
          <w:rFonts w:ascii="Calibri" w:hAnsi="Calibri" w:cs="Calibri"/>
          <w:b w:val="0"/>
          <w:iCs/>
          <w:sz w:val="22"/>
          <w:szCs w:val="22"/>
        </w:rPr>
      </w:pPr>
    </w:p>
    <w:p w14:paraId="087DA764" w14:textId="790B519B" w:rsidR="00804F98" w:rsidRDefault="004C45FA" w:rsidP="00804F98">
      <w:pPr>
        <w:jc w:val="both"/>
        <w:rPr>
          <w:rStyle w:val="lev"/>
          <w:rFonts w:ascii="Calibri" w:hAnsi="Calibri" w:cs="Calibri"/>
          <w:b w:val="0"/>
          <w:iCs/>
          <w:sz w:val="22"/>
          <w:szCs w:val="22"/>
        </w:rPr>
      </w:pPr>
      <w:r>
        <w:rPr>
          <w:rStyle w:val="lev"/>
          <w:rFonts w:ascii="Calibri" w:hAnsi="Calibri" w:cs="Calibri"/>
          <w:iCs/>
          <w:sz w:val="22"/>
          <w:szCs w:val="22"/>
        </w:rPr>
        <w:t>Mme BENON</w:t>
      </w:r>
      <w:r w:rsidR="00804F98">
        <w:rPr>
          <w:rStyle w:val="lev"/>
          <w:rFonts w:ascii="Calibri" w:hAnsi="Calibri" w:cs="Calibri"/>
          <w:b w:val="0"/>
          <w:iCs/>
          <w:sz w:val="22"/>
          <w:szCs w:val="22"/>
        </w:rPr>
        <w:t xml:space="preserve"> propose que le point soit validé sous réserve.</w:t>
      </w:r>
    </w:p>
    <w:p w14:paraId="578B521C" w14:textId="77777777" w:rsidR="00804F98" w:rsidRDefault="00804F98" w:rsidP="00804F98">
      <w:pPr>
        <w:jc w:val="both"/>
        <w:rPr>
          <w:rStyle w:val="lev"/>
          <w:rFonts w:ascii="Calibri" w:hAnsi="Calibri" w:cs="Calibri"/>
          <w:b w:val="0"/>
          <w:iCs/>
          <w:sz w:val="22"/>
          <w:szCs w:val="22"/>
        </w:rPr>
      </w:pPr>
    </w:p>
    <w:p w14:paraId="16D9F183" w14:textId="77777777" w:rsidR="00804F98" w:rsidRDefault="00804F98" w:rsidP="00804F98">
      <w:pPr>
        <w:jc w:val="both"/>
        <w:rPr>
          <w:rStyle w:val="lev"/>
          <w:rFonts w:ascii="Calibri" w:hAnsi="Calibri" w:cs="Calibri"/>
          <w:b w:val="0"/>
          <w:iCs/>
          <w:sz w:val="22"/>
          <w:szCs w:val="22"/>
        </w:rPr>
      </w:pPr>
      <w:r>
        <w:rPr>
          <w:rStyle w:val="lev"/>
          <w:rFonts w:ascii="Calibri" w:hAnsi="Calibri" w:cs="Calibri"/>
          <w:iCs/>
          <w:sz w:val="22"/>
          <w:szCs w:val="22"/>
        </w:rPr>
        <w:t>M.</w:t>
      </w:r>
      <w:r w:rsidR="00CB737A">
        <w:rPr>
          <w:rStyle w:val="lev"/>
          <w:rFonts w:ascii="Calibri" w:hAnsi="Calibri" w:cs="Calibri"/>
          <w:iCs/>
          <w:sz w:val="22"/>
          <w:szCs w:val="22"/>
        </w:rPr>
        <w:t> </w:t>
      </w:r>
      <w:r>
        <w:rPr>
          <w:rStyle w:val="lev"/>
          <w:rFonts w:ascii="Calibri" w:hAnsi="Calibri" w:cs="Calibri"/>
          <w:iCs/>
          <w:sz w:val="22"/>
          <w:szCs w:val="22"/>
        </w:rPr>
        <w:t xml:space="preserve">TARNEAUD </w:t>
      </w:r>
      <w:r>
        <w:rPr>
          <w:rStyle w:val="lev"/>
          <w:rFonts w:ascii="Calibri" w:hAnsi="Calibri" w:cs="Calibri"/>
          <w:b w:val="0"/>
          <w:iCs/>
          <w:sz w:val="22"/>
          <w:szCs w:val="22"/>
        </w:rPr>
        <w:t>note que, si l</w:t>
      </w:r>
      <w:r w:rsidR="00CB737A">
        <w:rPr>
          <w:rStyle w:val="lev"/>
          <w:rFonts w:ascii="Calibri" w:hAnsi="Calibri" w:cs="Calibri"/>
          <w:b w:val="0"/>
          <w:iCs/>
          <w:sz w:val="22"/>
          <w:szCs w:val="22"/>
        </w:rPr>
        <w:t>’</w:t>
      </w:r>
      <w:r>
        <w:rPr>
          <w:rStyle w:val="lev"/>
          <w:rFonts w:ascii="Calibri" w:hAnsi="Calibri" w:cs="Calibri"/>
          <w:b w:val="0"/>
          <w:iCs/>
          <w:sz w:val="22"/>
          <w:szCs w:val="22"/>
        </w:rPr>
        <w:t>expert-comptable identifie une problématique, alors un nouveau vote devra être organisé lors de la prochaine réunion d’instance.</w:t>
      </w:r>
    </w:p>
    <w:p w14:paraId="4212F34D" w14:textId="77777777" w:rsidR="00804F98" w:rsidRDefault="00804F98" w:rsidP="00804F98">
      <w:pPr>
        <w:jc w:val="both"/>
        <w:rPr>
          <w:rStyle w:val="lev"/>
          <w:rFonts w:ascii="Calibri" w:hAnsi="Calibri" w:cs="Calibri"/>
          <w:b w:val="0"/>
          <w:iCs/>
          <w:sz w:val="22"/>
          <w:szCs w:val="22"/>
        </w:rPr>
      </w:pPr>
    </w:p>
    <w:p w14:paraId="6C0C9A1A" w14:textId="1C05CA4F" w:rsidR="00804F98" w:rsidRDefault="004C45FA" w:rsidP="00804F98">
      <w:pPr>
        <w:jc w:val="both"/>
        <w:rPr>
          <w:rStyle w:val="lev"/>
          <w:rFonts w:ascii="Calibri" w:hAnsi="Calibri" w:cs="Calibri"/>
          <w:b w:val="0"/>
          <w:iCs/>
          <w:sz w:val="22"/>
          <w:szCs w:val="22"/>
        </w:rPr>
      </w:pPr>
      <w:r>
        <w:rPr>
          <w:rStyle w:val="lev"/>
          <w:rFonts w:ascii="Calibri" w:hAnsi="Calibri" w:cs="Calibri"/>
          <w:iCs/>
          <w:sz w:val="22"/>
          <w:szCs w:val="22"/>
        </w:rPr>
        <w:t>Mme BENON</w:t>
      </w:r>
      <w:r w:rsidR="00804F98">
        <w:rPr>
          <w:rStyle w:val="lev"/>
          <w:rFonts w:ascii="Calibri" w:hAnsi="Calibri" w:cs="Calibri"/>
          <w:b w:val="0"/>
          <w:iCs/>
          <w:sz w:val="22"/>
          <w:szCs w:val="22"/>
        </w:rPr>
        <w:t xml:space="preserve"> demande si le point concerne également les délégués syndicaux.</w:t>
      </w:r>
    </w:p>
    <w:p w14:paraId="3A80BC13" w14:textId="77777777" w:rsidR="00804F98" w:rsidRDefault="00804F98" w:rsidP="00804F98">
      <w:pPr>
        <w:jc w:val="both"/>
        <w:rPr>
          <w:rStyle w:val="lev"/>
          <w:rFonts w:ascii="Calibri" w:hAnsi="Calibri" w:cs="Calibri"/>
          <w:b w:val="0"/>
          <w:iCs/>
          <w:sz w:val="22"/>
          <w:szCs w:val="22"/>
        </w:rPr>
      </w:pPr>
    </w:p>
    <w:p w14:paraId="77BBFCA4" w14:textId="77777777" w:rsidR="00804F98" w:rsidRDefault="00804F98" w:rsidP="00804F98">
      <w:pPr>
        <w:jc w:val="both"/>
        <w:rPr>
          <w:rStyle w:val="lev"/>
          <w:rFonts w:ascii="Calibri" w:hAnsi="Calibri" w:cs="Calibri"/>
          <w:b w:val="0"/>
          <w:i/>
          <w:iCs/>
          <w:sz w:val="22"/>
          <w:szCs w:val="22"/>
        </w:rPr>
      </w:pPr>
      <w:r>
        <w:rPr>
          <w:rStyle w:val="lev"/>
          <w:rFonts w:ascii="Calibri" w:hAnsi="Calibri" w:cs="Calibri"/>
          <w:b w:val="0"/>
          <w:i/>
          <w:iCs/>
          <w:sz w:val="22"/>
          <w:szCs w:val="22"/>
        </w:rPr>
        <w:t>Les élus répondent que le point ne concerne que les représentants syndicaux.</w:t>
      </w:r>
    </w:p>
    <w:p w14:paraId="01D81452" w14:textId="77777777" w:rsidR="00804F98" w:rsidRDefault="00804F98" w:rsidP="00804F98">
      <w:pPr>
        <w:jc w:val="both"/>
        <w:rPr>
          <w:rStyle w:val="lev"/>
          <w:rFonts w:ascii="Calibri" w:hAnsi="Calibri" w:cs="Calibri"/>
          <w:b w:val="0"/>
          <w:i/>
          <w:iCs/>
          <w:sz w:val="22"/>
          <w:szCs w:val="22"/>
        </w:rPr>
      </w:pPr>
    </w:p>
    <w:p w14:paraId="59904143" w14:textId="5EDBE588" w:rsidR="00804F98" w:rsidRDefault="004C45FA" w:rsidP="00804F98">
      <w:pPr>
        <w:jc w:val="both"/>
        <w:rPr>
          <w:rFonts w:ascii="Calibri" w:hAnsi="Calibri" w:cs="Calibri"/>
          <w:bCs/>
          <w:iCs/>
          <w:sz w:val="22"/>
          <w:szCs w:val="22"/>
        </w:rPr>
      </w:pPr>
      <w:r>
        <w:rPr>
          <w:rFonts w:ascii="Calibri" w:hAnsi="Calibri" w:cs="Calibri"/>
          <w:b/>
          <w:bCs/>
          <w:iCs/>
          <w:sz w:val="22"/>
          <w:szCs w:val="22"/>
        </w:rPr>
        <w:t>Mme BENON</w:t>
      </w:r>
      <w:r w:rsidR="00804F98">
        <w:rPr>
          <w:rFonts w:ascii="Calibri" w:hAnsi="Calibri" w:cs="Calibri"/>
          <w:b/>
          <w:bCs/>
          <w:iCs/>
          <w:sz w:val="22"/>
          <w:szCs w:val="22"/>
        </w:rPr>
        <w:t xml:space="preserve"> </w:t>
      </w:r>
      <w:r w:rsidR="00804F98">
        <w:rPr>
          <w:rFonts w:ascii="Calibri" w:hAnsi="Calibri" w:cs="Calibri"/>
          <w:bCs/>
          <w:iCs/>
          <w:sz w:val="22"/>
          <w:szCs w:val="22"/>
        </w:rPr>
        <w:t>indique que l’instance ne compte que deux représentants syndicaux.</w:t>
      </w:r>
    </w:p>
    <w:p w14:paraId="0E249F61" w14:textId="77777777" w:rsidR="00804F98" w:rsidRDefault="00804F98" w:rsidP="00804F98">
      <w:pPr>
        <w:jc w:val="both"/>
        <w:rPr>
          <w:rFonts w:ascii="Calibri" w:hAnsi="Calibri" w:cs="Calibri"/>
          <w:bCs/>
          <w:iCs/>
          <w:sz w:val="22"/>
          <w:szCs w:val="22"/>
        </w:rPr>
      </w:pPr>
    </w:p>
    <w:p w14:paraId="2E031645" w14:textId="77777777" w:rsidR="00804F98" w:rsidRDefault="00804F98" w:rsidP="00804F98">
      <w:pPr>
        <w:jc w:val="both"/>
        <w:rPr>
          <w:rFonts w:ascii="Calibri" w:hAnsi="Calibri" w:cs="Calibri"/>
          <w:bCs/>
          <w:iCs/>
          <w:sz w:val="22"/>
          <w:szCs w:val="22"/>
        </w:rPr>
      </w:pPr>
      <w:r>
        <w:rPr>
          <w:rFonts w:ascii="Calibri" w:hAnsi="Calibri" w:cs="Calibri"/>
          <w:b/>
          <w:bCs/>
          <w:iCs/>
          <w:sz w:val="22"/>
          <w:szCs w:val="22"/>
        </w:rPr>
        <w:t>M.</w:t>
      </w:r>
      <w:r w:rsidR="00CB737A">
        <w:rPr>
          <w:rFonts w:ascii="Calibri" w:hAnsi="Calibri" w:cs="Calibri"/>
          <w:b/>
          <w:bCs/>
          <w:iCs/>
          <w:sz w:val="22"/>
          <w:szCs w:val="22"/>
        </w:rPr>
        <w:t> </w:t>
      </w:r>
      <w:r>
        <w:rPr>
          <w:rFonts w:ascii="Calibri" w:hAnsi="Calibri" w:cs="Calibri"/>
          <w:b/>
          <w:bCs/>
          <w:iCs/>
          <w:sz w:val="22"/>
          <w:szCs w:val="22"/>
        </w:rPr>
        <w:t xml:space="preserve">LAMY </w:t>
      </w:r>
      <w:r>
        <w:rPr>
          <w:rFonts w:ascii="Calibri" w:hAnsi="Calibri" w:cs="Calibri"/>
          <w:bCs/>
          <w:iCs/>
          <w:sz w:val="22"/>
          <w:szCs w:val="22"/>
        </w:rPr>
        <w:t>explique que les formations du CSE ne peuvent concerner que les membres du CSE. Il ajoute qu’il est tout à fait possible de revenir sur le sujet à l’occasion de la prochaine réunion de l’instance.</w:t>
      </w:r>
    </w:p>
    <w:p w14:paraId="477A1A3A" w14:textId="77777777" w:rsidR="00804F98" w:rsidRDefault="00804F98" w:rsidP="00804F98">
      <w:pPr>
        <w:jc w:val="both"/>
        <w:rPr>
          <w:rFonts w:ascii="Calibri" w:hAnsi="Calibri" w:cs="Calibri"/>
          <w:bCs/>
          <w:iCs/>
          <w:sz w:val="22"/>
          <w:szCs w:val="22"/>
        </w:rPr>
      </w:pPr>
    </w:p>
    <w:p w14:paraId="324CEFA6" w14:textId="77777777" w:rsidR="00804F98" w:rsidRPr="00804F98" w:rsidRDefault="00804F98" w:rsidP="00804F98">
      <w:pPr>
        <w:jc w:val="both"/>
        <w:rPr>
          <w:rFonts w:ascii="Calibri" w:hAnsi="Calibri" w:cs="Calibri"/>
          <w:bCs/>
          <w:iCs/>
          <w:sz w:val="22"/>
          <w:szCs w:val="22"/>
        </w:rPr>
      </w:pPr>
      <w:r>
        <w:rPr>
          <w:rFonts w:ascii="Calibri" w:hAnsi="Calibri" w:cs="Calibri"/>
          <w:bCs/>
          <w:i/>
          <w:iCs/>
          <w:sz w:val="22"/>
          <w:szCs w:val="22"/>
        </w:rPr>
        <w:t>Les élus prennent la parole en même temps.</w:t>
      </w:r>
    </w:p>
    <w:p w14:paraId="4C927F35" w14:textId="77777777" w:rsidR="00804F98" w:rsidRDefault="00804F98" w:rsidP="00804F98">
      <w:pPr>
        <w:jc w:val="both"/>
        <w:rPr>
          <w:rFonts w:ascii="Calibri" w:hAnsi="Calibri" w:cs="Calibri"/>
          <w:bCs/>
          <w:iCs/>
          <w:sz w:val="22"/>
          <w:szCs w:val="22"/>
        </w:rPr>
      </w:pPr>
    </w:p>
    <w:p w14:paraId="2B26EE2B" w14:textId="77777777" w:rsidR="00804F98" w:rsidRDefault="00804F98" w:rsidP="00804F98">
      <w:pPr>
        <w:jc w:val="both"/>
        <w:rPr>
          <w:rFonts w:ascii="Calibri" w:hAnsi="Calibri" w:cs="Calibri"/>
          <w:bCs/>
          <w:iCs/>
          <w:sz w:val="22"/>
          <w:szCs w:val="22"/>
        </w:rPr>
      </w:pPr>
      <w:r>
        <w:rPr>
          <w:rFonts w:ascii="Calibri" w:hAnsi="Calibri" w:cs="Calibri"/>
          <w:b/>
          <w:bCs/>
          <w:iCs/>
          <w:sz w:val="22"/>
          <w:szCs w:val="22"/>
        </w:rPr>
        <w:t>Mme</w:t>
      </w:r>
      <w:r w:rsidR="00CB737A">
        <w:rPr>
          <w:rFonts w:ascii="Calibri" w:hAnsi="Calibri" w:cs="Calibri"/>
          <w:b/>
          <w:bCs/>
          <w:iCs/>
          <w:sz w:val="22"/>
          <w:szCs w:val="22"/>
        </w:rPr>
        <w:t> </w:t>
      </w:r>
      <w:r>
        <w:rPr>
          <w:rFonts w:ascii="Calibri" w:hAnsi="Calibri" w:cs="Calibri"/>
          <w:b/>
          <w:bCs/>
          <w:iCs/>
          <w:sz w:val="22"/>
          <w:szCs w:val="22"/>
        </w:rPr>
        <w:t xml:space="preserve">BA DIALLO </w:t>
      </w:r>
      <w:r>
        <w:rPr>
          <w:rFonts w:ascii="Calibri" w:hAnsi="Calibri" w:cs="Calibri"/>
          <w:bCs/>
          <w:iCs/>
          <w:sz w:val="22"/>
          <w:szCs w:val="22"/>
        </w:rPr>
        <w:t xml:space="preserve">indique qu’il pourrait s’avérer pertinent de </w:t>
      </w:r>
      <w:r w:rsidR="006E64B8">
        <w:rPr>
          <w:rFonts w:ascii="Calibri" w:hAnsi="Calibri" w:cs="Calibri"/>
          <w:bCs/>
          <w:iCs/>
          <w:sz w:val="22"/>
          <w:szCs w:val="22"/>
        </w:rPr>
        <w:t xml:space="preserve">définir et de préciser </w:t>
      </w:r>
      <w:r>
        <w:rPr>
          <w:rFonts w:ascii="Calibri" w:hAnsi="Calibri" w:cs="Calibri"/>
          <w:bCs/>
          <w:iCs/>
          <w:sz w:val="22"/>
          <w:szCs w:val="22"/>
        </w:rPr>
        <w:t>ce que recouvre la catégorie</w:t>
      </w:r>
      <w:r w:rsidR="001C66D1">
        <w:rPr>
          <w:rFonts w:ascii="Calibri" w:hAnsi="Calibri" w:cs="Calibri"/>
          <w:bCs/>
          <w:iCs/>
          <w:sz w:val="22"/>
          <w:szCs w:val="22"/>
        </w:rPr>
        <w:t xml:space="preserve"> de</w:t>
      </w:r>
      <w:r>
        <w:rPr>
          <w:rFonts w:ascii="Calibri" w:hAnsi="Calibri" w:cs="Calibri"/>
          <w:bCs/>
          <w:iCs/>
          <w:sz w:val="22"/>
          <w:szCs w:val="22"/>
        </w:rPr>
        <w:t xml:space="preserve"> «</w:t>
      </w:r>
      <w:r w:rsidR="00CB737A">
        <w:rPr>
          <w:rFonts w:ascii="Calibri" w:hAnsi="Calibri" w:cs="Calibri"/>
          <w:bCs/>
          <w:iCs/>
          <w:sz w:val="22"/>
          <w:szCs w:val="22"/>
        </w:rPr>
        <w:t> </w:t>
      </w:r>
      <w:r>
        <w:rPr>
          <w:rFonts w:ascii="Calibri" w:hAnsi="Calibri" w:cs="Calibri"/>
          <w:bCs/>
          <w:iCs/>
          <w:sz w:val="22"/>
          <w:szCs w:val="22"/>
        </w:rPr>
        <w:t>représentant syndical</w:t>
      </w:r>
      <w:r w:rsidR="00CB737A">
        <w:rPr>
          <w:rFonts w:ascii="Calibri" w:hAnsi="Calibri" w:cs="Calibri"/>
          <w:bCs/>
          <w:iCs/>
          <w:sz w:val="22"/>
          <w:szCs w:val="22"/>
        </w:rPr>
        <w:t> </w:t>
      </w:r>
      <w:r>
        <w:rPr>
          <w:rFonts w:ascii="Calibri" w:hAnsi="Calibri" w:cs="Calibri"/>
          <w:bCs/>
          <w:iCs/>
          <w:sz w:val="22"/>
          <w:szCs w:val="22"/>
        </w:rPr>
        <w:t>».</w:t>
      </w:r>
    </w:p>
    <w:p w14:paraId="0F8BC044" w14:textId="77777777" w:rsidR="002209AF" w:rsidRDefault="002209AF" w:rsidP="00804F98">
      <w:pPr>
        <w:jc w:val="both"/>
        <w:rPr>
          <w:rFonts w:ascii="Calibri" w:hAnsi="Calibri" w:cs="Calibri"/>
          <w:bCs/>
          <w:iCs/>
          <w:sz w:val="22"/>
          <w:szCs w:val="22"/>
        </w:rPr>
      </w:pPr>
    </w:p>
    <w:p w14:paraId="7F5B9F9B" w14:textId="77777777" w:rsidR="002209AF" w:rsidRDefault="002209AF" w:rsidP="00804F98">
      <w:pPr>
        <w:jc w:val="both"/>
        <w:rPr>
          <w:rFonts w:ascii="Calibri" w:hAnsi="Calibri" w:cs="Calibri"/>
          <w:bCs/>
          <w:iCs/>
          <w:sz w:val="22"/>
          <w:szCs w:val="22"/>
        </w:rPr>
      </w:pPr>
      <w:r>
        <w:rPr>
          <w:rFonts w:ascii="Calibri" w:hAnsi="Calibri" w:cs="Calibri"/>
          <w:b/>
          <w:bCs/>
          <w:iCs/>
          <w:sz w:val="22"/>
          <w:szCs w:val="22"/>
        </w:rPr>
        <w:t>M.</w:t>
      </w:r>
      <w:r w:rsidR="00CB737A">
        <w:rPr>
          <w:rFonts w:ascii="Calibri" w:hAnsi="Calibri" w:cs="Calibri"/>
          <w:b/>
          <w:bCs/>
          <w:iCs/>
          <w:sz w:val="22"/>
          <w:szCs w:val="22"/>
        </w:rPr>
        <w:t> </w:t>
      </w:r>
      <w:r>
        <w:rPr>
          <w:rFonts w:ascii="Calibri" w:hAnsi="Calibri" w:cs="Calibri"/>
          <w:b/>
          <w:bCs/>
          <w:iCs/>
          <w:sz w:val="22"/>
          <w:szCs w:val="22"/>
        </w:rPr>
        <w:t xml:space="preserve">LAMY </w:t>
      </w:r>
      <w:r>
        <w:rPr>
          <w:rFonts w:ascii="Calibri" w:hAnsi="Calibri" w:cs="Calibri"/>
          <w:bCs/>
          <w:iCs/>
          <w:sz w:val="22"/>
          <w:szCs w:val="22"/>
        </w:rPr>
        <w:t>insiste sur le fait que les délégués syndicaux ne peuvent pas bénéficier de formations financées par le CSE, qui sont réservés aux membres de l’instance.</w:t>
      </w:r>
    </w:p>
    <w:p w14:paraId="7906F245" w14:textId="77777777" w:rsidR="002209AF" w:rsidRDefault="002209AF" w:rsidP="00804F98">
      <w:pPr>
        <w:jc w:val="both"/>
        <w:rPr>
          <w:rFonts w:ascii="Calibri" w:hAnsi="Calibri" w:cs="Calibri"/>
          <w:bCs/>
          <w:iCs/>
          <w:sz w:val="22"/>
          <w:szCs w:val="22"/>
        </w:rPr>
      </w:pPr>
    </w:p>
    <w:p w14:paraId="1A892FBD" w14:textId="5C3FC448" w:rsidR="002209AF" w:rsidRDefault="00E47A8F" w:rsidP="00804F98">
      <w:pPr>
        <w:jc w:val="both"/>
        <w:rPr>
          <w:rFonts w:ascii="Calibri" w:hAnsi="Calibri" w:cs="Calibri"/>
          <w:bCs/>
          <w:iCs/>
          <w:sz w:val="22"/>
          <w:szCs w:val="22"/>
        </w:rPr>
      </w:pPr>
      <w:r>
        <w:rPr>
          <w:rFonts w:ascii="Calibri" w:hAnsi="Calibri" w:cs="Calibri"/>
          <w:b/>
          <w:bCs/>
          <w:iCs/>
          <w:sz w:val="22"/>
          <w:szCs w:val="22"/>
        </w:rPr>
        <w:t>Mme SIDIBE l</w:t>
      </w:r>
      <w:r w:rsidR="002209AF">
        <w:rPr>
          <w:rFonts w:ascii="Calibri" w:hAnsi="Calibri" w:cs="Calibri"/>
          <w:b/>
          <w:bCs/>
          <w:iCs/>
          <w:sz w:val="22"/>
          <w:szCs w:val="22"/>
        </w:rPr>
        <w:t xml:space="preserve">a Secrétaire </w:t>
      </w:r>
      <w:r w:rsidR="002209AF">
        <w:rPr>
          <w:rFonts w:ascii="Calibri" w:hAnsi="Calibri" w:cs="Calibri"/>
          <w:bCs/>
          <w:iCs/>
          <w:sz w:val="22"/>
          <w:szCs w:val="22"/>
        </w:rPr>
        <w:t>ne voit pas d’inconvénient à procéder à un vote lors de la présente réunion.</w:t>
      </w:r>
    </w:p>
    <w:p w14:paraId="1BF92414" w14:textId="77777777" w:rsidR="002209AF" w:rsidRDefault="002209AF" w:rsidP="00804F98">
      <w:pPr>
        <w:jc w:val="both"/>
        <w:rPr>
          <w:rFonts w:ascii="Calibri" w:hAnsi="Calibri" w:cs="Calibri"/>
          <w:bCs/>
          <w:iCs/>
          <w:sz w:val="22"/>
          <w:szCs w:val="22"/>
        </w:rPr>
      </w:pPr>
    </w:p>
    <w:p w14:paraId="3FE9D281" w14:textId="77777777" w:rsidR="002209AF" w:rsidRDefault="002209AF" w:rsidP="00804F98">
      <w:pPr>
        <w:jc w:val="both"/>
        <w:rPr>
          <w:rFonts w:ascii="Calibri" w:hAnsi="Calibri" w:cs="Calibri"/>
          <w:bCs/>
          <w:iCs/>
          <w:sz w:val="22"/>
          <w:szCs w:val="22"/>
        </w:rPr>
      </w:pPr>
      <w:r>
        <w:rPr>
          <w:rFonts w:ascii="Calibri" w:hAnsi="Calibri" w:cs="Calibri"/>
          <w:b/>
          <w:bCs/>
          <w:iCs/>
          <w:sz w:val="22"/>
          <w:szCs w:val="22"/>
        </w:rPr>
        <w:t>M.</w:t>
      </w:r>
      <w:r w:rsidR="00CB737A">
        <w:rPr>
          <w:rFonts w:ascii="Calibri" w:hAnsi="Calibri" w:cs="Calibri"/>
          <w:b/>
          <w:bCs/>
          <w:iCs/>
          <w:sz w:val="22"/>
          <w:szCs w:val="22"/>
        </w:rPr>
        <w:t> </w:t>
      </w:r>
      <w:r>
        <w:rPr>
          <w:rFonts w:ascii="Calibri" w:hAnsi="Calibri" w:cs="Calibri"/>
          <w:b/>
          <w:bCs/>
          <w:iCs/>
          <w:sz w:val="22"/>
          <w:szCs w:val="22"/>
        </w:rPr>
        <w:t xml:space="preserve">TARNEAUD </w:t>
      </w:r>
      <w:r w:rsidR="001C66D1">
        <w:rPr>
          <w:rFonts w:ascii="Calibri" w:hAnsi="Calibri" w:cs="Calibri"/>
          <w:bCs/>
          <w:iCs/>
          <w:sz w:val="22"/>
          <w:szCs w:val="22"/>
        </w:rPr>
        <w:t>propose aux élus de procéder à un</w:t>
      </w:r>
      <w:r>
        <w:rPr>
          <w:rFonts w:ascii="Calibri" w:hAnsi="Calibri" w:cs="Calibri"/>
          <w:bCs/>
          <w:iCs/>
          <w:sz w:val="22"/>
          <w:szCs w:val="22"/>
        </w:rPr>
        <w:t xml:space="preserve"> vote.</w:t>
      </w:r>
    </w:p>
    <w:p w14:paraId="083D8465" w14:textId="77777777" w:rsidR="002209AF" w:rsidRDefault="002209AF" w:rsidP="002209AF">
      <w:pPr>
        <w:pStyle w:val="Corps"/>
        <w:ind w:left="708"/>
        <w:jc w:val="both"/>
        <w:rPr>
          <w:rStyle w:val="Emphaseple"/>
          <w:rFonts w:ascii="Calibri" w:hAnsi="Calibri" w:cs="Calibri"/>
          <w:color w:val="000000"/>
          <w:sz w:val="22"/>
          <w:szCs w:val="22"/>
        </w:rPr>
      </w:pPr>
      <w:r>
        <w:rPr>
          <w:rStyle w:val="Emphaseple"/>
          <w:rFonts w:ascii="Calibri" w:hAnsi="Calibri" w:cs="Calibri"/>
          <w:color w:val="000000"/>
          <w:sz w:val="22"/>
          <w:szCs w:val="22"/>
        </w:rPr>
        <w:t xml:space="preserve">Il est procédé </w:t>
      </w:r>
      <w:r>
        <w:rPr>
          <w:rStyle w:val="Accentuation"/>
        </w:rPr>
        <w:t>au</w:t>
      </w:r>
      <w:r>
        <w:rPr>
          <w:rStyle w:val="Emphaseple"/>
          <w:rFonts w:ascii="Calibri" w:hAnsi="Calibri" w:cs="Calibri"/>
          <w:color w:val="000000"/>
          <w:sz w:val="22"/>
          <w:szCs w:val="22"/>
        </w:rPr>
        <w:t xml:space="preserve"> vote relatif à la prise en charge des formations des représentants syndicaux par le budget de fonctionnement de l’instance : </w:t>
      </w:r>
    </w:p>
    <w:p w14:paraId="3B0CCEE3" w14:textId="77777777" w:rsidR="002209AF" w:rsidRDefault="002209AF" w:rsidP="002209AF">
      <w:pPr>
        <w:pStyle w:val="Corps"/>
        <w:ind w:left="708"/>
        <w:jc w:val="both"/>
        <w:rPr>
          <w:rStyle w:val="lev"/>
          <w:rFonts w:ascii="Calibri" w:hAnsi="Calibri" w:cs="Calibri"/>
          <w:sz w:val="22"/>
          <w:szCs w:val="22"/>
        </w:rPr>
      </w:pPr>
      <w:r>
        <w:rPr>
          <w:rStyle w:val="lev"/>
          <w:rFonts w:ascii="Calibri" w:hAnsi="Calibri" w:cs="Calibri"/>
          <w:sz w:val="22"/>
          <w:szCs w:val="22"/>
        </w:rPr>
        <w:lastRenderedPageBreak/>
        <w:t>Résultat du vote : 24 voix pour, 1</w:t>
      </w:r>
      <w:r w:rsidR="00CB737A">
        <w:rPr>
          <w:rStyle w:val="lev"/>
          <w:rFonts w:ascii="Calibri" w:hAnsi="Calibri" w:cs="Calibri"/>
          <w:sz w:val="22"/>
          <w:szCs w:val="22"/>
        </w:rPr>
        <w:t> </w:t>
      </w:r>
      <w:r>
        <w:rPr>
          <w:rStyle w:val="lev"/>
          <w:rFonts w:ascii="Calibri" w:hAnsi="Calibri" w:cs="Calibri"/>
          <w:sz w:val="22"/>
          <w:szCs w:val="22"/>
        </w:rPr>
        <w:t>voix contre, 0</w:t>
      </w:r>
      <w:r w:rsidR="00CB737A">
        <w:rPr>
          <w:rStyle w:val="lev"/>
          <w:rFonts w:ascii="Calibri" w:hAnsi="Calibri" w:cs="Calibri"/>
          <w:sz w:val="22"/>
          <w:szCs w:val="22"/>
        </w:rPr>
        <w:t> </w:t>
      </w:r>
      <w:r>
        <w:rPr>
          <w:rStyle w:val="lev"/>
          <w:rFonts w:ascii="Calibri" w:hAnsi="Calibri" w:cs="Calibri"/>
          <w:sz w:val="22"/>
          <w:szCs w:val="22"/>
        </w:rPr>
        <w:t>abstention</w:t>
      </w:r>
    </w:p>
    <w:p w14:paraId="7569BD24" w14:textId="77777777" w:rsidR="002209AF" w:rsidRDefault="002209AF" w:rsidP="002209AF">
      <w:pPr>
        <w:jc w:val="both"/>
        <w:rPr>
          <w:rFonts w:ascii="Calibri" w:hAnsi="Calibri" w:cs="Calibri"/>
          <w:color w:val="000000"/>
          <w:sz w:val="22"/>
          <w:szCs w:val="22"/>
        </w:rPr>
      </w:pPr>
    </w:p>
    <w:p w14:paraId="748A16BF" w14:textId="77777777" w:rsidR="002209AF" w:rsidRPr="002209AF" w:rsidRDefault="002209AF" w:rsidP="00804F98">
      <w:pPr>
        <w:jc w:val="both"/>
        <w:rPr>
          <w:rFonts w:ascii="Calibri" w:hAnsi="Calibri" w:cs="Calibri"/>
          <w:bCs/>
          <w:i/>
          <w:iCs/>
          <w:sz w:val="22"/>
          <w:szCs w:val="22"/>
        </w:rPr>
      </w:pPr>
      <w:r>
        <w:rPr>
          <w:rStyle w:val="lev"/>
          <w:rFonts w:ascii="Calibri" w:hAnsi="Calibri" w:cs="Calibri"/>
          <w:b w:val="0"/>
          <w:i/>
          <w:iCs/>
          <w:sz w:val="22"/>
          <w:szCs w:val="22"/>
        </w:rPr>
        <w:t>La prise en charge des formations des représentants syndicaux par le budget de fonctionnement de l’instance</w:t>
      </w:r>
      <w:r w:rsidRPr="004609C8">
        <w:rPr>
          <w:rStyle w:val="lev"/>
          <w:rFonts w:ascii="Calibri" w:hAnsi="Calibri" w:cs="Calibri"/>
          <w:b w:val="0"/>
          <w:i/>
          <w:iCs/>
          <w:sz w:val="22"/>
          <w:szCs w:val="22"/>
        </w:rPr>
        <w:t xml:space="preserve"> est approuvée </w:t>
      </w:r>
      <w:r>
        <w:rPr>
          <w:rStyle w:val="lev"/>
          <w:rFonts w:ascii="Calibri" w:hAnsi="Calibri" w:cs="Calibri"/>
          <w:b w:val="0"/>
          <w:i/>
          <w:iCs/>
          <w:sz w:val="22"/>
          <w:szCs w:val="22"/>
        </w:rPr>
        <w:t>à la majorité des membres présents.</w:t>
      </w:r>
    </w:p>
    <w:p w14:paraId="70978336" w14:textId="77777777" w:rsidR="0011220C" w:rsidRDefault="0011220C" w:rsidP="00DF20AD">
      <w:pPr>
        <w:pStyle w:val="Titre2"/>
        <w:ind w:left="709" w:hanging="709"/>
        <w:jc w:val="both"/>
        <w:rPr>
          <w:rFonts w:eastAsia="Calibri"/>
        </w:rPr>
      </w:pPr>
      <w:bookmarkStart w:id="55" w:name="_Toc126657415"/>
      <w:r w:rsidRPr="0011220C">
        <w:rPr>
          <w:rFonts w:eastAsia="Calibri"/>
        </w:rPr>
        <w:t>Vote du devis pour les locations de véhicule pour les déplacements en région rurale dans le cadre de visite des membres du CSE sur les sites de l’UES, toujours pris en</w:t>
      </w:r>
      <w:r w:rsidR="008575F2">
        <w:rPr>
          <w:rFonts w:eastAsia="Calibri"/>
        </w:rPr>
        <w:t xml:space="preserve"> </w:t>
      </w:r>
      <w:r w:rsidRPr="0011220C">
        <w:rPr>
          <w:rFonts w:eastAsia="Calibri"/>
        </w:rPr>
        <w:t>charge sur le budget de fonctionnement et sous le contrôle et l’autorisation préalable du bureau</w:t>
      </w:r>
      <w:bookmarkEnd w:id="55"/>
    </w:p>
    <w:p w14:paraId="7F91A91F" w14:textId="08195BBC" w:rsidR="00AB0EEE" w:rsidRDefault="000A436E"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854B37">
        <w:rPr>
          <w:rFonts w:ascii="Calibri" w:eastAsia="Calibri" w:hAnsi="Calibri" w:cs="Calibri"/>
          <w:b/>
          <w:kern w:val="0"/>
          <w:sz w:val="22"/>
          <w:szCs w:val="22"/>
        </w:rPr>
        <w:t xml:space="preserve">a Secrétaire </w:t>
      </w:r>
      <w:r w:rsidR="00854B37">
        <w:rPr>
          <w:rFonts w:ascii="Calibri" w:eastAsia="Calibri" w:hAnsi="Calibri" w:cs="Calibri"/>
          <w:kern w:val="0"/>
          <w:sz w:val="22"/>
          <w:szCs w:val="22"/>
        </w:rPr>
        <w:t>indique qu’aucun devis ne peut être présenté ce jour aux membres du CSE. C’est M.</w:t>
      </w:r>
      <w:r w:rsidR="00CB737A">
        <w:rPr>
          <w:rFonts w:ascii="Calibri" w:eastAsia="Calibri" w:hAnsi="Calibri" w:cs="Calibri"/>
          <w:kern w:val="0"/>
          <w:sz w:val="22"/>
          <w:szCs w:val="22"/>
        </w:rPr>
        <w:t> </w:t>
      </w:r>
      <w:r w:rsidR="00854B37">
        <w:rPr>
          <w:rFonts w:ascii="Calibri" w:eastAsia="Calibri" w:hAnsi="Calibri" w:cs="Calibri"/>
          <w:kern w:val="0"/>
          <w:sz w:val="22"/>
          <w:szCs w:val="22"/>
        </w:rPr>
        <w:t xml:space="preserve">RACAULT qui devait normalement s’occuper de ce point. </w:t>
      </w:r>
    </w:p>
    <w:p w14:paraId="121209DE" w14:textId="77777777" w:rsidR="00854B37" w:rsidRDefault="00854B37" w:rsidP="002209AF">
      <w:pPr>
        <w:autoSpaceDE w:val="0"/>
        <w:autoSpaceDN w:val="0"/>
        <w:adjustRightInd w:val="0"/>
        <w:jc w:val="both"/>
        <w:rPr>
          <w:rFonts w:ascii="Calibri" w:eastAsia="Calibri" w:hAnsi="Calibri" w:cs="Calibri"/>
          <w:kern w:val="0"/>
          <w:sz w:val="22"/>
          <w:szCs w:val="22"/>
        </w:rPr>
      </w:pPr>
    </w:p>
    <w:p w14:paraId="59114A03" w14:textId="77777777" w:rsidR="00854B37" w:rsidRDefault="00854B37"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Elle propose de reporter ce point à une réunion d’instance ultérieure.</w:t>
      </w:r>
    </w:p>
    <w:p w14:paraId="0751300E" w14:textId="77777777" w:rsidR="00854B37" w:rsidRDefault="00854B37" w:rsidP="002209AF">
      <w:pPr>
        <w:autoSpaceDE w:val="0"/>
        <w:autoSpaceDN w:val="0"/>
        <w:adjustRightInd w:val="0"/>
        <w:jc w:val="both"/>
        <w:rPr>
          <w:rFonts w:ascii="Calibri" w:eastAsia="Calibri" w:hAnsi="Calibri" w:cs="Calibri"/>
          <w:kern w:val="0"/>
          <w:sz w:val="22"/>
          <w:szCs w:val="22"/>
        </w:rPr>
      </w:pPr>
    </w:p>
    <w:p w14:paraId="50AD5031" w14:textId="77777777" w:rsidR="00854B37" w:rsidRDefault="00854B37"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RACAULT </w:t>
      </w:r>
      <w:r>
        <w:rPr>
          <w:rFonts w:ascii="Calibri" w:eastAsia="Calibri" w:hAnsi="Calibri" w:cs="Calibri"/>
          <w:kern w:val="0"/>
          <w:sz w:val="22"/>
          <w:szCs w:val="22"/>
        </w:rPr>
        <w:t>déclare qu’il n’a jamais dit qu’il pouvait s’occuper de ce sujet. Il consent néanmoins à le faire.</w:t>
      </w:r>
    </w:p>
    <w:p w14:paraId="23EA501A" w14:textId="77777777" w:rsidR="00854B37" w:rsidRDefault="00854B37" w:rsidP="002209AF">
      <w:pPr>
        <w:autoSpaceDE w:val="0"/>
        <w:autoSpaceDN w:val="0"/>
        <w:adjustRightInd w:val="0"/>
        <w:jc w:val="both"/>
        <w:rPr>
          <w:rFonts w:ascii="Calibri" w:eastAsia="Calibri" w:hAnsi="Calibri" w:cs="Calibri"/>
          <w:kern w:val="0"/>
          <w:sz w:val="22"/>
          <w:szCs w:val="22"/>
        </w:rPr>
      </w:pPr>
    </w:p>
    <w:p w14:paraId="6F0FC94A" w14:textId="77777777" w:rsidR="00854B37" w:rsidRPr="00854B37" w:rsidRDefault="00854B37"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PALACIOS </w:t>
      </w:r>
      <w:r>
        <w:rPr>
          <w:rFonts w:ascii="Calibri" w:eastAsia="Calibri" w:hAnsi="Calibri" w:cs="Calibri"/>
          <w:kern w:val="0"/>
          <w:sz w:val="22"/>
          <w:szCs w:val="22"/>
        </w:rPr>
        <w:t xml:space="preserve">remarque qu’il pourrait également être envisagé de passer par Free ou par la fédération pour bénéficier de prix compétitifs. </w:t>
      </w:r>
    </w:p>
    <w:p w14:paraId="18C4FF8C" w14:textId="77777777" w:rsidR="00854B37" w:rsidRDefault="00854B37" w:rsidP="002209AF">
      <w:pPr>
        <w:autoSpaceDE w:val="0"/>
        <w:autoSpaceDN w:val="0"/>
        <w:adjustRightInd w:val="0"/>
        <w:jc w:val="both"/>
        <w:rPr>
          <w:rFonts w:ascii="Calibri" w:eastAsia="Calibri" w:hAnsi="Calibri" w:cs="Calibri"/>
          <w:i/>
          <w:kern w:val="0"/>
          <w:sz w:val="22"/>
          <w:szCs w:val="22"/>
        </w:rPr>
      </w:pPr>
    </w:p>
    <w:p w14:paraId="588C6E8E" w14:textId="77777777" w:rsidR="00854B37" w:rsidRDefault="00854B37"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RACAULT </w:t>
      </w:r>
      <w:r>
        <w:rPr>
          <w:rFonts w:ascii="Calibri" w:eastAsia="Calibri" w:hAnsi="Calibri" w:cs="Calibri"/>
          <w:kern w:val="0"/>
          <w:sz w:val="22"/>
          <w:szCs w:val="22"/>
        </w:rPr>
        <w:t>le confirme. Si certains élus disposent de contact</w:t>
      </w:r>
      <w:r w:rsidR="001C66D1">
        <w:rPr>
          <w:rFonts w:ascii="Calibri" w:eastAsia="Calibri" w:hAnsi="Calibri" w:cs="Calibri"/>
          <w:kern w:val="0"/>
          <w:sz w:val="22"/>
          <w:szCs w:val="22"/>
        </w:rPr>
        <w:t>s</w:t>
      </w:r>
      <w:r>
        <w:rPr>
          <w:rFonts w:ascii="Calibri" w:eastAsia="Calibri" w:hAnsi="Calibri" w:cs="Calibri"/>
          <w:kern w:val="0"/>
          <w:sz w:val="22"/>
          <w:szCs w:val="22"/>
        </w:rPr>
        <w:t xml:space="preserve"> avec </w:t>
      </w:r>
      <w:r w:rsidR="001C66D1">
        <w:rPr>
          <w:rFonts w:ascii="Calibri" w:eastAsia="Calibri" w:hAnsi="Calibri" w:cs="Calibri"/>
          <w:kern w:val="0"/>
          <w:sz w:val="22"/>
          <w:szCs w:val="22"/>
        </w:rPr>
        <w:t>des</w:t>
      </w:r>
      <w:r>
        <w:rPr>
          <w:rFonts w:ascii="Calibri" w:eastAsia="Calibri" w:hAnsi="Calibri" w:cs="Calibri"/>
          <w:kern w:val="0"/>
          <w:sz w:val="22"/>
          <w:szCs w:val="22"/>
        </w:rPr>
        <w:t xml:space="preserve"> prestataires, alors cette piste pourrait être creusée.</w:t>
      </w:r>
    </w:p>
    <w:p w14:paraId="1E7A2F7B" w14:textId="77777777" w:rsidR="00854B37" w:rsidRPr="00854B37" w:rsidRDefault="00854B37" w:rsidP="002209AF">
      <w:pPr>
        <w:autoSpaceDE w:val="0"/>
        <w:autoSpaceDN w:val="0"/>
        <w:adjustRightInd w:val="0"/>
        <w:jc w:val="both"/>
        <w:rPr>
          <w:rFonts w:ascii="Calibri" w:eastAsia="Calibri" w:hAnsi="Calibri" w:cs="Calibri"/>
          <w:kern w:val="0"/>
          <w:sz w:val="22"/>
          <w:szCs w:val="22"/>
        </w:rPr>
      </w:pPr>
    </w:p>
    <w:p w14:paraId="507C38C1" w14:textId="77777777" w:rsidR="00617BBE" w:rsidRDefault="00854B37"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explique qu’en passant par la société «</w:t>
      </w:r>
      <w:r w:rsidR="00CB737A">
        <w:rPr>
          <w:rFonts w:ascii="Calibri" w:eastAsia="Calibri" w:hAnsi="Calibri" w:cs="Calibri"/>
          <w:kern w:val="0"/>
          <w:sz w:val="22"/>
          <w:szCs w:val="22"/>
        </w:rPr>
        <w:t> </w:t>
      </w:r>
      <w:r>
        <w:rPr>
          <w:rFonts w:ascii="Calibri" w:eastAsia="Calibri" w:hAnsi="Calibri" w:cs="Calibri"/>
          <w:kern w:val="0"/>
          <w:sz w:val="22"/>
          <w:szCs w:val="22"/>
        </w:rPr>
        <w:t>Enterprise</w:t>
      </w:r>
      <w:r w:rsidR="00CB737A">
        <w:rPr>
          <w:rFonts w:ascii="Calibri" w:eastAsia="Calibri" w:hAnsi="Calibri" w:cs="Calibri"/>
          <w:kern w:val="0"/>
          <w:sz w:val="22"/>
          <w:szCs w:val="22"/>
        </w:rPr>
        <w:t> </w:t>
      </w:r>
      <w:r>
        <w:rPr>
          <w:rFonts w:ascii="Calibri" w:eastAsia="Calibri" w:hAnsi="Calibri" w:cs="Calibri"/>
          <w:kern w:val="0"/>
          <w:sz w:val="22"/>
          <w:szCs w:val="22"/>
        </w:rPr>
        <w:t>», la location d’une Golf coûte 54</w:t>
      </w:r>
      <w:r w:rsidR="00CB737A">
        <w:rPr>
          <w:rFonts w:ascii="Calibri" w:eastAsia="Calibri" w:hAnsi="Calibri" w:cs="Calibri"/>
          <w:kern w:val="0"/>
          <w:sz w:val="22"/>
          <w:szCs w:val="22"/>
        </w:rPr>
        <w:t> </w:t>
      </w:r>
      <w:r>
        <w:rPr>
          <w:rFonts w:ascii="Calibri" w:eastAsia="Calibri" w:hAnsi="Calibri" w:cs="Calibri"/>
          <w:kern w:val="0"/>
          <w:sz w:val="22"/>
          <w:szCs w:val="22"/>
        </w:rPr>
        <w:t>euros la journée (200 ou 300</w:t>
      </w:r>
      <w:r w:rsidR="00CB737A">
        <w:rPr>
          <w:rFonts w:ascii="Calibri" w:eastAsia="Calibri" w:hAnsi="Calibri" w:cs="Calibri"/>
          <w:kern w:val="0"/>
          <w:sz w:val="22"/>
          <w:szCs w:val="22"/>
        </w:rPr>
        <w:t> </w:t>
      </w:r>
      <w:r>
        <w:rPr>
          <w:rFonts w:ascii="Calibri" w:eastAsia="Calibri" w:hAnsi="Calibri" w:cs="Calibri"/>
          <w:kern w:val="0"/>
          <w:sz w:val="22"/>
          <w:szCs w:val="22"/>
        </w:rPr>
        <w:t>kilomètres inclus).</w:t>
      </w:r>
    </w:p>
    <w:p w14:paraId="489A315C" w14:textId="77777777" w:rsidR="00854B37" w:rsidRDefault="00854B37" w:rsidP="002209AF">
      <w:pPr>
        <w:autoSpaceDE w:val="0"/>
        <w:autoSpaceDN w:val="0"/>
        <w:adjustRightInd w:val="0"/>
        <w:jc w:val="both"/>
        <w:rPr>
          <w:rFonts w:ascii="Calibri" w:eastAsia="Calibri" w:hAnsi="Calibri" w:cs="Calibri"/>
          <w:kern w:val="0"/>
          <w:sz w:val="22"/>
          <w:szCs w:val="22"/>
        </w:rPr>
      </w:pPr>
    </w:p>
    <w:p w14:paraId="5E6469D1" w14:textId="0219ECAD" w:rsidR="00854B37" w:rsidRDefault="00F9734E"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854B37">
        <w:rPr>
          <w:rFonts w:ascii="Calibri" w:eastAsia="Calibri" w:hAnsi="Calibri" w:cs="Calibri"/>
          <w:b/>
          <w:kern w:val="0"/>
          <w:sz w:val="22"/>
          <w:szCs w:val="22"/>
        </w:rPr>
        <w:t xml:space="preserve">a Secrétaire </w:t>
      </w:r>
      <w:r w:rsidR="00854B37">
        <w:rPr>
          <w:rFonts w:ascii="Calibri" w:eastAsia="Calibri" w:hAnsi="Calibri" w:cs="Calibri"/>
          <w:kern w:val="0"/>
          <w:sz w:val="22"/>
          <w:szCs w:val="22"/>
        </w:rPr>
        <w:t>prend bonne note de cette remarque.</w:t>
      </w:r>
    </w:p>
    <w:p w14:paraId="4D3C5722" w14:textId="77777777" w:rsidR="00854B37" w:rsidRDefault="00854B37" w:rsidP="002209AF">
      <w:pPr>
        <w:autoSpaceDE w:val="0"/>
        <w:autoSpaceDN w:val="0"/>
        <w:adjustRightInd w:val="0"/>
        <w:jc w:val="both"/>
        <w:rPr>
          <w:rFonts w:ascii="Calibri" w:eastAsia="Calibri" w:hAnsi="Calibri" w:cs="Calibri"/>
          <w:kern w:val="0"/>
          <w:sz w:val="22"/>
          <w:szCs w:val="22"/>
        </w:rPr>
      </w:pPr>
    </w:p>
    <w:p w14:paraId="1EE795E2" w14:textId="77777777" w:rsidR="00854B37" w:rsidRDefault="00854B37"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TARNEAUD </w:t>
      </w:r>
      <w:r>
        <w:rPr>
          <w:rFonts w:ascii="Calibri" w:eastAsia="Calibri" w:hAnsi="Calibri" w:cs="Calibri"/>
          <w:kern w:val="0"/>
          <w:sz w:val="22"/>
          <w:szCs w:val="22"/>
        </w:rPr>
        <w:t>note que ce point devrait faire l’objet d’une réunion préparatoire.</w:t>
      </w:r>
    </w:p>
    <w:p w14:paraId="356DD379" w14:textId="77777777" w:rsidR="00854B37" w:rsidRDefault="00854B37" w:rsidP="002209AF">
      <w:pPr>
        <w:autoSpaceDE w:val="0"/>
        <w:autoSpaceDN w:val="0"/>
        <w:adjustRightInd w:val="0"/>
        <w:jc w:val="both"/>
        <w:rPr>
          <w:rFonts w:ascii="Calibri" w:eastAsia="Calibri" w:hAnsi="Calibri" w:cs="Calibri"/>
          <w:kern w:val="0"/>
          <w:sz w:val="22"/>
          <w:szCs w:val="22"/>
        </w:rPr>
      </w:pPr>
    </w:p>
    <w:p w14:paraId="515690AA" w14:textId="77777777" w:rsidR="00854B37" w:rsidRDefault="00854B37"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suggère qu’un élu Free Réseau se rende dans une agence «</w:t>
      </w:r>
      <w:r w:rsidR="00CB737A">
        <w:rPr>
          <w:rFonts w:ascii="Calibri" w:eastAsia="Calibri" w:hAnsi="Calibri" w:cs="Calibri"/>
          <w:kern w:val="0"/>
          <w:sz w:val="22"/>
          <w:szCs w:val="22"/>
        </w:rPr>
        <w:t> </w:t>
      </w:r>
      <w:r>
        <w:rPr>
          <w:rFonts w:ascii="Calibri" w:eastAsia="Calibri" w:hAnsi="Calibri" w:cs="Calibri"/>
          <w:kern w:val="0"/>
          <w:sz w:val="22"/>
          <w:szCs w:val="22"/>
        </w:rPr>
        <w:t>Enterprise</w:t>
      </w:r>
      <w:r w:rsidR="00CB737A">
        <w:rPr>
          <w:rFonts w:ascii="Calibri" w:eastAsia="Calibri" w:hAnsi="Calibri" w:cs="Calibri"/>
          <w:kern w:val="0"/>
          <w:sz w:val="22"/>
          <w:szCs w:val="22"/>
        </w:rPr>
        <w:t> </w:t>
      </w:r>
      <w:r>
        <w:rPr>
          <w:rFonts w:ascii="Calibri" w:eastAsia="Calibri" w:hAnsi="Calibri" w:cs="Calibri"/>
          <w:kern w:val="0"/>
          <w:sz w:val="22"/>
          <w:szCs w:val="22"/>
        </w:rPr>
        <w:t xml:space="preserve">» pour s’enquérir des conditions et des accords. </w:t>
      </w:r>
    </w:p>
    <w:p w14:paraId="00F89D15" w14:textId="77777777" w:rsidR="00854B37" w:rsidRDefault="00854B37" w:rsidP="002209AF">
      <w:pPr>
        <w:autoSpaceDE w:val="0"/>
        <w:autoSpaceDN w:val="0"/>
        <w:adjustRightInd w:val="0"/>
        <w:jc w:val="both"/>
        <w:rPr>
          <w:rFonts w:ascii="Calibri" w:eastAsia="Calibri" w:hAnsi="Calibri" w:cs="Calibri"/>
          <w:kern w:val="0"/>
          <w:sz w:val="22"/>
          <w:szCs w:val="22"/>
        </w:rPr>
      </w:pPr>
    </w:p>
    <w:p w14:paraId="5CAEE181" w14:textId="77777777" w:rsidR="00854B37" w:rsidRDefault="00854B37" w:rsidP="002209AF">
      <w:pPr>
        <w:autoSpaceDE w:val="0"/>
        <w:autoSpaceDN w:val="0"/>
        <w:adjustRightInd w:val="0"/>
        <w:jc w:val="both"/>
        <w:rPr>
          <w:rFonts w:ascii="Calibri" w:eastAsia="Calibri" w:hAnsi="Calibri" w:cs="Calibri"/>
          <w:i/>
          <w:kern w:val="0"/>
          <w:sz w:val="22"/>
          <w:szCs w:val="22"/>
        </w:rPr>
      </w:pPr>
      <w:r>
        <w:rPr>
          <w:rFonts w:ascii="Calibri" w:eastAsia="Calibri" w:hAnsi="Calibri" w:cs="Calibri"/>
          <w:i/>
          <w:kern w:val="0"/>
          <w:sz w:val="22"/>
          <w:szCs w:val="22"/>
        </w:rPr>
        <w:t xml:space="preserve">Les élus prennent la parole en même temps. </w:t>
      </w:r>
    </w:p>
    <w:p w14:paraId="3C0DF884" w14:textId="77777777" w:rsidR="00B831FB" w:rsidRDefault="00B831FB" w:rsidP="002209AF">
      <w:pPr>
        <w:autoSpaceDE w:val="0"/>
        <w:autoSpaceDN w:val="0"/>
        <w:adjustRightInd w:val="0"/>
        <w:jc w:val="both"/>
        <w:rPr>
          <w:rFonts w:ascii="Calibri" w:eastAsia="Calibri" w:hAnsi="Calibri" w:cs="Calibri"/>
          <w:i/>
          <w:kern w:val="0"/>
          <w:sz w:val="22"/>
          <w:szCs w:val="22"/>
        </w:rPr>
      </w:pPr>
    </w:p>
    <w:p w14:paraId="7F03BF69" w14:textId="77777777" w:rsidR="00B831FB" w:rsidRDefault="00B831FB"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ajoute qu’en Corse, il existe un accord CSE qui permet de louer, en période creuse, un véhicule pour la somme de 25</w:t>
      </w:r>
      <w:r w:rsidR="00CB737A">
        <w:rPr>
          <w:rFonts w:ascii="Calibri" w:eastAsia="Calibri" w:hAnsi="Calibri" w:cs="Calibri"/>
          <w:kern w:val="0"/>
          <w:sz w:val="22"/>
          <w:szCs w:val="22"/>
        </w:rPr>
        <w:t> </w:t>
      </w:r>
      <w:r>
        <w:rPr>
          <w:rFonts w:ascii="Calibri" w:eastAsia="Calibri" w:hAnsi="Calibri" w:cs="Calibri"/>
          <w:kern w:val="0"/>
          <w:sz w:val="22"/>
          <w:szCs w:val="22"/>
        </w:rPr>
        <w:t>euros par jour.</w:t>
      </w:r>
    </w:p>
    <w:p w14:paraId="4DD308B8" w14:textId="77777777" w:rsidR="00B831FB" w:rsidRDefault="00B831FB" w:rsidP="002209AF">
      <w:pPr>
        <w:autoSpaceDE w:val="0"/>
        <w:autoSpaceDN w:val="0"/>
        <w:adjustRightInd w:val="0"/>
        <w:jc w:val="both"/>
        <w:rPr>
          <w:rFonts w:ascii="Calibri" w:eastAsia="Calibri" w:hAnsi="Calibri" w:cs="Calibri"/>
          <w:kern w:val="0"/>
          <w:sz w:val="22"/>
          <w:szCs w:val="22"/>
        </w:rPr>
      </w:pPr>
    </w:p>
    <w:p w14:paraId="34025223" w14:textId="77777777" w:rsidR="00B831FB" w:rsidRDefault="00B831FB"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BA DIALLO </w:t>
      </w:r>
      <w:r>
        <w:rPr>
          <w:rFonts w:ascii="Calibri" w:eastAsia="Calibri" w:hAnsi="Calibri" w:cs="Calibri"/>
          <w:kern w:val="0"/>
          <w:sz w:val="22"/>
          <w:szCs w:val="22"/>
        </w:rPr>
        <w:t>propose de reporter le point à la prochaine réunion d’instance.</w:t>
      </w:r>
    </w:p>
    <w:p w14:paraId="5815D3A4" w14:textId="77777777" w:rsidR="00B831FB" w:rsidRDefault="00B831FB" w:rsidP="002209AF">
      <w:pPr>
        <w:autoSpaceDE w:val="0"/>
        <w:autoSpaceDN w:val="0"/>
        <w:adjustRightInd w:val="0"/>
        <w:jc w:val="both"/>
        <w:rPr>
          <w:rFonts w:ascii="Calibri" w:eastAsia="Calibri" w:hAnsi="Calibri" w:cs="Calibri"/>
          <w:kern w:val="0"/>
          <w:sz w:val="22"/>
          <w:szCs w:val="22"/>
        </w:rPr>
      </w:pPr>
    </w:p>
    <w:p w14:paraId="58652CFE" w14:textId="77777777" w:rsidR="00B831FB" w:rsidRDefault="00B831FB"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RACAULT </w:t>
      </w:r>
      <w:r>
        <w:rPr>
          <w:rFonts w:ascii="Calibri" w:eastAsia="Calibri" w:hAnsi="Calibri" w:cs="Calibri"/>
          <w:kern w:val="0"/>
          <w:sz w:val="22"/>
          <w:szCs w:val="22"/>
        </w:rPr>
        <w:t>consent à prendre le sujet en charge.</w:t>
      </w:r>
    </w:p>
    <w:p w14:paraId="1A11FC33" w14:textId="77777777" w:rsidR="00B831FB" w:rsidRDefault="00B831FB" w:rsidP="002209AF">
      <w:pPr>
        <w:autoSpaceDE w:val="0"/>
        <w:autoSpaceDN w:val="0"/>
        <w:adjustRightInd w:val="0"/>
        <w:jc w:val="both"/>
        <w:rPr>
          <w:rFonts w:ascii="Calibri" w:eastAsia="Calibri" w:hAnsi="Calibri" w:cs="Calibri"/>
          <w:kern w:val="0"/>
          <w:sz w:val="22"/>
          <w:szCs w:val="22"/>
        </w:rPr>
      </w:pPr>
    </w:p>
    <w:p w14:paraId="3F04F816" w14:textId="77777777" w:rsidR="00B831FB" w:rsidRDefault="00B831FB"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indique qu’il s’engage pour sa part à collecter davantage d’informations sur l’accord en vigueur en Corse.</w:t>
      </w:r>
    </w:p>
    <w:p w14:paraId="3CAE2960" w14:textId="77777777" w:rsidR="00B831FB" w:rsidRDefault="00B831FB" w:rsidP="002209AF">
      <w:pPr>
        <w:autoSpaceDE w:val="0"/>
        <w:autoSpaceDN w:val="0"/>
        <w:adjustRightInd w:val="0"/>
        <w:jc w:val="both"/>
        <w:rPr>
          <w:rFonts w:ascii="Calibri" w:eastAsia="Calibri" w:hAnsi="Calibri" w:cs="Calibri"/>
          <w:kern w:val="0"/>
          <w:sz w:val="22"/>
          <w:szCs w:val="22"/>
        </w:rPr>
      </w:pPr>
    </w:p>
    <w:p w14:paraId="501D6DF6" w14:textId="5942F276" w:rsidR="00B831FB" w:rsidRDefault="00B831FB"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rappelle par ailleurs que</w:t>
      </w:r>
      <w:r w:rsidR="004D6818">
        <w:rPr>
          <w:rFonts w:ascii="Calibri" w:eastAsia="Calibri" w:hAnsi="Calibri" w:cs="Calibri"/>
          <w:kern w:val="0"/>
          <w:sz w:val="22"/>
          <w:szCs w:val="22"/>
        </w:rPr>
        <w:t xml:space="preserve"> les tarifs préférentiels qui seront négociés le cas échéant devront s’appliquer à tous les salariés de l’UES, et pas seulement aux membres du CSE.</w:t>
      </w:r>
      <w:r w:rsidR="00AA220E">
        <w:rPr>
          <w:rFonts w:ascii="Calibri" w:eastAsia="Calibri" w:hAnsi="Calibri" w:cs="Calibri"/>
          <w:kern w:val="0"/>
          <w:sz w:val="22"/>
          <w:szCs w:val="22"/>
        </w:rPr>
        <w:t xml:space="preserve"> La prise en charge </w:t>
      </w:r>
      <w:proofErr w:type="gramStart"/>
      <w:r w:rsidR="00AA220E">
        <w:rPr>
          <w:rFonts w:ascii="Calibri" w:eastAsia="Calibri" w:hAnsi="Calibri" w:cs="Calibri"/>
          <w:kern w:val="0"/>
          <w:sz w:val="22"/>
          <w:szCs w:val="22"/>
        </w:rPr>
        <w:t>peut-être</w:t>
      </w:r>
      <w:proofErr w:type="gramEnd"/>
      <w:r w:rsidR="00AA220E">
        <w:rPr>
          <w:rFonts w:ascii="Calibri" w:eastAsia="Calibri" w:hAnsi="Calibri" w:cs="Calibri"/>
          <w:kern w:val="0"/>
          <w:sz w:val="22"/>
          <w:szCs w:val="22"/>
        </w:rPr>
        <w:t xml:space="preserve"> divisé entre l’ASC et le fonctionnement.</w:t>
      </w:r>
    </w:p>
    <w:p w14:paraId="14105169" w14:textId="77777777" w:rsidR="004D6818" w:rsidRDefault="004D6818" w:rsidP="002209AF">
      <w:pPr>
        <w:autoSpaceDE w:val="0"/>
        <w:autoSpaceDN w:val="0"/>
        <w:adjustRightInd w:val="0"/>
        <w:jc w:val="both"/>
        <w:rPr>
          <w:rFonts w:ascii="Calibri" w:eastAsia="Calibri" w:hAnsi="Calibri" w:cs="Calibri"/>
          <w:kern w:val="0"/>
          <w:sz w:val="22"/>
          <w:szCs w:val="22"/>
        </w:rPr>
      </w:pPr>
    </w:p>
    <w:p w14:paraId="510FDC52" w14:textId="77777777" w:rsidR="004D6818" w:rsidRDefault="004D6818"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ADNANE </w:t>
      </w:r>
      <w:r>
        <w:rPr>
          <w:rFonts w:ascii="Calibri" w:eastAsia="Calibri" w:hAnsi="Calibri" w:cs="Calibri"/>
          <w:kern w:val="0"/>
          <w:sz w:val="22"/>
          <w:szCs w:val="22"/>
        </w:rPr>
        <w:t>demande si la société «</w:t>
      </w:r>
      <w:r w:rsidR="00CB737A">
        <w:rPr>
          <w:rFonts w:ascii="Calibri" w:eastAsia="Calibri" w:hAnsi="Calibri" w:cs="Calibri"/>
          <w:kern w:val="0"/>
          <w:sz w:val="22"/>
          <w:szCs w:val="22"/>
        </w:rPr>
        <w:t> </w:t>
      </w:r>
      <w:r>
        <w:rPr>
          <w:rFonts w:ascii="Calibri" w:eastAsia="Calibri" w:hAnsi="Calibri" w:cs="Calibri"/>
          <w:kern w:val="0"/>
          <w:sz w:val="22"/>
          <w:szCs w:val="22"/>
        </w:rPr>
        <w:t>Enterprise</w:t>
      </w:r>
      <w:r w:rsidR="00CB737A">
        <w:rPr>
          <w:rFonts w:ascii="Calibri" w:eastAsia="Calibri" w:hAnsi="Calibri" w:cs="Calibri"/>
          <w:kern w:val="0"/>
          <w:sz w:val="22"/>
          <w:szCs w:val="22"/>
        </w:rPr>
        <w:t> </w:t>
      </w:r>
      <w:r>
        <w:rPr>
          <w:rFonts w:ascii="Calibri" w:eastAsia="Calibri" w:hAnsi="Calibri" w:cs="Calibri"/>
          <w:kern w:val="0"/>
          <w:sz w:val="22"/>
          <w:szCs w:val="22"/>
        </w:rPr>
        <w:t>» est présente sur l’ensemble du territoire français.</w:t>
      </w:r>
    </w:p>
    <w:p w14:paraId="2DB18127" w14:textId="77777777" w:rsidR="004D6818" w:rsidRDefault="004D6818"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i/>
          <w:kern w:val="0"/>
          <w:sz w:val="22"/>
          <w:szCs w:val="22"/>
        </w:rPr>
        <w:t>Les élus le confirment</w:t>
      </w:r>
      <w:r>
        <w:rPr>
          <w:rFonts w:ascii="Calibri" w:eastAsia="Calibri" w:hAnsi="Calibri" w:cs="Calibri"/>
          <w:kern w:val="0"/>
          <w:sz w:val="22"/>
          <w:szCs w:val="22"/>
        </w:rPr>
        <w:t>.</w:t>
      </w:r>
    </w:p>
    <w:p w14:paraId="60E80807" w14:textId="77777777" w:rsidR="004D6818" w:rsidRPr="004D6818" w:rsidRDefault="004D6818"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lastRenderedPageBreak/>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TARNEAUD </w:t>
      </w:r>
      <w:r>
        <w:rPr>
          <w:rFonts w:ascii="Calibri" w:eastAsia="Calibri" w:hAnsi="Calibri" w:cs="Calibri"/>
          <w:kern w:val="0"/>
          <w:sz w:val="22"/>
          <w:szCs w:val="22"/>
        </w:rPr>
        <w:t>propose de passer au point suivant de l’ordre du jour.</w:t>
      </w:r>
    </w:p>
    <w:p w14:paraId="4088EC94" w14:textId="77777777" w:rsidR="0011220C" w:rsidRDefault="0011220C" w:rsidP="00DF20AD">
      <w:pPr>
        <w:pStyle w:val="Titre2"/>
        <w:ind w:left="709" w:hanging="709"/>
        <w:jc w:val="both"/>
        <w:rPr>
          <w:rFonts w:eastAsia="Calibri"/>
        </w:rPr>
      </w:pPr>
      <w:bookmarkStart w:id="56" w:name="_Toc126657416"/>
      <w:r w:rsidRPr="0011220C">
        <w:rPr>
          <w:rFonts w:eastAsia="Calibri"/>
        </w:rPr>
        <w:t xml:space="preserve">Vote pour la mise en place d’une flotte de flotte mobile pour le CSE pour pouvoir rentrer en contact avec les salariés. Pour ce qui est de l’assurance selon les normes </w:t>
      </w:r>
      <w:r w:rsidR="003861F3">
        <w:rPr>
          <w:rFonts w:eastAsia="Calibri"/>
        </w:rPr>
        <w:t>européennes</w:t>
      </w:r>
      <w:r w:rsidRPr="0011220C">
        <w:rPr>
          <w:rFonts w:eastAsia="Calibri"/>
        </w:rPr>
        <w:t>, il y a la garantie automatique jusqu’à 1</w:t>
      </w:r>
      <w:r w:rsidR="00CB737A">
        <w:rPr>
          <w:rFonts w:eastAsia="Calibri"/>
        </w:rPr>
        <w:t> </w:t>
      </w:r>
      <w:r w:rsidRPr="0011220C">
        <w:rPr>
          <w:rFonts w:eastAsia="Calibri"/>
        </w:rPr>
        <w:t>an.</w:t>
      </w:r>
      <w:bookmarkEnd w:id="56"/>
      <w:r w:rsidRPr="0011220C">
        <w:rPr>
          <w:rFonts w:eastAsia="Calibri"/>
        </w:rPr>
        <w:t xml:space="preserve"> </w:t>
      </w:r>
    </w:p>
    <w:p w14:paraId="5FE8C327" w14:textId="62335E1A" w:rsidR="004D6818" w:rsidRPr="004D6818" w:rsidRDefault="00730120"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4D6818">
        <w:rPr>
          <w:rFonts w:ascii="Calibri" w:eastAsia="Calibri" w:hAnsi="Calibri" w:cs="Calibri"/>
          <w:b/>
          <w:kern w:val="0"/>
          <w:sz w:val="22"/>
          <w:szCs w:val="22"/>
        </w:rPr>
        <w:t xml:space="preserve">a Secrétaire </w:t>
      </w:r>
      <w:r w:rsidR="004D6818">
        <w:rPr>
          <w:rFonts w:ascii="Calibri" w:eastAsia="Calibri" w:hAnsi="Calibri" w:cs="Calibri"/>
          <w:kern w:val="0"/>
          <w:sz w:val="22"/>
          <w:szCs w:val="22"/>
        </w:rPr>
        <w:t>invite M.</w:t>
      </w:r>
      <w:r w:rsidR="00CB737A">
        <w:rPr>
          <w:rFonts w:ascii="Calibri" w:eastAsia="Calibri" w:hAnsi="Calibri" w:cs="Calibri"/>
          <w:kern w:val="0"/>
          <w:sz w:val="22"/>
          <w:szCs w:val="22"/>
        </w:rPr>
        <w:t> </w:t>
      </w:r>
      <w:r w:rsidR="004D6818">
        <w:rPr>
          <w:rFonts w:ascii="Calibri" w:eastAsia="Calibri" w:hAnsi="Calibri" w:cs="Calibri"/>
          <w:kern w:val="0"/>
          <w:sz w:val="22"/>
          <w:szCs w:val="22"/>
        </w:rPr>
        <w:t>DOASSANS à traiter ce point.</w:t>
      </w:r>
    </w:p>
    <w:p w14:paraId="7F93A3C1" w14:textId="77777777" w:rsidR="004D6818" w:rsidRDefault="004D6818" w:rsidP="002209AF">
      <w:pPr>
        <w:autoSpaceDE w:val="0"/>
        <w:autoSpaceDN w:val="0"/>
        <w:adjustRightInd w:val="0"/>
        <w:jc w:val="both"/>
        <w:rPr>
          <w:rFonts w:ascii="Calibri" w:eastAsia="Calibri" w:hAnsi="Calibri" w:cs="Calibri"/>
          <w:b/>
          <w:kern w:val="0"/>
          <w:sz w:val="22"/>
          <w:szCs w:val="22"/>
        </w:rPr>
      </w:pPr>
    </w:p>
    <w:p w14:paraId="5DFE153A" w14:textId="77777777" w:rsidR="004D6818" w:rsidRDefault="004D6818"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DOASSANS </w:t>
      </w:r>
      <w:r>
        <w:rPr>
          <w:rFonts w:ascii="Calibri" w:eastAsia="Calibri" w:hAnsi="Calibri" w:cs="Calibri"/>
          <w:kern w:val="0"/>
          <w:sz w:val="22"/>
          <w:szCs w:val="22"/>
        </w:rPr>
        <w:t xml:space="preserve">propose de reporter ce point à la réunion du CSE qui se tiendra au cours du mois de février 2023. Le CSE n’a en effet toujours pas réussi à obtenir un code de référence SIREN. C’est-à-dire qu’il n’est pas en mesure de bénéficier d’offres professionnelles en matière de flotte mobile et d’assurance associée. </w:t>
      </w:r>
    </w:p>
    <w:p w14:paraId="7781447C" w14:textId="77777777" w:rsidR="004D6818" w:rsidRDefault="004D6818" w:rsidP="002209AF">
      <w:pPr>
        <w:autoSpaceDE w:val="0"/>
        <w:autoSpaceDN w:val="0"/>
        <w:adjustRightInd w:val="0"/>
        <w:jc w:val="both"/>
        <w:rPr>
          <w:rFonts w:ascii="Calibri" w:eastAsia="Calibri" w:hAnsi="Calibri" w:cs="Calibri"/>
          <w:kern w:val="0"/>
          <w:sz w:val="22"/>
          <w:szCs w:val="22"/>
        </w:rPr>
      </w:pPr>
    </w:p>
    <w:p w14:paraId="352D30E6" w14:textId="77777777" w:rsidR="004D6818" w:rsidRDefault="004D6818"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 xml:space="preserve">Les deux devis qui ont été recueillis ne concernent en l’occurrence pas des </w:t>
      </w:r>
      <w:r>
        <w:rPr>
          <w:rFonts w:ascii="Calibri" w:eastAsia="Calibri" w:hAnsi="Calibri" w:cs="Calibri"/>
          <w:i/>
          <w:kern w:val="0"/>
          <w:sz w:val="22"/>
          <w:szCs w:val="22"/>
        </w:rPr>
        <w:t>packages</w:t>
      </w:r>
      <w:r>
        <w:rPr>
          <w:rFonts w:ascii="Calibri" w:eastAsia="Calibri" w:hAnsi="Calibri" w:cs="Calibri"/>
          <w:kern w:val="0"/>
          <w:sz w:val="22"/>
          <w:szCs w:val="22"/>
        </w:rPr>
        <w:t xml:space="preserve">. Ces devis se rapportent en effet à des téléphones, sans offre mobile afférente. </w:t>
      </w:r>
    </w:p>
    <w:p w14:paraId="21B9B81B" w14:textId="77777777" w:rsidR="004D6818" w:rsidRDefault="004D6818" w:rsidP="002209AF">
      <w:pPr>
        <w:autoSpaceDE w:val="0"/>
        <w:autoSpaceDN w:val="0"/>
        <w:adjustRightInd w:val="0"/>
        <w:jc w:val="both"/>
        <w:rPr>
          <w:rFonts w:ascii="Calibri" w:eastAsia="Calibri" w:hAnsi="Calibri" w:cs="Calibri"/>
          <w:kern w:val="0"/>
          <w:sz w:val="22"/>
          <w:szCs w:val="22"/>
        </w:rPr>
      </w:pPr>
    </w:p>
    <w:p w14:paraId="6CD8A166" w14:textId="77777777" w:rsidR="00A4535E" w:rsidRDefault="004D6818"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PALACIOS </w:t>
      </w:r>
      <w:r>
        <w:rPr>
          <w:rFonts w:ascii="Calibri" w:eastAsia="Calibri" w:hAnsi="Calibri" w:cs="Calibri"/>
          <w:kern w:val="0"/>
          <w:sz w:val="22"/>
          <w:szCs w:val="22"/>
        </w:rPr>
        <w:t xml:space="preserve">indique qu’il a pour sa part recueilli deux offres : une offre Prosoluce et une offre pour les mobiles. </w:t>
      </w:r>
    </w:p>
    <w:p w14:paraId="4DB4ABBB" w14:textId="77777777" w:rsidR="004D6818" w:rsidRDefault="004D6818" w:rsidP="002209AF">
      <w:pPr>
        <w:autoSpaceDE w:val="0"/>
        <w:autoSpaceDN w:val="0"/>
        <w:adjustRightInd w:val="0"/>
        <w:jc w:val="both"/>
        <w:rPr>
          <w:rFonts w:ascii="Calibri" w:eastAsia="Calibri" w:hAnsi="Calibri" w:cs="Calibri"/>
          <w:kern w:val="0"/>
          <w:sz w:val="22"/>
          <w:szCs w:val="22"/>
        </w:rPr>
      </w:pPr>
    </w:p>
    <w:p w14:paraId="272D1182" w14:textId="7C455FE6" w:rsidR="004D6818" w:rsidRPr="004D6818" w:rsidRDefault="00763F29"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4D6818">
        <w:rPr>
          <w:rFonts w:ascii="Calibri" w:eastAsia="Calibri" w:hAnsi="Calibri" w:cs="Calibri"/>
          <w:b/>
          <w:kern w:val="0"/>
          <w:sz w:val="22"/>
          <w:szCs w:val="22"/>
        </w:rPr>
        <w:t xml:space="preserve">a Secrétaire </w:t>
      </w:r>
      <w:r w:rsidR="004D6818">
        <w:rPr>
          <w:rFonts w:ascii="Calibri" w:eastAsia="Calibri" w:hAnsi="Calibri" w:cs="Calibri"/>
          <w:kern w:val="0"/>
          <w:sz w:val="22"/>
          <w:szCs w:val="22"/>
        </w:rPr>
        <w:t>propose pour sa part de choisir les téléphones soit chez le fournisseur de M.</w:t>
      </w:r>
      <w:r w:rsidR="00CB737A">
        <w:rPr>
          <w:rFonts w:ascii="Calibri" w:eastAsia="Calibri" w:hAnsi="Calibri" w:cs="Calibri"/>
          <w:kern w:val="0"/>
          <w:sz w:val="22"/>
          <w:szCs w:val="22"/>
        </w:rPr>
        <w:t> </w:t>
      </w:r>
      <w:r w:rsidR="004D6818">
        <w:rPr>
          <w:rFonts w:ascii="Calibri" w:eastAsia="Calibri" w:hAnsi="Calibri" w:cs="Calibri"/>
          <w:kern w:val="0"/>
          <w:sz w:val="22"/>
          <w:szCs w:val="22"/>
        </w:rPr>
        <w:t>PALACIOS, soit chez le fournisseur de Free Réseau. Les forfaits mobiles pourront être contractés auprès de Bouygues.</w:t>
      </w:r>
    </w:p>
    <w:p w14:paraId="07056346" w14:textId="77777777" w:rsidR="004D6818" w:rsidRDefault="004D6818" w:rsidP="002209AF">
      <w:pPr>
        <w:autoSpaceDE w:val="0"/>
        <w:autoSpaceDN w:val="0"/>
        <w:adjustRightInd w:val="0"/>
        <w:jc w:val="both"/>
        <w:rPr>
          <w:rFonts w:ascii="Calibri" w:eastAsia="Calibri" w:hAnsi="Calibri" w:cs="Calibri"/>
          <w:kern w:val="0"/>
          <w:sz w:val="22"/>
          <w:szCs w:val="22"/>
        </w:rPr>
      </w:pPr>
    </w:p>
    <w:p w14:paraId="74BE2CFF" w14:textId="77777777" w:rsidR="00A4535E" w:rsidRDefault="004D6818" w:rsidP="002209AF">
      <w:pPr>
        <w:autoSpaceDE w:val="0"/>
        <w:autoSpaceDN w:val="0"/>
        <w:adjustRightInd w:val="0"/>
        <w:jc w:val="both"/>
        <w:rPr>
          <w:rFonts w:ascii="Calibri" w:eastAsia="Calibri" w:hAnsi="Calibri" w:cs="Calibri"/>
          <w:i/>
          <w:kern w:val="0"/>
          <w:sz w:val="22"/>
          <w:szCs w:val="22"/>
        </w:rPr>
      </w:pPr>
      <w:r>
        <w:rPr>
          <w:rFonts w:ascii="Calibri" w:eastAsia="Calibri" w:hAnsi="Calibri" w:cs="Calibri"/>
          <w:i/>
          <w:kern w:val="0"/>
          <w:sz w:val="22"/>
          <w:szCs w:val="22"/>
        </w:rPr>
        <w:t>Les élus prennent la parole en même temps.</w:t>
      </w:r>
    </w:p>
    <w:p w14:paraId="3ED13829" w14:textId="77777777" w:rsidR="004D6818" w:rsidRDefault="004D6818" w:rsidP="002209AF">
      <w:pPr>
        <w:autoSpaceDE w:val="0"/>
        <w:autoSpaceDN w:val="0"/>
        <w:adjustRightInd w:val="0"/>
        <w:jc w:val="both"/>
        <w:rPr>
          <w:rFonts w:ascii="Calibri" w:eastAsia="Calibri" w:hAnsi="Calibri" w:cs="Calibri"/>
          <w:i/>
          <w:kern w:val="0"/>
          <w:sz w:val="22"/>
          <w:szCs w:val="22"/>
        </w:rPr>
      </w:pPr>
    </w:p>
    <w:p w14:paraId="7B644ABE" w14:textId="77777777" w:rsidR="004D6818" w:rsidRDefault="004D6818"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propose de reporter ce point à la prochaine réunion d’instance. Il s’engage à se pencher sur les procédures relatives au code SIREN avec M.</w:t>
      </w:r>
      <w:r w:rsidR="00CB737A">
        <w:rPr>
          <w:rFonts w:ascii="Calibri" w:eastAsia="Calibri" w:hAnsi="Calibri" w:cs="Calibri"/>
          <w:kern w:val="0"/>
          <w:sz w:val="22"/>
          <w:szCs w:val="22"/>
        </w:rPr>
        <w:t> </w:t>
      </w:r>
      <w:r>
        <w:rPr>
          <w:rFonts w:ascii="Calibri" w:eastAsia="Calibri" w:hAnsi="Calibri" w:cs="Calibri"/>
          <w:kern w:val="0"/>
          <w:sz w:val="22"/>
          <w:szCs w:val="22"/>
        </w:rPr>
        <w:t>DOASSANS.</w:t>
      </w:r>
      <w:r w:rsidR="00A348C4">
        <w:rPr>
          <w:rFonts w:ascii="Calibri" w:eastAsia="Calibri" w:hAnsi="Calibri" w:cs="Calibri"/>
          <w:kern w:val="0"/>
          <w:sz w:val="22"/>
          <w:szCs w:val="22"/>
        </w:rPr>
        <w:t xml:space="preserve"> Des offres professionnelles et des offres non</w:t>
      </w:r>
      <w:r w:rsidR="003861F3">
        <w:rPr>
          <w:rFonts w:ascii="Calibri" w:eastAsia="Calibri" w:hAnsi="Calibri" w:cs="Calibri"/>
          <w:kern w:val="0"/>
          <w:sz w:val="22"/>
          <w:szCs w:val="22"/>
        </w:rPr>
        <w:t xml:space="preserve"> </w:t>
      </w:r>
      <w:r w:rsidR="00A348C4">
        <w:rPr>
          <w:rFonts w:ascii="Calibri" w:eastAsia="Calibri" w:hAnsi="Calibri" w:cs="Calibri"/>
          <w:kern w:val="0"/>
          <w:sz w:val="22"/>
          <w:szCs w:val="22"/>
        </w:rPr>
        <w:t>professionnelles pourront être exposées lors de la prochaine réunion du CSE.</w:t>
      </w:r>
    </w:p>
    <w:p w14:paraId="519450A9" w14:textId="77777777" w:rsidR="004D6818" w:rsidRPr="004D6818" w:rsidRDefault="004D6818" w:rsidP="002209AF">
      <w:pPr>
        <w:autoSpaceDE w:val="0"/>
        <w:autoSpaceDN w:val="0"/>
        <w:adjustRightInd w:val="0"/>
        <w:jc w:val="both"/>
        <w:rPr>
          <w:rFonts w:ascii="Calibri" w:eastAsia="Calibri" w:hAnsi="Calibri" w:cs="Calibri"/>
          <w:kern w:val="0"/>
          <w:sz w:val="22"/>
          <w:szCs w:val="22"/>
        </w:rPr>
      </w:pPr>
    </w:p>
    <w:p w14:paraId="41E74421" w14:textId="77777777" w:rsidR="00A4535E" w:rsidRPr="00A348C4" w:rsidRDefault="00A348C4"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BA DIALLO </w:t>
      </w:r>
      <w:r>
        <w:rPr>
          <w:rFonts w:ascii="Calibri" w:eastAsia="Calibri" w:hAnsi="Calibri" w:cs="Calibri"/>
          <w:kern w:val="0"/>
          <w:sz w:val="22"/>
          <w:szCs w:val="22"/>
        </w:rPr>
        <w:t>demande pourquoi ce point a été placé à l’ordre du jour, alors même qu’il n’est pas prêt à être présenté.</w:t>
      </w:r>
    </w:p>
    <w:p w14:paraId="602D6C92" w14:textId="77777777" w:rsidR="00A4535E" w:rsidRDefault="00A4535E" w:rsidP="002209AF">
      <w:pPr>
        <w:autoSpaceDE w:val="0"/>
        <w:autoSpaceDN w:val="0"/>
        <w:adjustRightInd w:val="0"/>
        <w:jc w:val="both"/>
        <w:rPr>
          <w:rFonts w:ascii="Calibri" w:eastAsia="Calibri" w:hAnsi="Calibri" w:cs="Calibri"/>
          <w:kern w:val="0"/>
          <w:sz w:val="22"/>
          <w:szCs w:val="22"/>
        </w:rPr>
      </w:pPr>
    </w:p>
    <w:p w14:paraId="49AAFAED" w14:textId="0FA463B9" w:rsidR="00A4535E" w:rsidRDefault="002E0FF2"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A348C4">
        <w:rPr>
          <w:rFonts w:ascii="Calibri" w:eastAsia="Calibri" w:hAnsi="Calibri" w:cs="Calibri"/>
          <w:b/>
          <w:kern w:val="0"/>
          <w:sz w:val="22"/>
          <w:szCs w:val="22"/>
        </w:rPr>
        <w:t xml:space="preserve">a Secrétaire </w:t>
      </w:r>
      <w:r w:rsidR="00A348C4">
        <w:rPr>
          <w:rFonts w:ascii="Calibri" w:eastAsia="Calibri" w:hAnsi="Calibri" w:cs="Calibri"/>
          <w:kern w:val="0"/>
          <w:sz w:val="22"/>
          <w:szCs w:val="22"/>
        </w:rPr>
        <w:t>explique que ces points ont déjà été reportés lors des réunions du mois de novembre et du mois de décembre 2022.</w:t>
      </w:r>
    </w:p>
    <w:p w14:paraId="3F69206D" w14:textId="77777777" w:rsidR="00A4535E" w:rsidRDefault="00A4535E" w:rsidP="002209AF">
      <w:pPr>
        <w:autoSpaceDE w:val="0"/>
        <w:autoSpaceDN w:val="0"/>
        <w:adjustRightInd w:val="0"/>
        <w:jc w:val="both"/>
        <w:rPr>
          <w:rFonts w:ascii="Calibri" w:eastAsia="Calibri" w:hAnsi="Calibri" w:cs="Calibri"/>
          <w:kern w:val="0"/>
          <w:sz w:val="22"/>
          <w:szCs w:val="22"/>
        </w:rPr>
      </w:pPr>
    </w:p>
    <w:p w14:paraId="75F456B5" w14:textId="6B01BD6E" w:rsidR="00AB1106" w:rsidRPr="0011220C" w:rsidRDefault="00A348C4" w:rsidP="002209A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TARNEAUD </w:t>
      </w:r>
      <w:r>
        <w:rPr>
          <w:rFonts w:ascii="Calibri" w:eastAsia="Calibri" w:hAnsi="Calibri" w:cs="Calibri"/>
          <w:kern w:val="0"/>
          <w:sz w:val="22"/>
          <w:szCs w:val="22"/>
        </w:rPr>
        <w:t>propose de passer au point suivant de l’ordre du jour.</w:t>
      </w:r>
    </w:p>
    <w:p w14:paraId="39AF5903" w14:textId="77777777" w:rsidR="0011220C" w:rsidRDefault="0011220C" w:rsidP="00DF20AD">
      <w:pPr>
        <w:pStyle w:val="Titre2"/>
        <w:ind w:left="709" w:hanging="709"/>
        <w:jc w:val="both"/>
        <w:rPr>
          <w:rFonts w:eastAsia="Calibri"/>
        </w:rPr>
      </w:pPr>
      <w:bookmarkStart w:id="57" w:name="_Toc126657417"/>
      <w:r w:rsidRPr="0011220C">
        <w:rPr>
          <w:rFonts w:eastAsia="Calibri"/>
        </w:rPr>
        <w:t>Vote pour le choix des mobiles, des abonnements, le coût du téléphone et du forfait pour les membres du CSE (qui souhaitent en recevoir)</w:t>
      </w:r>
      <w:bookmarkEnd w:id="57"/>
      <w:r w:rsidRPr="0011220C">
        <w:rPr>
          <w:rFonts w:eastAsia="Calibri"/>
        </w:rPr>
        <w:t xml:space="preserve"> </w:t>
      </w:r>
    </w:p>
    <w:p w14:paraId="16F69A4A" w14:textId="77777777" w:rsidR="0011220C" w:rsidRPr="00B831FB" w:rsidRDefault="00B831FB" w:rsidP="002209AF">
      <w:pPr>
        <w:autoSpaceDE w:val="0"/>
        <w:autoSpaceDN w:val="0"/>
        <w:adjustRightInd w:val="0"/>
        <w:jc w:val="both"/>
        <w:rPr>
          <w:rFonts w:ascii="Calibri" w:eastAsia="Calibri" w:hAnsi="Calibri" w:cs="Calibri"/>
          <w:i/>
          <w:kern w:val="0"/>
          <w:sz w:val="22"/>
          <w:szCs w:val="22"/>
        </w:rPr>
      </w:pPr>
      <w:r>
        <w:rPr>
          <w:rFonts w:ascii="Calibri" w:eastAsia="Calibri" w:hAnsi="Calibri" w:cs="Calibri"/>
          <w:i/>
          <w:kern w:val="0"/>
          <w:sz w:val="22"/>
          <w:szCs w:val="22"/>
        </w:rPr>
        <w:t>Ce point est reporté à une réunion de CSE ultérieure.</w:t>
      </w:r>
    </w:p>
    <w:p w14:paraId="0D89C654" w14:textId="77777777" w:rsidR="0011220C" w:rsidRDefault="0011220C" w:rsidP="00DF20AD">
      <w:pPr>
        <w:pStyle w:val="Titre2"/>
        <w:ind w:left="709" w:hanging="709"/>
        <w:jc w:val="both"/>
        <w:rPr>
          <w:rFonts w:eastAsia="Calibri"/>
        </w:rPr>
      </w:pPr>
      <w:bookmarkStart w:id="58" w:name="_Toc126657418"/>
      <w:r w:rsidRPr="0011220C">
        <w:rPr>
          <w:rFonts w:eastAsia="Calibri"/>
        </w:rPr>
        <w:t>Vote pour un changement de prestataire du site du CSE sur présentation de deux ou trois prestataires.</w:t>
      </w:r>
      <w:bookmarkEnd w:id="58"/>
      <w:r w:rsidRPr="0011220C">
        <w:rPr>
          <w:rFonts w:eastAsia="Calibri"/>
        </w:rPr>
        <w:t xml:space="preserve"> </w:t>
      </w:r>
    </w:p>
    <w:p w14:paraId="798A35E4" w14:textId="5851A521" w:rsidR="00A4535E" w:rsidRDefault="00441AC3" w:rsidP="00AB1106">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BENON</w:t>
      </w:r>
      <w:r w:rsidR="00A348C4">
        <w:rPr>
          <w:rFonts w:ascii="Calibri" w:eastAsia="Calibri" w:hAnsi="Calibri" w:cs="Calibri"/>
          <w:b/>
          <w:kern w:val="0"/>
          <w:sz w:val="22"/>
          <w:szCs w:val="22"/>
        </w:rPr>
        <w:t xml:space="preserve"> </w:t>
      </w:r>
      <w:r w:rsidR="00EF0DAD">
        <w:rPr>
          <w:rFonts w:ascii="Calibri" w:eastAsia="Calibri" w:hAnsi="Calibri" w:cs="Calibri"/>
          <w:kern w:val="0"/>
          <w:sz w:val="22"/>
          <w:szCs w:val="22"/>
        </w:rPr>
        <w:t xml:space="preserve">indique que deux prestataires ont été contactés : Glady et Illicado. </w:t>
      </w:r>
    </w:p>
    <w:p w14:paraId="46426091" w14:textId="77777777" w:rsidR="00EF0DAD" w:rsidRDefault="00EF0DAD" w:rsidP="00AB1106">
      <w:pPr>
        <w:autoSpaceDE w:val="0"/>
        <w:autoSpaceDN w:val="0"/>
        <w:adjustRightInd w:val="0"/>
        <w:jc w:val="both"/>
        <w:rPr>
          <w:rFonts w:ascii="Calibri" w:eastAsia="Calibri" w:hAnsi="Calibri" w:cs="Calibri"/>
          <w:kern w:val="0"/>
          <w:sz w:val="22"/>
          <w:szCs w:val="22"/>
        </w:rPr>
      </w:pPr>
    </w:p>
    <w:p w14:paraId="7B7F7483" w14:textId="77777777" w:rsidR="00EF0DAD" w:rsidRPr="00EF0DAD" w:rsidRDefault="00EF0DAD" w:rsidP="00AB1106">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remarque que les membres du CSE n’ont reçu aucune présentation relative à ce point en amont de la réunion.</w:t>
      </w:r>
    </w:p>
    <w:p w14:paraId="63A5BDA0" w14:textId="77777777" w:rsidR="00A348C4" w:rsidRDefault="00A348C4" w:rsidP="00AB1106">
      <w:pPr>
        <w:autoSpaceDE w:val="0"/>
        <w:autoSpaceDN w:val="0"/>
        <w:adjustRightInd w:val="0"/>
        <w:jc w:val="both"/>
        <w:rPr>
          <w:rFonts w:ascii="Calibri" w:eastAsia="Calibri" w:hAnsi="Calibri" w:cs="Calibri"/>
          <w:kern w:val="0"/>
          <w:sz w:val="22"/>
          <w:szCs w:val="22"/>
        </w:rPr>
      </w:pPr>
    </w:p>
    <w:p w14:paraId="68687CAA" w14:textId="779675AE" w:rsidR="00EF0DAD" w:rsidRPr="00EF0DAD" w:rsidRDefault="00441AC3" w:rsidP="00AB1106">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lastRenderedPageBreak/>
        <w:t>Mme SIDIBE l</w:t>
      </w:r>
      <w:r w:rsidR="00EF0DAD">
        <w:rPr>
          <w:rFonts w:ascii="Calibri" w:eastAsia="Calibri" w:hAnsi="Calibri" w:cs="Calibri"/>
          <w:b/>
          <w:kern w:val="0"/>
          <w:sz w:val="22"/>
          <w:szCs w:val="22"/>
        </w:rPr>
        <w:t xml:space="preserve">a Secrétaire </w:t>
      </w:r>
      <w:r w:rsidR="00EF0DAD">
        <w:rPr>
          <w:rFonts w:ascii="Calibri" w:eastAsia="Calibri" w:hAnsi="Calibri" w:cs="Calibri"/>
          <w:kern w:val="0"/>
          <w:sz w:val="22"/>
          <w:szCs w:val="22"/>
        </w:rPr>
        <w:t>propose que le sujet fasse tout de même l’objet d’une présentation. Les élus sont de toute façon au courant du point, qui a été exposé en réunion au cours du mois de novembre 2022.</w:t>
      </w:r>
    </w:p>
    <w:p w14:paraId="0B8361EC" w14:textId="77777777" w:rsidR="00EF0DAD" w:rsidRDefault="00EF0DAD" w:rsidP="00AB1106">
      <w:pPr>
        <w:autoSpaceDE w:val="0"/>
        <w:autoSpaceDN w:val="0"/>
        <w:adjustRightInd w:val="0"/>
        <w:jc w:val="both"/>
        <w:rPr>
          <w:rFonts w:ascii="Calibri" w:eastAsia="Calibri" w:hAnsi="Calibri" w:cs="Calibri"/>
          <w:b/>
          <w:kern w:val="0"/>
          <w:sz w:val="22"/>
          <w:szCs w:val="22"/>
        </w:rPr>
      </w:pPr>
    </w:p>
    <w:p w14:paraId="4A505E3F" w14:textId="77777777" w:rsidR="00EF0DAD" w:rsidRDefault="00EF0DAD" w:rsidP="00AB1106">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OSTMANE ELHAOU </w:t>
      </w:r>
      <w:r>
        <w:rPr>
          <w:rFonts w:ascii="Calibri" w:eastAsia="Calibri" w:hAnsi="Calibri" w:cs="Calibri"/>
          <w:kern w:val="0"/>
          <w:sz w:val="22"/>
          <w:szCs w:val="22"/>
        </w:rPr>
        <w:t>explique que les membres du CSE ne peuvent pas se prononcer dès lors qu’ils n’ont pas reçu les éléments.</w:t>
      </w:r>
    </w:p>
    <w:p w14:paraId="083C639E" w14:textId="77777777" w:rsidR="00EF0DAD" w:rsidRDefault="00EF0DAD" w:rsidP="00AB1106">
      <w:pPr>
        <w:autoSpaceDE w:val="0"/>
        <w:autoSpaceDN w:val="0"/>
        <w:adjustRightInd w:val="0"/>
        <w:jc w:val="both"/>
        <w:rPr>
          <w:rFonts w:ascii="Calibri" w:eastAsia="Calibri" w:hAnsi="Calibri" w:cs="Calibri"/>
          <w:kern w:val="0"/>
          <w:sz w:val="22"/>
          <w:szCs w:val="22"/>
        </w:rPr>
      </w:pPr>
    </w:p>
    <w:p w14:paraId="0FC657E1" w14:textId="5F38BFF4" w:rsidR="00EF0DAD" w:rsidRDefault="003416E4" w:rsidP="00AB1106">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EF0DAD">
        <w:rPr>
          <w:rFonts w:ascii="Calibri" w:eastAsia="Calibri" w:hAnsi="Calibri" w:cs="Calibri"/>
          <w:b/>
          <w:kern w:val="0"/>
          <w:sz w:val="22"/>
          <w:szCs w:val="22"/>
        </w:rPr>
        <w:t xml:space="preserve">a Secrétaire </w:t>
      </w:r>
      <w:r w:rsidR="00EF0DAD">
        <w:rPr>
          <w:rFonts w:ascii="Calibri" w:eastAsia="Calibri" w:hAnsi="Calibri" w:cs="Calibri"/>
          <w:kern w:val="0"/>
          <w:sz w:val="22"/>
          <w:szCs w:val="22"/>
        </w:rPr>
        <w:t>rappelle qu’une présentation a été organisée lors de la réunion de CSE qui s’est tenue au cours du mois de novembre 2022. Les éléments relatifs aux offres de Glady ont bien été communiqués.</w:t>
      </w:r>
    </w:p>
    <w:p w14:paraId="4725FE0C" w14:textId="77777777" w:rsidR="00EF0DAD" w:rsidRDefault="00EF0DAD" w:rsidP="00EF0DAD">
      <w:pPr>
        <w:autoSpaceDE w:val="0"/>
        <w:autoSpaceDN w:val="0"/>
        <w:adjustRightInd w:val="0"/>
        <w:jc w:val="both"/>
        <w:rPr>
          <w:rFonts w:ascii="Calibri" w:eastAsia="Calibri" w:hAnsi="Calibri" w:cs="Calibri"/>
          <w:kern w:val="0"/>
          <w:sz w:val="22"/>
          <w:szCs w:val="22"/>
        </w:rPr>
      </w:pPr>
    </w:p>
    <w:p w14:paraId="178FEBC0" w14:textId="77777777" w:rsidR="00EF0DAD" w:rsidRDefault="00EF0DAD" w:rsidP="00EF0DAD">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insiste sur le fait que les élus se trouvent dans l’incapacité de se prononcer, puisqu’ils n’ont pas connaissance des offres proposées par Illicado.</w:t>
      </w:r>
    </w:p>
    <w:p w14:paraId="0753F2FB" w14:textId="77777777" w:rsidR="00EF0DAD" w:rsidRDefault="00EF0DAD" w:rsidP="00EF0DAD">
      <w:pPr>
        <w:autoSpaceDE w:val="0"/>
        <w:autoSpaceDN w:val="0"/>
        <w:adjustRightInd w:val="0"/>
        <w:jc w:val="both"/>
        <w:rPr>
          <w:rFonts w:ascii="Calibri" w:eastAsia="Calibri" w:hAnsi="Calibri" w:cs="Calibri"/>
          <w:kern w:val="0"/>
          <w:sz w:val="22"/>
          <w:szCs w:val="22"/>
        </w:rPr>
      </w:pPr>
    </w:p>
    <w:p w14:paraId="3A9D2C93" w14:textId="33C191AA" w:rsidR="00EF0DAD" w:rsidRDefault="003416E4" w:rsidP="00EF0DAD">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EF0DAD">
        <w:rPr>
          <w:rFonts w:ascii="Calibri" w:eastAsia="Calibri" w:hAnsi="Calibri" w:cs="Calibri"/>
          <w:b/>
          <w:kern w:val="0"/>
          <w:sz w:val="22"/>
          <w:szCs w:val="22"/>
        </w:rPr>
        <w:t xml:space="preserve">a Secrétaire </w:t>
      </w:r>
      <w:r w:rsidR="00EF0DAD">
        <w:rPr>
          <w:rFonts w:ascii="Calibri" w:eastAsia="Calibri" w:hAnsi="Calibri" w:cs="Calibri"/>
          <w:kern w:val="0"/>
          <w:sz w:val="22"/>
          <w:szCs w:val="22"/>
        </w:rPr>
        <w:t>souligne que des représentants de la société Illicado ont été reçus il y a deux jours.</w:t>
      </w:r>
    </w:p>
    <w:p w14:paraId="3AC3CF61" w14:textId="77777777" w:rsidR="00EF0DAD" w:rsidRDefault="00EF0DAD" w:rsidP="00EF0DAD">
      <w:pPr>
        <w:autoSpaceDE w:val="0"/>
        <w:autoSpaceDN w:val="0"/>
        <w:adjustRightInd w:val="0"/>
        <w:jc w:val="both"/>
        <w:rPr>
          <w:rFonts w:ascii="Calibri" w:eastAsia="Calibri" w:hAnsi="Calibri" w:cs="Calibri"/>
          <w:kern w:val="0"/>
          <w:sz w:val="22"/>
          <w:szCs w:val="22"/>
        </w:rPr>
      </w:pPr>
    </w:p>
    <w:p w14:paraId="04F79D20" w14:textId="77777777" w:rsidR="0011220C" w:rsidRPr="00EF0DAD" w:rsidRDefault="00EF0DAD" w:rsidP="00EF0DAD">
      <w:pPr>
        <w:autoSpaceDE w:val="0"/>
        <w:autoSpaceDN w:val="0"/>
        <w:adjustRightInd w:val="0"/>
        <w:jc w:val="both"/>
        <w:rPr>
          <w:rFonts w:ascii="Calibri" w:eastAsia="Calibri" w:hAnsi="Calibri" w:cs="Calibri"/>
          <w:i/>
          <w:kern w:val="0"/>
          <w:sz w:val="22"/>
          <w:szCs w:val="22"/>
        </w:rPr>
      </w:pPr>
      <w:r>
        <w:rPr>
          <w:rFonts w:ascii="Calibri" w:eastAsia="Calibri" w:hAnsi="Calibri" w:cs="Calibri"/>
          <w:i/>
          <w:kern w:val="0"/>
          <w:sz w:val="22"/>
          <w:szCs w:val="22"/>
        </w:rPr>
        <w:t>Les élus proposent de reporter le point à une réunion de CSE ultérieure.</w:t>
      </w:r>
    </w:p>
    <w:p w14:paraId="2A5382C8" w14:textId="77777777" w:rsidR="0011220C" w:rsidRDefault="0011220C" w:rsidP="00DF20AD">
      <w:pPr>
        <w:pStyle w:val="Titre2"/>
        <w:ind w:left="709" w:hanging="709"/>
        <w:jc w:val="both"/>
        <w:rPr>
          <w:rFonts w:eastAsia="Calibri"/>
        </w:rPr>
      </w:pPr>
      <w:bookmarkStart w:id="59" w:name="_Toc126657419"/>
      <w:r w:rsidRPr="0011220C">
        <w:rPr>
          <w:rFonts w:eastAsia="Calibri"/>
        </w:rPr>
        <w:t>Vote pour l’envoi d’une résiliation du cabinet JDS, pour éviter une reconduction tacite du contrat.</w:t>
      </w:r>
      <w:bookmarkEnd w:id="59"/>
      <w:r w:rsidRPr="0011220C">
        <w:rPr>
          <w:rFonts w:eastAsia="Calibri"/>
        </w:rPr>
        <w:t xml:space="preserve"> </w:t>
      </w:r>
    </w:p>
    <w:p w14:paraId="60CD084C" w14:textId="73D137F0" w:rsidR="00A4535E" w:rsidRDefault="00432FEF" w:rsidP="00432FE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 xml:space="preserve">indique qu’il s’agit en l’espèce d’une résiliation à titre conservatoire, car le CSE n’a identifié aucun autre prestataire pour le moment. C’est-à-dire qu’il n’est pas en </w:t>
      </w:r>
      <w:r w:rsidR="006B60FC">
        <w:rPr>
          <w:rFonts w:ascii="Calibri" w:eastAsia="Calibri" w:hAnsi="Calibri" w:cs="Calibri"/>
          <w:kern w:val="0"/>
          <w:sz w:val="22"/>
          <w:szCs w:val="22"/>
        </w:rPr>
        <w:t>mesure</w:t>
      </w:r>
      <w:r>
        <w:rPr>
          <w:rFonts w:ascii="Calibri" w:eastAsia="Calibri" w:hAnsi="Calibri" w:cs="Calibri"/>
          <w:kern w:val="0"/>
          <w:sz w:val="22"/>
          <w:szCs w:val="22"/>
        </w:rPr>
        <w:t xml:space="preserve"> de procéder à une comparaison éclairée. Il convient de procéder à des tests avant de résilier le contrat passé avec le cabinet JDS.</w:t>
      </w:r>
    </w:p>
    <w:p w14:paraId="34C43D0D" w14:textId="77777777" w:rsidR="00432FEF" w:rsidRPr="00432FEF" w:rsidRDefault="00432FEF" w:rsidP="00432FEF">
      <w:pPr>
        <w:autoSpaceDE w:val="0"/>
        <w:autoSpaceDN w:val="0"/>
        <w:adjustRightInd w:val="0"/>
        <w:jc w:val="both"/>
        <w:rPr>
          <w:rFonts w:ascii="Calibri" w:eastAsia="Calibri" w:hAnsi="Calibri" w:cs="Calibri"/>
          <w:kern w:val="0"/>
          <w:sz w:val="22"/>
          <w:szCs w:val="22"/>
        </w:rPr>
      </w:pPr>
    </w:p>
    <w:p w14:paraId="6766F5B6" w14:textId="77777777" w:rsidR="00432FEF" w:rsidRDefault="00432FEF" w:rsidP="00432FEF">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Il rappelle que, par le pass</w:t>
      </w:r>
      <w:r w:rsidR="00AB1106">
        <w:rPr>
          <w:rFonts w:ascii="Calibri" w:eastAsia="Calibri" w:hAnsi="Calibri" w:cs="Calibri"/>
          <w:kern w:val="0"/>
          <w:sz w:val="22"/>
          <w:szCs w:val="22"/>
        </w:rPr>
        <w:t>é, Certicall a choisi de résilier</w:t>
      </w:r>
      <w:r>
        <w:rPr>
          <w:rFonts w:ascii="Calibri" w:eastAsia="Calibri" w:hAnsi="Calibri" w:cs="Calibri"/>
          <w:kern w:val="0"/>
          <w:sz w:val="22"/>
          <w:szCs w:val="22"/>
        </w:rPr>
        <w:t xml:space="preserve"> son contrat avec le cabinet en question. Ce dernier a été remplacé par un cabinet moins cher. Il s’est finalement avéré que les prestations fournies étaient de mauvaise qualité.</w:t>
      </w:r>
    </w:p>
    <w:p w14:paraId="73ED26B9" w14:textId="77777777" w:rsidR="00432FEF" w:rsidRDefault="00432FEF" w:rsidP="00432FEF">
      <w:pPr>
        <w:autoSpaceDE w:val="0"/>
        <w:autoSpaceDN w:val="0"/>
        <w:adjustRightInd w:val="0"/>
        <w:jc w:val="both"/>
        <w:rPr>
          <w:rFonts w:ascii="Calibri" w:eastAsia="Calibri" w:hAnsi="Calibri" w:cs="Calibri"/>
          <w:kern w:val="0"/>
          <w:sz w:val="22"/>
          <w:szCs w:val="22"/>
        </w:rPr>
      </w:pPr>
    </w:p>
    <w:p w14:paraId="6BF37EB7" w14:textId="77777777" w:rsidR="00432FEF" w:rsidRDefault="00432FEF" w:rsidP="00432FEF">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La procédure de résiliation doit donc être réfléchie. Des tests doivent être ménagés.</w:t>
      </w:r>
    </w:p>
    <w:p w14:paraId="775127E4" w14:textId="77777777" w:rsidR="00432FEF" w:rsidRDefault="00432FEF" w:rsidP="00432FEF">
      <w:pPr>
        <w:autoSpaceDE w:val="0"/>
        <w:autoSpaceDN w:val="0"/>
        <w:adjustRightInd w:val="0"/>
        <w:jc w:val="both"/>
        <w:rPr>
          <w:rFonts w:ascii="Calibri" w:eastAsia="Calibri" w:hAnsi="Calibri" w:cs="Calibri"/>
          <w:kern w:val="0"/>
          <w:sz w:val="22"/>
          <w:szCs w:val="22"/>
        </w:rPr>
      </w:pPr>
    </w:p>
    <w:p w14:paraId="7F7447F1" w14:textId="77777777" w:rsidR="00432FEF" w:rsidRPr="00432FEF" w:rsidRDefault="00432FEF" w:rsidP="00432FEF">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 xml:space="preserve">L’élu propose donc de procéder à un vote relatif à la résiliation </w:t>
      </w:r>
      <w:r>
        <w:rPr>
          <w:rFonts w:ascii="Calibri" w:eastAsia="Calibri" w:hAnsi="Calibri" w:cs="Calibri"/>
          <w:i/>
          <w:kern w:val="0"/>
          <w:sz w:val="22"/>
          <w:szCs w:val="22"/>
        </w:rPr>
        <w:t>à titre conservatoire</w:t>
      </w:r>
      <w:r>
        <w:rPr>
          <w:rFonts w:ascii="Calibri" w:eastAsia="Calibri" w:hAnsi="Calibri" w:cs="Calibri"/>
          <w:kern w:val="0"/>
          <w:sz w:val="22"/>
          <w:szCs w:val="22"/>
        </w:rPr>
        <w:t xml:space="preserve">. C’est-à-dire que le vote porterait sur le retrait de la clause de tacite reconduction. </w:t>
      </w:r>
    </w:p>
    <w:p w14:paraId="2AF8DAF8" w14:textId="77777777" w:rsidR="00432FEF" w:rsidRDefault="00432FEF" w:rsidP="00432FEF">
      <w:pPr>
        <w:autoSpaceDE w:val="0"/>
        <w:autoSpaceDN w:val="0"/>
        <w:adjustRightInd w:val="0"/>
        <w:jc w:val="both"/>
        <w:rPr>
          <w:rFonts w:ascii="Calibri" w:eastAsia="Calibri" w:hAnsi="Calibri" w:cs="Calibri"/>
          <w:kern w:val="0"/>
          <w:sz w:val="22"/>
          <w:szCs w:val="22"/>
        </w:rPr>
      </w:pPr>
    </w:p>
    <w:p w14:paraId="27F51DA8" w14:textId="0B3E57B5" w:rsidR="00A4535E" w:rsidRPr="00432FEF" w:rsidRDefault="00FE77FE" w:rsidP="00432FE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432FEF">
        <w:rPr>
          <w:rFonts w:ascii="Calibri" w:eastAsia="Calibri" w:hAnsi="Calibri" w:cs="Calibri"/>
          <w:b/>
          <w:kern w:val="0"/>
          <w:sz w:val="22"/>
          <w:szCs w:val="22"/>
        </w:rPr>
        <w:t xml:space="preserve">a Secrétaire </w:t>
      </w:r>
      <w:r w:rsidR="00432FEF">
        <w:rPr>
          <w:rFonts w:ascii="Calibri" w:eastAsia="Calibri" w:hAnsi="Calibri" w:cs="Calibri"/>
          <w:kern w:val="0"/>
          <w:sz w:val="22"/>
          <w:szCs w:val="22"/>
        </w:rPr>
        <w:t>s’enquiert de ce que M.</w:t>
      </w:r>
      <w:r w:rsidR="00CB737A">
        <w:rPr>
          <w:rFonts w:ascii="Calibri" w:eastAsia="Calibri" w:hAnsi="Calibri" w:cs="Calibri"/>
          <w:kern w:val="0"/>
          <w:sz w:val="22"/>
          <w:szCs w:val="22"/>
        </w:rPr>
        <w:t> </w:t>
      </w:r>
      <w:r w:rsidR="00432FEF">
        <w:rPr>
          <w:rFonts w:ascii="Calibri" w:eastAsia="Calibri" w:hAnsi="Calibri" w:cs="Calibri"/>
          <w:kern w:val="0"/>
          <w:sz w:val="22"/>
          <w:szCs w:val="22"/>
        </w:rPr>
        <w:t>LAMY entend par «</w:t>
      </w:r>
      <w:r w:rsidR="00CB737A">
        <w:rPr>
          <w:rFonts w:ascii="Calibri" w:eastAsia="Calibri" w:hAnsi="Calibri" w:cs="Calibri"/>
          <w:kern w:val="0"/>
          <w:sz w:val="22"/>
          <w:szCs w:val="22"/>
        </w:rPr>
        <w:t> </w:t>
      </w:r>
      <w:r w:rsidR="00432FEF">
        <w:rPr>
          <w:rFonts w:ascii="Calibri" w:eastAsia="Calibri" w:hAnsi="Calibri" w:cs="Calibri"/>
          <w:kern w:val="0"/>
          <w:sz w:val="22"/>
          <w:szCs w:val="22"/>
        </w:rPr>
        <w:t>ménager des tests</w:t>
      </w:r>
      <w:r w:rsidR="00CB737A">
        <w:rPr>
          <w:rFonts w:ascii="Calibri" w:eastAsia="Calibri" w:hAnsi="Calibri" w:cs="Calibri"/>
          <w:kern w:val="0"/>
          <w:sz w:val="22"/>
          <w:szCs w:val="22"/>
        </w:rPr>
        <w:t> </w:t>
      </w:r>
      <w:r w:rsidR="00432FEF">
        <w:rPr>
          <w:rFonts w:ascii="Calibri" w:eastAsia="Calibri" w:hAnsi="Calibri" w:cs="Calibri"/>
          <w:kern w:val="0"/>
          <w:sz w:val="22"/>
          <w:szCs w:val="22"/>
        </w:rPr>
        <w:t>».</w:t>
      </w:r>
    </w:p>
    <w:p w14:paraId="017F8D67" w14:textId="77777777" w:rsidR="00A4535E" w:rsidRDefault="00A4535E" w:rsidP="00432FEF">
      <w:pPr>
        <w:autoSpaceDE w:val="0"/>
        <w:autoSpaceDN w:val="0"/>
        <w:adjustRightInd w:val="0"/>
        <w:jc w:val="both"/>
        <w:rPr>
          <w:rFonts w:ascii="Calibri" w:eastAsia="Calibri" w:hAnsi="Calibri" w:cs="Calibri"/>
          <w:kern w:val="0"/>
          <w:sz w:val="22"/>
          <w:szCs w:val="22"/>
        </w:rPr>
      </w:pPr>
    </w:p>
    <w:p w14:paraId="156053F4" w14:textId="77777777" w:rsidR="00A4535E" w:rsidRPr="00432FEF" w:rsidRDefault="00432FEF" w:rsidP="00432FE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répond qu’il pourrait être demandé aux cabinets concurrents de proposer des services gratuits pendant un mois, afin de tester la qualité des prestations.</w:t>
      </w:r>
    </w:p>
    <w:p w14:paraId="2B817F93" w14:textId="77777777" w:rsidR="00A4535E" w:rsidRDefault="00A4535E" w:rsidP="00432FEF">
      <w:pPr>
        <w:autoSpaceDE w:val="0"/>
        <w:autoSpaceDN w:val="0"/>
        <w:adjustRightInd w:val="0"/>
        <w:jc w:val="both"/>
        <w:rPr>
          <w:rFonts w:ascii="Calibri" w:eastAsia="Calibri" w:hAnsi="Calibri" w:cs="Calibri"/>
          <w:kern w:val="0"/>
          <w:sz w:val="22"/>
          <w:szCs w:val="22"/>
        </w:rPr>
      </w:pPr>
    </w:p>
    <w:p w14:paraId="2207F7C5" w14:textId="77777777" w:rsidR="00A4535E" w:rsidRDefault="00432FEF" w:rsidP="00432FE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OSTMANE ELHAOU </w:t>
      </w:r>
      <w:r>
        <w:rPr>
          <w:rFonts w:ascii="Calibri" w:eastAsia="Calibri" w:hAnsi="Calibri" w:cs="Calibri"/>
          <w:kern w:val="0"/>
          <w:sz w:val="22"/>
          <w:szCs w:val="22"/>
        </w:rPr>
        <w:t>demande pourquoi les élus souhaitent résilier le contrat passé avec la société JDS.</w:t>
      </w:r>
    </w:p>
    <w:p w14:paraId="26B8F5BB" w14:textId="77777777" w:rsidR="00432FEF" w:rsidRDefault="00432FEF" w:rsidP="00432FEF">
      <w:pPr>
        <w:autoSpaceDE w:val="0"/>
        <w:autoSpaceDN w:val="0"/>
        <w:adjustRightInd w:val="0"/>
        <w:jc w:val="both"/>
        <w:rPr>
          <w:rFonts w:ascii="Calibri" w:eastAsia="Calibri" w:hAnsi="Calibri" w:cs="Calibri"/>
          <w:kern w:val="0"/>
          <w:sz w:val="22"/>
          <w:szCs w:val="22"/>
        </w:rPr>
      </w:pPr>
    </w:p>
    <w:p w14:paraId="20B7C8C3" w14:textId="24BC7A27" w:rsidR="00432FEF" w:rsidRPr="00432FEF" w:rsidRDefault="005504BC" w:rsidP="00432FE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432FEF">
        <w:rPr>
          <w:rFonts w:ascii="Calibri" w:eastAsia="Calibri" w:hAnsi="Calibri" w:cs="Calibri"/>
          <w:b/>
          <w:kern w:val="0"/>
          <w:sz w:val="22"/>
          <w:szCs w:val="22"/>
        </w:rPr>
        <w:t xml:space="preserve">a Secrétaire </w:t>
      </w:r>
      <w:r w:rsidR="00432FEF">
        <w:rPr>
          <w:rFonts w:ascii="Calibri" w:eastAsia="Calibri" w:hAnsi="Calibri" w:cs="Calibri"/>
          <w:kern w:val="0"/>
          <w:sz w:val="22"/>
          <w:szCs w:val="22"/>
        </w:rPr>
        <w:t>répond que les interlocuteurs de JDS ne cessent de changer.</w:t>
      </w:r>
    </w:p>
    <w:p w14:paraId="459D970D" w14:textId="77777777" w:rsidR="007C1A79" w:rsidRDefault="007C1A79" w:rsidP="00432FEF">
      <w:pPr>
        <w:autoSpaceDE w:val="0"/>
        <w:autoSpaceDN w:val="0"/>
        <w:adjustRightInd w:val="0"/>
        <w:jc w:val="both"/>
        <w:rPr>
          <w:rFonts w:ascii="Calibri" w:eastAsia="Calibri" w:hAnsi="Calibri" w:cs="Calibri"/>
          <w:kern w:val="0"/>
          <w:sz w:val="22"/>
          <w:szCs w:val="22"/>
        </w:rPr>
      </w:pPr>
    </w:p>
    <w:p w14:paraId="49B8A461" w14:textId="77777777" w:rsidR="007C1A79" w:rsidRDefault="00432FEF" w:rsidP="00432FEF">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précise que les questions sont toujours traitées par un avocat de permanence, et ce dans tous les cabinets. Les avocats ne peuvent en effet pas répondre aux clients lorsqu’ils se trouvent au tribunal. Ce sont aux avocats de permanence de répondre aux questions.</w:t>
      </w:r>
    </w:p>
    <w:p w14:paraId="4B86E685" w14:textId="77777777" w:rsidR="00941315" w:rsidRDefault="00941315" w:rsidP="00432FEF">
      <w:pPr>
        <w:autoSpaceDE w:val="0"/>
        <w:autoSpaceDN w:val="0"/>
        <w:adjustRightInd w:val="0"/>
        <w:jc w:val="both"/>
        <w:rPr>
          <w:rFonts w:ascii="Calibri" w:eastAsia="Calibri" w:hAnsi="Calibri" w:cs="Calibri"/>
          <w:kern w:val="0"/>
          <w:sz w:val="22"/>
          <w:szCs w:val="22"/>
        </w:rPr>
      </w:pPr>
    </w:p>
    <w:p w14:paraId="11464886" w14:textId="77777777" w:rsidR="00941315" w:rsidRPr="00432FEF" w:rsidRDefault="00941315" w:rsidP="00941315">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Il ajoute que, sur le sujet de la géolocalisation, le CSE a été accompagné deux fois par le même avocat, qui est spécialiste de cette question.</w:t>
      </w:r>
    </w:p>
    <w:p w14:paraId="7D72722D" w14:textId="77777777" w:rsidR="00941315" w:rsidRPr="00941315" w:rsidRDefault="00941315" w:rsidP="00941315">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lastRenderedPageBreak/>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TARNEAUD </w:t>
      </w:r>
      <w:r>
        <w:rPr>
          <w:rFonts w:ascii="Calibri" w:eastAsia="Calibri" w:hAnsi="Calibri" w:cs="Calibri"/>
          <w:kern w:val="0"/>
          <w:sz w:val="22"/>
          <w:szCs w:val="22"/>
        </w:rPr>
        <w:t xml:space="preserve">rappelle qu’il ne s’agit pas d’une réunion préparatoire. </w:t>
      </w:r>
    </w:p>
    <w:p w14:paraId="2A93257B" w14:textId="77777777" w:rsidR="00941315" w:rsidRDefault="00941315" w:rsidP="00941315">
      <w:pPr>
        <w:autoSpaceDE w:val="0"/>
        <w:autoSpaceDN w:val="0"/>
        <w:adjustRightInd w:val="0"/>
        <w:jc w:val="both"/>
        <w:rPr>
          <w:rFonts w:ascii="Calibri" w:eastAsia="Calibri" w:hAnsi="Calibri" w:cs="Calibri"/>
          <w:kern w:val="0"/>
          <w:sz w:val="22"/>
          <w:szCs w:val="22"/>
        </w:rPr>
      </w:pPr>
    </w:p>
    <w:p w14:paraId="6A11A058" w14:textId="77777777" w:rsidR="007C1A79" w:rsidRPr="00941315" w:rsidRDefault="00941315" w:rsidP="00941315">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DAHER HASSAN WAIS </w:t>
      </w:r>
      <w:r>
        <w:rPr>
          <w:rFonts w:ascii="Calibri" w:eastAsia="Calibri" w:hAnsi="Calibri" w:cs="Calibri"/>
          <w:kern w:val="0"/>
          <w:sz w:val="22"/>
          <w:szCs w:val="22"/>
        </w:rPr>
        <w:t>invite M.</w:t>
      </w:r>
      <w:r w:rsidR="00CB737A">
        <w:rPr>
          <w:rFonts w:ascii="Calibri" w:eastAsia="Calibri" w:hAnsi="Calibri" w:cs="Calibri"/>
          <w:kern w:val="0"/>
          <w:sz w:val="22"/>
          <w:szCs w:val="22"/>
        </w:rPr>
        <w:t> </w:t>
      </w:r>
      <w:r>
        <w:rPr>
          <w:rFonts w:ascii="Calibri" w:eastAsia="Calibri" w:hAnsi="Calibri" w:cs="Calibri"/>
          <w:kern w:val="0"/>
          <w:sz w:val="22"/>
          <w:szCs w:val="22"/>
        </w:rPr>
        <w:t>LAMY à terminer son intervention.</w:t>
      </w:r>
    </w:p>
    <w:p w14:paraId="414146CE" w14:textId="77777777" w:rsidR="007C1A79" w:rsidRDefault="007C1A79" w:rsidP="00941315">
      <w:pPr>
        <w:autoSpaceDE w:val="0"/>
        <w:autoSpaceDN w:val="0"/>
        <w:adjustRightInd w:val="0"/>
        <w:jc w:val="both"/>
        <w:rPr>
          <w:rFonts w:ascii="Calibri" w:eastAsia="Calibri" w:hAnsi="Calibri" w:cs="Calibri"/>
          <w:kern w:val="0"/>
          <w:sz w:val="22"/>
          <w:szCs w:val="22"/>
        </w:rPr>
      </w:pPr>
    </w:p>
    <w:p w14:paraId="004629D3" w14:textId="77777777" w:rsidR="007C1A79" w:rsidRDefault="00941315" w:rsidP="00941315">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LAMY </w:t>
      </w:r>
      <w:r>
        <w:rPr>
          <w:rFonts w:ascii="Calibri" w:eastAsia="Calibri" w:hAnsi="Calibri" w:cs="Calibri"/>
          <w:kern w:val="0"/>
          <w:sz w:val="22"/>
          <w:szCs w:val="22"/>
        </w:rPr>
        <w:t>souligne que JDS met deux avocats de référence à la disposition du CSE. C</w:t>
      </w:r>
      <w:r w:rsidR="006A393C">
        <w:rPr>
          <w:rFonts w:ascii="Calibri" w:eastAsia="Calibri" w:hAnsi="Calibri" w:cs="Calibri"/>
          <w:kern w:val="0"/>
          <w:sz w:val="22"/>
          <w:szCs w:val="22"/>
        </w:rPr>
        <w:t>es derniers procèdent au suivi du compte de l’instance. Ils ne sont néanmoins pas chargés de répondre à toutes les questions juridiques posées par les élus.</w:t>
      </w:r>
    </w:p>
    <w:p w14:paraId="1EBF4717" w14:textId="77777777" w:rsidR="006A393C" w:rsidRDefault="006A393C" w:rsidP="00941315">
      <w:pPr>
        <w:autoSpaceDE w:val="0"/>
        <w:autoSpaceDN w:val="0"/>
        <w:adjustRightInd w:val="0"/>
        <w:jc w:val="both"/>
        <w:rPr>
          <w:rFonts w:ascii="Calibri" w:eastAsia="Calibri" w:hAnsi="Calibri" w:cs="Calibri"/>
          <w:kern w:val="0"/>
          <w:sz w:val="22"/>
          <w:szCs w:val="22"/>
        </w:rPr>
      </w:pPr>
    </w:p>
    <w:p w14:paraId="2B17031E" w14:textId="77777777" w:rsidR="006A393C" w:rsidRDefault="006A393C" w:rsidP="00941315">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DAHER HASSAN WAIS </w:t>
      </w:r>
      <w:r>
        <w:rPr>
          <w:rFonts w:ascii="Calibri" w:eastAsia="Calibri" w:hAnsi="Calibri" w:cs="Calibri"/>
          <w:kern w:val="0"/>
          <w:sz w:val="22"/>
          <w:szCs w:val="22"/>
        </w:rPr>
        <w:t>note que le CSE a fait appel au cabinet JDS il y a environ 4</w:t>
      </w:r>
      <w:r w:rsidR="00CB737A">
        <w:rPr>
          <w:rFonts w:ascii="Calibri" w:eastAsia="Calibri" w:hAnsi="Calibri" w:cs="Calibri"/>
          <w:kern w:val="0"/>
          <w:sz w:val="22"/>
          <w:szCs w:val="22"/>
        </w:rPr>
        <w:t> </w:t>
      </w:r>
      <w:r>
        <w:rPr>
          <w:rFonts w:ascii="Calibri" w:eastAsia="Calibri" w:hAnsi="Calibri" w:cs="Calibri"/>
          <w:kern w:val="0"/>
          <w:sz w:val="22"/>
          <w:szCs w:val="22"/>
        </w:rPr>
        <w:t xml:space="preserve">ans, afin qu’il intervienne sur le sujet de la géolocalisation. Le cabinet a soumis un rapport, dont les élus pensaient qu’il servirait à diligenter une éventuelle enquête. Les élus se sont finalement rendu compte, bien malgré eux, qu’il ne s’agissait pas d’un dossier officiel. </w:t>
      </w:r>
    </w:p>
    <w:p w14:paraId="2CDF5BE2" w14:textId="77777777" w:rsidR="006A393C" w:rsidRDefault="006A393C" w:rsidP="00941315">
      <w:pPr>
        <w:autoSpaceDE w:val="0"/>
        <w:autoSpaceDN w:val="0"/>
        <w:adjustRightInd w:val="0"/>
        <w:jc w:val="both"/>
        <w:rPr>
          <w:rFonts w:ascii="Calibri" w:eastAsia="Calibri" w:hAnsi="Calibri" w:cs="Calibri"/>
          <w:kern w:val="0"/>
          <w:sz w:val="22"/>
          <w:szCs w:val="22"/>
        </w:rPr>
      </w:pPr>
    </w:p>
    <w:p w14:paraId="0FD4B99B" w14:textId="77777777" w:rsidR="006A393C" w:rsidRDefault="006A393C" w:rsidP="00941315">
      <w:pPr>
        <w:autoSpaceDE w:val="0"/>
        <w:autoSpaceDN w:val="0"/>
        <w:adjustRightInd w:val="0"/>
        <w:jc w:val="both"/>
        <w:rPr>
          <w:rFonts w:ascii="Calibri" w:eastAsia="Calibri" w:hAnsi="Calibri" w:cs="Calibri"/>
          <w:kern w:val="0"/>
          <w:sz w:val="22"/>
          <w:szCs w:val="22"/>
        </w:rPr>
      </w:pPr>
      <w:r>
        <w:rPr>
          <w:rFonts w:ascii="Calibri" w:eastAsia="Calibri" w:hAnsi="Calibri" w:cs="Calibri"/>
          <w:kern w:val="0"/>
          <w:sz w:val="22"/>
          <w:szCs w:val="22"/>
        </w:rPr>
        <w:t>Les prix pratiqués par JDS sont par ailleurs très élevés par rapport aux demandes qui sont formulées par le CSE.</w:t>
      </w:r>
    </w:p>
    <w:p w14:paraId="6EE1343D" w14:textId="77777777" w:rsidR="006A393C" w:rsidRDefault="006A393C" w:rsidP="00941315">
      <w:pPr>
        <w:autoSpaceDE w:val="0"/>
        <w:autoSpaceDN w:val="0"/>
        <w:adjustRightInd w:val="0"/>
        <w:jc w:val="both"/>
        <w:rPr>
          <w:rFonts w:ascii="Calibri" w:eastAsia="Calibri" w:hAnsi="Calibri" w:cs="Calibri"/>
          <w:kern w:val="0"/>
          <w:sz w:val="22"/>
          <w:szCs w:val="22"/>
        </w:rPr>
      </w:pPr>
    </w:p>
    <w:p w14:paraId="509E0C8F" w14:textId="77777777" w:rsidR="006A393C" w:rsidRDefault="006A393C" w:rsidP="00941315">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w:t>
      </w:r>
      <w:r w:rsidR="00CB737A">
        <w:rPr>
          <w:rFonts w:ascii="Calibri" w:eastAsia="Calibri" w:hAnsi="Calibri" w:cs="Calibri"/>
          <w:b/>
          <w:kern w:val="0"/>
          <w:sz w:val="22"/>
          <w:szCs w:val="22"/>
        </w:rPr>
        <w:t> </w:t>
      </w:r>
      <w:r>
        <w:rPr>
          <w:rFonts w:ascii="Calibri" w:eastAsia="Calibri" w:hAnsi="Calibri" w:cs="Calibri"/>
          <w:b/>
          <w:kern w:val="0"/>
          <w:sz w:val="22"/>
          <w:szCs w:val="22"/>
        </w:rPr>
        <w:t xml:space="preserve">TARNEAUD </w:t>
      </w:r>
      <w:r>
        <w:rPr>
          <w:rFonts w:ascii="Calibri" w:eastAsia="Calibri" w:hAnsi="Calibri" w:cs="Calibri"/>
          <w:kern w:val="0"/>
          <w:sz w:val="22"/>
          <w:szCs w:val="22"/>
        </w:rPr>
        <w:t>indique que ces débats relèvent d’une réunion préparatoire.</w:t>
      </w:r>
    </w:p>
    <w:p w14:paraId="5A54A24A" w14:textId="77777777" w:rsidR="006A393C" w:rsidRDefault="006A393C" w:rsidP="00941315">
      <w:pPr>
        <w:autoSpaceDE w:val="0"/>
        <w:autoSpaceDN w:val="0"/>
        <w:adjustRightInd w:val="0"/>
        <w:jc w:val="both"/>
        <w:rPr>
          <w:rFonts w:ascii="Calibri" w:eastAsia="Calibri" w:hAnsi="Calibri" w:cs="Calibri"/>
          <w:kern w:val="0"/>
          <w:sz w:val="22"/>
          <w:szCs w:val="22"/>
        </w:rPr>
      </w:pPr>
    </w:p>
    <w:p w14:paraId="7BE2D0A3" w14:textId="2BFC3B81" w:rsidR="006A393C" w:rsidRDefault="00FD4FAA" w:rsidP="00941315">
      <w:pPr>
        <w:autoSpaceDE w:val="0"/>
        <w:autoSpaceDN w:val="0"/>
        <w:adjustRightInd w:val="0"/>
        <w:jc w:val="both"/>
        <w:rPr>
          <w:rFonts w:ascii="Calibri" w:eastAsia="Calibri" w:hAnsi="Calibri" w:cs="Calibri"/>
          <w:kern w:val="0"/>
          <w:sz w:val="22"/>
          <w:szCs w:val="22"/>
        </w:rPr>
      </w:pPr>
      <w:r>
        <w:rPr>
          <w:rFonts w:ascii="Calibri" w:eastAsia="Calibri" w:hAnsi="Calibri" w:cs="Calibri"/>
          <w:b/>
          <w:kern w:val="0"/>
          <w:sz w:val="22"/>
          <w:szCs w:val="22"/>
        </w:rPr>
        <w:t>Mme SIDIBE l</w:t>
      </w:r>
      <w:r w:rsidR="006A393C">
        <w:rPr>
          <w:rFonts w:ascii="Calibri" w:eastAsia="Calibri" w:hAnsi="Calibri" w:cs="Calibri"/>
          <w:b/>
          <w:kern w:val="0"/>
          <w:sz w:val="22"/>
          <w:szCs w:val="22"/>
        </w:rPr>
        <w:t xml:space="preserve">a Secrétaire </w:t>
      </w:r>
      <w:r w:rsidR="006A393C">
        <w:rPr>
          <w:rFonts w:ascii="Calibri" w:eastAsia="Calibri" w:hAnsi="Calibri" w:cs="Calibri"/>
          <w:kern w:val="0"/>
          <w:sz w:val="22"/>
          <w:szCs w:val="22"/>
        </w:rPr>
        <w:t>aimerait procéder au vote relatif à ce point.</w:t>
      </w:r>
    </w:p>
    <w:p w14:paraId="476B02A9" w14:textId="77777777" w:rsidR="006A393C" w:rsidRDefault="006A393C" w:rsidP="00941315">
      <w:pPr>
        <w:autoSpaceDE w:val="0"/>
        <w:autoSpaceDN w:val="0"/>
        <w:adjustRightInd w:val="0"/>
        <w:jc w:val="both"/>
        <w:rPr>
          <w:rFonts w:ascii="Calibri" w:eastAsia="Calibri" w:hAnsi="Calibri" w:cs="Calibri"/>
          <w:kern w:val="0"/>
          <w:sz w:val="22"/>
          <w:szCs w:val="22"/>
        </w:rPr>
      </w:pPr>
    </w:p>
    <w:p w14:paraId="6F51FA90" w14:textId="77777777" w:rsidR="006A393C" w:rsidRDefault="006A393C" w:rsidP="006A393C">
      <w:pPr>
        <w:pStyle w:val="Corps"/>
        <w:ind w:left="708"/>
        <w:jc w:val="both"/>
        <w:rPr>
          <w:rStyle w:val="Emphaseple"/>
          <w:rFonts w:ascii="Calibri" w:hAnsi="Calibri" w:cs="Calibri"/>
          <w:color w:val="000000"/>
          <w:sz w:val="22"/>
          <w:szCs w:val="22"/>
        </w:rPr>
      </w:pPr>
      <w:r>
        <w:rPr>
          <w:rStyle w:val="Emphaseple"/>
          <w:rFonts w:ascii="Calibri" w:hAnsi="Calibri" w:cs="Calibri"/>
          <w:color w:val="000000"/>
          <w:sz w:val="22"/>
          <w:szCs w:val="22"/>
        </w:rPr>
        <w:t xml:space="preserve">Il est procédé </w:t>
      </w:r>
      <w:r>
        <w:rPr>
          <w:rStyle w:val="Accentuation"/>
        </w:rPr>
        <w:t>au</w:t>
      </w:r>
      <w:r>
        <w:rPr>
          <w:rStyle w:val="Emphaseple"/>
          <w:rFonts w:ascii="Calibri" w:hAnsi="Calibri" w:cs="Calibri"/>
          <w:color w:val="000000"/>
          <w:sz w:val="22"/>
          <w:szCs w:val="22"/>
        </w:rPr>
        <w:t xml:space="preserve"> vote relatif à la résiliation, à titre conservatoire, du contrat liant le CSE au cabinet JDS : </w:t>
      </w:r>
    </w:p>
    <w:p w14:paraId="3706591A" w14:textId="77777777" w:rsidR="006A393C" w:rsidRDefault="006A393C" w:rsidP="006A393C">
      <w:pPr>
        <w:pStyle w:val="Corps"/>
        <w:ind w:left="708"/>
        <w:jc w:val="both"/>
        <w:rPr>
          <w:rStyle w:val="lev"/>
          <w:rFonts w:ascii="Calibri" w:hAnsi="Calibri" w:cs="Calibri"/>
          <w:sz w:val="22"/>
          <w:szCs w:val="22"/>
        </w:rPr>
      </w:pPr>
      <w:r>
        <w:rPr>
          <w:rStyle w:val="lev"/>
          <w:rFonts w:ascii="Calibri" w:hAnsi="Calibri" w:cs="Calibri"/>
          <w:sz w:val="22"/>
          <w:szCs w:val="22"/>
        </w:rPr>
        <w:t>Résultat du vote : 25 voix pour, 0</w:t>
      </w:r>
      <w:r w:rsidR="00CB737A">
        <w:rPr>
          <w:rStyle w:val="lev"/>
          <w:rFonts w:ascii="Calibri" w:hAnsi="Calibri" w:cs="Calibri"/>
          <w:sz w:val="22"/>
          <w:szCs w:val="22"/>
        </w:rPr>
        <w:t> </w:t>
      </w:r>
      <w:r>
        <w:rPr>
          <w:rStyle w:val="lev"/>
          <w:rFonts w:ascii="Calibri" w:hAnsi="Calibri" w:cs="Calibri"/>
          <w:sz w:val="22"/>
          <w:szCs w:val="22"/>
        </w:rPr>
        <w:t>voix contre, 0</w:t>
      </w:r>
      <w:r w:rsidR="00CB737A">
        <w:rPr>
          <w:rStyle w:val="lev"/>
          <w:rFonts w:ascii="Calibri" w:hAnsi="Calibri" w:cs="Calibri"/>
          <w:sz w:val="22"/>
          <w:szCs w:val="22"/>
        </w:rPr>
        <w:t> </w:t>
      </w:r>
      <w:r>
        <w:rPr>
          <w:rStyle w:val="lev"/>
          <w:rFonts w:ascii="Calibri" w:hAnsi="Calibri" w:cs="Calibri"/>
          <w:sz w:val="22"/>
          <w:szCs w:val="22"/>
        </w:rPr>
        <w:t>abstention</w:t>
      </w:r>
    </w:p>
    <w:p w14:paraId="09951EC7" w14:textId="77777777" w:rsidR="006A393C" w:rsidRDefault="006A393C" w:rsidP="006A393C">
      <w:pPr>
        <w:jc w:val="both"/>
        <w:rPr>
          <w:rFonts w:ascii="Calibri" w:hAnsi="Calibri" w:cs="Calibri"/>
          <w:color w:val="000000"/>
          <w:sz w:val="22"/>
          <w:szCs w:val="22"/>
        </w:rPr>
      </w:pPr>
    </w:p>
    <w:p w14:paraId="7E61CEDA" w14:textId="3CCD08D7" w:rsidR="00AB1106" w:rsidRPr="005767E8" w:rsidRDefault="006A393C" w:rsidP="005767E8">
      <w:pPr>
        <w:jc w:val="both"/>
        <w:rPr>
          <w:rFonts w:ascii="Calibri" w:hAnsi="Calibri" w:cs="Calibri"/>
          <w:bCs/>
          <w:i/>
          <w:iCs/>
          <w:sz w:val="22"/>
          <w:szCs w:val="22"/>
        </w:rPr>
      </w:pPr>
      <w:r>
        <w:rPr>
          <w:rStyle w:val="lev"/>
          <w:rFonts w:ascii="Calibri" w:hAnsi="Calibri" w:cs="Calibri"/>
          <w:b w:val="0"/>
          <w:i/>
          <w:iCs/>
          <w:sz w:val="22"/>
          <w:szCs w:val="22"/>
        </w:rPr>
        <w:t>La résiliation, à titre conservatoire, du contrat liant le CSE au cabinet JDS</w:t>
      </w:r>
      <w:r w:rsidRPr="004609C8">
        <w:rPr>
          <w:rStyle w:val="lev"/>
          <w:rFonts w:ascii="Calibri" w:hAnsi="Calibri" w:cs="Calibri"/>
          <w:b w:val="0"/>
          <w:i/>
          <w:iCs/>
          <w:sz w:val="22"/>
          <w:szCs w:val="22"/>
        </w:rPr>
        <w:t xml:space="preserve"> est approuvée </w:t>
      </w:r>
      <w:r>
        <w:rPr>
          <w:rStyle w:val="lev"/>
          <w:rFonts w:ascii="Calibri" w:hAnsi="Calibri" w:cs="Calibri"/>
          <w:b w:val="0"/>
          <w:i/>
          <w:iCs/>
          <w:sz w:val="22"/>
          <w:szCs w:val="22"/>
        </w:rPr>
        <w:t>à l’unanimité des membres présents.</w:t>
      </w:r>
    </w:p>
    <w:p w14:paraId="094971E4" w14:textId="77777777" w:rsidR="0011220C" w:rsidRPr="0011220C" w:rsidRDefault="0011220C" w:rsidP="006A393C">
      <w:pPr>
        <w:pStyle w:val="Titre2"/>
        <w:rPr>
          <w:rFonts w:eastAsia="Calibri"/>
        </w:rPr>
      </w:pPr>
      <w:bookmarkStart w:id="60" w:name="_Toc126657420"/>
      <w:r w:rsidRPr="0011220C">
        <w:rPr>
          <w:rFonts w:eastAsia="Calibri"/>
        </w:rPr>
        <w:t>Vote pour le choix d’un nouveau cabinet d’avocat pour le CSE</w:t>
      </w:r>
      <w:bookmarkEnd w:id="60"/>
      <w:r w:rsidRPr="0011220C">
        <w:rPr>
          <w:rFonts w:eastAsia="Calibri"/>
        </w:rPr>
        <w:t xml:space="preserve"> </w:t>
      </w:r>
    </w:p>
    <w:p w14:paraId="61A2F27F" w14:textId="3389BA2E" w:rsidR="00684678" w:rsidRPr="00D87B1C" w:rsidRDefault="00D87B1C" w:rsidP="005767E8">
      <w:pPr>
        <w:jc w:val="both"/>
        <w:rPr>
          <w:rStyle w:val="lev"/>
          <w:rFonts w:ascii="Calibri" w:hAnsi="Calibri" w:cs="Calibri"/>
          <w:b w:val="0"/>
          <w:sz w:val="22"/>
          <w:szCs w:val="22"/>
        </w:rPr>
      </w:pPr>
      <w:r w:rsidRPr="00D87B1C">
        <w:rPr>
          <w:rStyle w:val="lev"/>
          <w:rFonts w:ascii="Calibri" w:hAnsi="Calibri" w:cs="Calibri"/>
          <w:bCs w:val="0"/>
          <w:sz w:val="22"/>
          <w:szCs w:val="22"/>
        </w:rPr>
        <w:t>Mme SIDIBE la Secrétaire</w:t>
      </w:r>
      <w:r w:rsidRPr="00D87B1C">
        <w:rPr>
          <w:rStyle w:val="lev"/>
          <w:rFonts w:ascii="Calibri" w:hAnsi="Calibri" w:cs="Calibri"/>
          <w:b w:val="0"/>
          <w:sz w:val="22"/>
          <w:szCs w:val="22"/>
        </w:rPr>
        <w:t xml:space="preserve"> propose un report de ce point</w:t>
      </w:r>
      <w:r w:rsidR="006A393C" w:rsidRPr="00D87B1C">
        <w:rPr>
          <w:rStyle w:val="lev"/>
          <w:rFonts w:ascii="Calibri" w:hAnsi="Calibri" w:cs="Calibri"/>
          <w:b w:val="0"/>
          <w:sz w:val="22"/>
          <w:szCs w:val="22"/>
        </w:rPr>
        <w:t>.</w:t>
      </w:r>
    </w:p>
    <w:p w14:paraId="433DD498" w14:textId="77777777" w:rsidR="005767E8" w:rsidRDefault="005767E8" w:rsidP="005767E8">
      <w:pPr>
        <w:jc w:val="both"/>
        <w:rPr>
          <w:rStyle w:val="lev"/>
          <w:rFonts w:ascii="Calibri" w:hAnsi="Calibri" w:cs="Calibri"/>
          <w:b w:val="0"/>
          <w:i/>
          <w:iCs/>
          <w:sz w:val="22"/>
          <w:szCs w:val="22"/>
        </w:rPr>
      </w:pPr>
    </w:p>
    <w:p w14:paraId="3611989F" w14:textId="77777777" w:rsidR="005767E8" w:rsidRPr="005767E8" w:rsidRDefault="005767E8" w:rsidP="005767E8">
      <w:pPr>
        <w:jc w:val="both"/>
        <w:rPr>
          <w:rStyle w:val="lev"/>
          <w:rFonts w:ascii="Calibri" w:hAnsi="Calibri" w:cs="Calibri"/>
          <w:b w:val="0"/>
          <w:iCs/>
          <w:sz w:val="22"/>
          <w:szCs w:val="22"/>
        </w:rPr>
      </w:pPr>
      <w:r>
        <w:rPr>
          <w:rStyle w:val="lev"/>
          <w:rFonts w:ascii="Calibri" w:hAnsi="Calibri" w:cs="Calibri"/>
          <w:iCs/>
          <w:sz w:val="22"/>
          <w:szCs w:val="22"/>
        </w:rPr>
        <w:t>M.</w:t>
      </w:r>
      <w:r w:rsidR="00CB737A">
        <w:rPr>
          <w:rStyle w:val="lev"/>
          <w:rFonts w:ascii="Calibri" w:hAnsi="Calibri" w:cs="Calibri"/>
          <w:iCs/>
          <w:sz w:val="22"/>
          <w:szCs w:val="22"/>
        </w:rPr>
        <w:t> </w:t>
      </w:r>
      <w:r>
        <w:rPr>
          <w:rStyle w:val="lev"/>
          <w:rFonts w:ascii="Calibri" w:hAnsi="Calibri" w:cs="Calibri"/>
          <w:iCs/>
          <w:sz w:val="22"/>
          <w:szCs w:val="22"/>
        </w:rPr>
        <w:t xml:space="preserve">TARNEAUD </w:t>
      </w:r>
      <w:r>
        <w:rPr>
          <w:rStyle w:val="lev"/>
          <w:rFonts w:ascii="Calibri" w:hAnsi="Calibri" w:cs="Calibri"/>
          <w:b w:val="0"/>
          <w:iCs/>
          <w:sz w:val="22"/>
          <w:szCs w:val="22"/>
        </w:rPr>
        <w:t>clôt la réunion.</w:t>
      </w:r>
    </w:p>
    <w:p w14:paraId="5C18D796" w14:textId="77777777" w:rsidR="00684678" w:rsidRDefault="00684678" w:rsidP="00684678">
      <w:pPr>
        <w:jc w:val="both"/>
        <w:rPr>
          <w:rFonts w:ascii="Calibri" w:eastAsia="Garamond" w:hAnsi="Calibri" w:cs="Calibri"/>
          <w:color w:val="000000"/>
          <w:szCs w:val="22"/>
        </w:rPr>
      </w:pPr>
    </w:p>
    <w:p w14:paraId="40138ECD" w14:textId="77777777" w:rsidR="00684678" w:rsidRDefault="00684678" w:rsidP="00684678">
      <w:pPr>
        <w:pStyle w:val="Corps"/>
        <w:ind w:left="708"/>
        <w:rPr>
          <w:rStyle w:val="Accentuation"/>
        </w:rPr>
      </w:pPr>
      <w:r>
        <w:rPr>
          <w:rStyle w:val="Accentuation"/>
        </w:rPr>
        <w:t xml:space="preserve">La séance est levée </w:t>
      </w:r>
      <w:r w:rsidR="00CE65CD" w:rsidRPr="00CB737A">
        <w:rPr>
          <w:rStyle w:val="Accentuation"/>
        </w:rPr>
        <w:t>à 15</w:t>
      </w:r>
      <w:r w:rsidR="00CB737A" w:rsidRPr="00CB737A">
        <w:rPr>
          <w:rStyle w:val="Accentuation"/>
        </w:rPr>
        <w:t> h </w:t>
      </w:r>
      <w:r w:rsidR="00CE65CD" w:rsidRPr="00CB737A">
        <w:rPr>
          <w:rStyle w:val="Accentuation"/>
        </w:rPr>
        <w:t>45</w:t>
      </w:r>
      <w:r w:rsidRPr="00CB737A">
        <w:rPr>
          <w:rStyle w:val="Accentuation"/>
        </w:rPr>
        <w:t>.</w:t>
      </w:r>
    </w:p>
    <w:p w14:paraId="495A2B3C" w14:textId="4EC38530" w:rsidR="00684678" w:rsidRDefault="00684678" w:rsidP="00684678">
      <w:pPr>
        <w:pStyle w:val="Corps"/>
        <w:ind w:left="708"/>
        <w:rPr>
          <w:rStyle w:val="Accentuation"/>
        </w:rPr>
      </w:pPr>
      <w:r>
        <w:rPr>
          <w:rStyle w:val="Accentuation"/>
        </w:rPr>
        <w:t xml:space="preserve">La prochaine séance du CSE aura lieu </w:t>
      </w:r>
      <w:r w:rsidRPr="00CB737A">
        <w:rPr>
          <w:rStyle w:val="Accentuation"/>
        </w:rPr>
        <w:t xml:space="preserve">le </w:t>
      </w:r>
      <w:r w:rsidR="00CB737A">
        <w:rPr>
          <w:rStyle w:val="Accentuation"/>
        </w:rPr>
        <w:t>23</w:t>
      </w:r>
      <w:r w:rsidR="00803126">
        <w:rPr>
          <w:rStyle w:val="Accentuation"/>
        </w:rPr>
        <w:t> </w:t>
      </w:r>
      <w:r w:rsidR="00CB737A">
        <w:rPr>
          <w:rStyle w:val="Accentuation"/>
        </w:rPr>
        <w:t>février 2023</w:t>
      </w:r>
      <w:r w:rsidRPr="00CB737A">
        <w:rPr>
          <w:rStyle w:val="Accentuation"/>
        </w:rPr>
        <w:t xml:space="preserve"> à 9</w:t>
      </w:r>
      <w:r w:rsidR="00CB737A" w:rsidRPr="00CB737A">
        <w:rPr>
          <w:rStyle w:val="Accentuation"/>
        </w:rPr>
        <w:t> h </w:t>
      </w:r>
      <w:r w:rsidRPr="00CB737A">
        <w:rPr>
          <w:rStyle w:val="Accentuation"/>
        </w:rPr>
        <w:t>30</w:t>
      </w:r>
      <w:r>
        <w:rPr>
          <w:rStyle w:val="Accentuation"/>
        </w:rPr>
        <w:t>.</w:t>
      </w:r>
    </w:p>
    <w:p w14:paraId="233971B1" w14:textId="77777777" w:rsidR="00684678" w:rsidRPr="00CB737A" w:rsidRDefault="00684678" w:rsidP="00CB737A">
      <w:pPr>
        <w:pStyle w:val="Corps"/>
        <w:ind w:left="708"/>
        <w:rPr>
          <w:rStyle w:val="Accentuation"/>
        </w:rPr>
      </w:pPr>
    </w:p>
    <w:p w14:paraId="6DCB656B" w14:textId="77777777" w:rsidR="00684678" w:rsidRDefault="00684678" w:rsidP="00684678">
      <w:pPr>
        <w:jc w:val="both"/>
        <w:rPr>
          <w:rFonts w:ascii="Calibri" w:eastAsia="Garamond" w:hAnsi="Calibri" w:cs="Calibri"/>
          <w:color w:val="000000"/>
          <w:szCs w:val="22"/>
        </w:rPr>
      </w:pPr>
    </w:p>
    <w:p w14:paraId="2EFEBD12" w14:textId="77777777" w:rsidR="00684678" w:rsidRDefault="00684678" w:rsidP="00684678">
      <w:pPr>
        <w:jc w:val="both"/>
        <w:rPr>
          <w:rFonts w:ascii="Calibri" w:hAnsi="Calibri" w:cs="Calibri"/>
          <w:color w:val="000000"/>
          <w:szCs w:val="22"/>
        </w:rPr>
      </w:pPr>
    </w:p>
    <w:p w14:paraId="7DA83779" w14:textId="77777777" w:rsidR="00684678" w:rsidRDefault="00684678" w:rsidP="00684678">
      <w:pPr>
        <w:rPr>
          <w:rFonts w:ascii="Calibri" w:hAnsi="Calibri" w:cs="Calibri"/>
          <w:color w:val="000000"/>
          <w:szCs w:val="22"/>
        </w:rPr>
      </w:pPr>
    </w:p>
    <w:tbl>
      <w:tblPr>
        <w:tblW w:w="0" w:type="auto"/>
        <w:jc w:val="center"/>
        <w:tblLook w:val="04A0" w:firstRow="1" w:lastRow="0" w:firstColumn="1" w:lastColumn="0" w:noHBand="0" w:noVBand="1"/>
      </w:tblPr>
      <w:tblGrid>
        <w:gridCol w:w="4530"/>
        <w:gridCol w:w="4530"/>
      </w:tblGrid>
      <w:tr w:rsidR="00684678" w14:paraId="14044D56" w14:textId="77777777">
        <w:trPr>
          <w:jc w:val="center"/>
        </w:trPr>
        <w:tc>
          <w:tcPr>
            <w:tcW w:w="4530" w:type="dxa"/>
            <w:shd w:val="clear" w:color="auto" w:fill="auto"/>
          </w:tcPr>
          <w:p w14:paraId="3965184A" w14:textId="77777777" w:rsidR="00684678" w:rsidRDefault="00684678">
            <w:pPr>
              <w:jc w:val="center"/>
              <w:rPr>
                <w:rStyle w:val="Emphaseple"/>
                <w:rFonts w:ascii="Calibri" w:hAnsi="Calibri" w:cs="Calibri"/>
                <w:color w:val="000000"/>
              </w:rPr>
            </w:pPr>
            <w:r>
              <w:rPr>
                <w:rStyle w:val="Emphaseple"/>
                <w:rFonts w:ascii="Calibri" w:hAnsi="Calibri" w:cs="Calibri"/>
                <w:color w:val="000000"/>
              </w:rPr>
              <w:t>Présidente du CSE</w:t>
            </w:r>
          </w:p>
          <w:p w14:paraId="7661A81F" w14:textId="77777777" w:rsidR="00684678" w:rsidRDefault="00684678">
            <w:pPr>
              <w:jc w:val="center"/>
              <w:rPr>
                <w:rFonts w:ascii="Calibri" w:hAnsi="Calibri" w:cs="Calibri"/>
                <w:szCs w:val="22"/>
              </w:rPr>
            </w:pPr>
            <w:r>
              <w:rPr>
                <w:rStyle w:val="Emphaseple"/>
                <w:rFonts w:ascii="Calibri" w:hAnsi="Calibri" w:cs="Calibri"/>
                <w:color w:val="000000"/>
              </w:rPr>
              <w:t>Céline POLO</w:t>
            </w:r>
          </w:p>
        </w:tc>
        <w:tc>
          <w:tcPr>
            <w:tcW w:w="4530" w:type="dxa"/>
            <w:shd w:val="clear" w:color="auto" w:fill="auto"/>
          </w:tcPr>
          <w:p w14:paraId="1B7B93EB" w14:textId="77777777" w:rsidR="00684678" w:rsidRDefault="00684678">
            <w:pPr>
              <w:jc w:val="center"/>
              <w:rPr>
                <w:rStyle w:val="Emphaseple"/>
                <w:rFonts w:ascii="Calibri" w:hAnsi="Calibri" w:cs="Calibri"/>
                <w:color w:val="000000"/>
              </w:rPr>
            </w:pPr>
            <w:r>
              <w:rPr>
                <w:rStyle w:val="Emphaseple"/>
                <w:rFonts w:ascii="Calibri" w:hAnsi="Calibri" w:cs="Calibri"/>
                <w:color w:val="000000"/>
              </w:rPr>
              <w:t>Secrétaire du CSE</w:t>
            </w:r>
          </w:p>
          <w:p w14:paraId="6EE64C26" w14:textId="77777777" w:rsidR="00684678" w:rsidRPr="009E1D9D" w:rsidRDefault="00684678">
            <w:pPr>
              <w:jc w:val="center"/>
              <w:rPr>
                <w:rStyle w:val="Emphaseple"/>
                <w:rFonts w:ascii="Calibri" w:hAnsi="Calibri"/>
                <w:color w:val="000000"/>
              </w:rPr>
            </w:pPr>
            <w:r w:rsidRPr="009E1D9D">
              <w:rPr>
                <w:rStyle w:val="Emphaseple"/>
                <w:rFonts w:ascii="Calibri" w:hAnsi="Calibri"/>
                <w:color w:val="000000"/>
              </w:rPr>
              <w:t>N’Deye</w:t>
            </w:r>
            <w:r>
              <w:rPr>
                <w:rStyle w:val="Emphaseple"/>
                <w:rFonts w:ascii="Calibri" w:hAnsi="Calibri" w:cs="Calibri"/>
                <w:color w:val="000000"/>
              </w:rPr>
              <w:t xml:space="preserve"> Yacine SIDIBE</w:t>
            </w:r>
          </w:p>
        </w:tc>
      </w:tr>
      <w:tr w:rsidR="00684678" w14:paraId="39B85399" w14:textId="77777777">
        <w:trPr>
          <w:jc w:val="center"/>
        </w:trPr>
        <w:tc>
          <w:tcPr>
            <w:tcW w:w="4530" w:type="dxa"/>
            <w:shd w:val="clear" w:color="auto" w:fill="auto"/>
          </w:tcPr>
          <w:p w14:paraId="041795B7" w14:textId="77777777" w:rsidR="00684678" w:rsidRDefault="00684678">
            <w:pPr>
              <w:rPr>
                <w:rStyle w:val="Emphaseple"/>
                <w:rFonts w:ascii="Calibri" w:hAnsi="Calibri" w:cs="Calibri"/>
                <w:color w:val="000000"/>
              </w:rPr>
            </w:pPr>
          </w:p>
        </w:tc>
        <w:tc>
          <w:tcPr>
            <w:tcW w:w="4530" w:type="dxa"/>
            <w:shd w:val="clear" w:color="auto" w:fill="auto"/>
          </w:tcPr>
          <w:p w14:paraId="17D74D2C" w14:textId="77777777" w:rsidR="00684678" w:rsidRDefault="00684678">
            <w:pPr>
              <w:jc w:val="center"/>
              <w:rPr>
                <w:rStyle w:val="Emphaseple"/>
                <w:rFonts w:ascii="Calibri" w:hAnsi="Calibri" w:cs="Calibri"/>
                <w:color w:val="000000"/>
              </w:rPr>
            </w:pPr>
          </w:p>
        </w:tc>
      </w:tr>
    </w:tbl>
    <w:p w14:paraId="6F6BDA6A" w14:textId="20D8FEE4" w:rsidR="004B0CEC" w:rsidRDefault="004B0CEC" w:rsidP="00F875CE">
      <w:pPr>
        <w:rPr>
          <w:rFonts w:ascii="Calibri" w:hAnsi="Calibri" w:cs="Calibri"/>
          <w:b/>
          <w:sz w:val="22"/>
          <w:szCs w:val="22"/>
        </w:rPr>
      </w:pPr>
    </w:p>
    <w:p w14:paraId="3FB7420D" w14:textId="54AD98DF" w:rsidR="00AA32F3" w:rsidRDefault="00AA32F3" w:rsidP="00F875CE">
      <w:pPr>
        <w:rPr>
          <w:rFonts w:ascii="Calibri" w:hAnsi="Calibri" w:cs="Calibri"/>
          <w:b/>
          <w:sz w:val="22"/>
          <w:szCs w:val="22"/>
        </w:rPr>
      </w:pPr>
      <w:r>
        <w:rPr>
          <w:rFonts w:ascii="Calibri" w:hAnsi="Calibri" w:cs="Calibri"/>
          <w:b/>
          <w:sz w:val="22"/>
          <w:szCs w:val="22"/>
        </w:rPr>
        <w:br w:type="page"/>
      </w:r>
      <w:r w:rsidRPr="00014B43">
        <w:rPr>
          <w:rFonts w:ascii="Calibri" w:hAnsi="Calibri" w:cs="Calibri"/>
          <w:b/>
          <w:sz w:val="32"/>
          <w:szCs w:val="32"/>
        </w:rPr>
        <w:lastRenderedPageBreak/>
        <w:t>ANNEXE : Compte rendu de la CSSCT du 6</w:t>
      </w:r>
      <w:r w:rsidR="00803126">
        <w:rPr>
          <w:rFonts w:ascii="Calibri" w:hAnsi="Calibri" w:cs="Calibri"/>
          <w:b/>
          <w:sz w:val="32"/>
          <w:szCs w:val="32"/>
        </w:rPr>
        <w:t> </w:t>
      </w:r>
      <w:r w:rsidRPr="00014B43">
        <w:rPr>
          <w:rFonts w:ascii="Calibri" w:hAnsi="Calibri" w:cs="Calibri"/>
          <w:b/>
          <w:sz w:val="32"/>
          <w:szCs w:val="32"/>
        </w:rPr>
        <w:t>décembre 2022</w:t>
      </w:r>
    </w:p>
    <w:p w14:paraId="52243589" w14:textId="5226B7F6" w:rsidR="00014B43" w:rsidRDefault="00014B43" w:rsidP="00F875CE">
      <w:pPr>
        <w:rPr>
          <w:rFonts w:ascii="Calibri" w:hAnsi="Calibri" w:cs="Calibri"/>
          <w:b/>
          <w:sz w:val="22"/>
          <w:szCs w:val="22"/>
        </w:rPr>
      </w:pPr>
      <w:r>
        <w:rPr>
          <w:rFonts w:ascii="Calibri" w:hAnsi="Calibri" w:cs="Calibri"/>
          <w:b/>
          <w:noProof/>
          <w:sz w:val="22"/>
          <w:szCs w:val="22"/>
        </w:rPr>
        <w:drawing>
          <wp:inline distT="0" distB="0" distL="0" distR="0" wp14:anchorId="326C477D" wp14:editId="3138152C">
            <wp:extent cx="5759450" cy="8196580"/>
            <wp:effectExtent l="0" t="0" r="6350" b="0"/>
            <wp:docPr id="20" name="Image 20"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able&#10;&#10;Description générée automatiquement"/>
                    <pic:cNvPicPr/>
                  </pic:nvPicPr>
                  <pic:blipFill>
                    <a:blip r:embed="rId8">
                      <a:extLst>
                        <a:ext uri="{28A0092B-C50C-407E-A947-70E740481C1C}">
                          <a14:useLocalDpi xmlns:a14="http://schemas.microsoft.com/office/drawing/2010/main" val="0"/>
                        </a:ext>
                      </a:extLst>
                    </a:blip>
                    <a:stretch>
                      <a:fillRect/>
                    </a:stretch>
                  </pic:blipFill>
                  <pic:spPr>
                    <a:xfrm>
                      <a:off x="0" y="0"/>
                      <a:ext cx="5759450" cy="8196580"/>
                    </a:xfrm>
                    <a:prstGeom prst="rect">
                      <a:avLst/>
                    </a:prstGeom>
                  </pic:spPr>
                </pic:pic>
              </a:graphicData>
            </a:graphic>
          </wp:inline>
        </w:drawing>
      </w:r>
    </w:p>
    <w:p w14:paraId="69F916E8" w14:textId="3B87A3EF" w:rsidR="00AA32F3" w:rsidRDefault="00014B43" w:rsidP="00F875CE">
      <w:pPr>
        <w:rPr>
          <w:rFonts w:ascii="Calibri" w:hAnsi="Calibri" w:cs="Calibri"/>
          <w:b/>
          <w:sz w:val="22"/>
          <w:szCs w:val="22"/>
        </w:rPr>
      </w:pPr>
      <w:r>
        <w:rPr>
          <w:rFonts w:ascii="Calibri" w:hAnsi="Calibri" w:cs="Calibri"/>
          <w:b/>
          <w:noProof/>
          <w:sz w:val="22"/>
          <w:szCs w:val="22"/>
        </w:rPr>
        <w:lastRenderedPageBreak/>
        <w:drawing>
          <wp:inline distT="0" distB="0" distL="0" distR="0" wp14:anchorId="3514FAD8" wp14:editId="098C5159">
            <wp:extent cx="5759450" cy="8016875"/>
            <wp:effectExtent l="0" t="0" r="6350" b="0"/>
            <wp:docPr id="4" name="Image 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pic:nvPicPr>
                  <pic:blipFill>
                    <a:blip r:embed="rId9">
                      <a:extLst>
                        <a:ext uri="{28A0092B-C50C-407E-A947-70E740481C1C}">
                          <a14:useLocalDpi xmlns:a14="http://schemas.microsoft.com/office/drawing/2010/main" val="0"/>
                        </a:ext>
                      </a:extLst>
                    </a:blip>
                    <a:stretch>
                      <a:fillRect/>
                    </a:stretch>
                  </pic:blipFill>
                  <pic:spPr>
                    <a:xfrm>
                      <a:off x="0" y="0"/>
                      <a:ext cx="5759450" cy="8016875"/>
                    </a:xfrm>
                    <a:prstGeom prst="rect">
                      <a:avLst/>
                    </a:prstGeom>
                  </pic:spPr>
                </pic:pic>
              </a:graphicData>
            </a:graphic>
          </wp:inline>
        </w:drawing>
      </w:r>
      <w:r>
        <w:rPr>
          <w:rFonts w:ascii="Calibri" w:hAnsi="Calibri" w:cs="Calibri"/>
          <w:b/>
          <w:noProof/>
          <w:sz w:val="22"/>
          <w:szCs w:val="22"/>
        </w:rPr>
        <w:lastRenderedPageBreak/>
        <w:drawing>
          <wp:inline distT="0" distB="0" distL="0" distR="0" wp14:anchorId="4AC94B5C" wp14:editId="76281FAD">
            <wp:extent cx="5759450" cy="8491855"/>
            <wp:effectExtent l="0" t="0" r="6350" b="4445"/>
            <wp:docPr id="5" name="Image 5"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Une image contenant texte&#10;&#10;Description générée automatiquement"/>
                    <pic:cNvPicPr/>
                  </pic:nvPicPr>
                  <pic:blipFill>
                    <a:blip r:embed="rId10">
                      <a:extLst>
                        <a:ext uri="{28A0092B-C50C-407E-A947-70E740481C1C}">
                          <a14:useLocalDpi xmlns:a14="http://schemas.microsoft.com/office/drawing/2010/main" val="0"/>
                        </a:ext>
                      </a:extLst>
                    </a:blip>
                    <a:stretch>
                      <a:fillRect/>
                    </a:stretch>
                  </pic:blipFill>
                  <pic:spPr>
                    <a:xfrm>
                      <a:off x="0" y="0"/>
                      <a:ext cx="5759450" cy="8491855"/>
                    </a:xfrm>
                    <a:prstGeom prst="rect">
                      <a:avLst/>
                    </a:prstGeom>
                  </pic:spPr>
                </pic:pic>
              </a:graphicData>
            </a:graphic>
          </wp:inline>
        </w:drawing>
      </w:r>
      <w:r>
        <w:rPr>
          <w:rFonts w:ascii="Calibri" w:hAnsi="Calibri" w:cs="Calibri"/>
          <w:b/>
          <w:noProof/>
          <w:sz w:val="22"/>
          <w:szCs w:val="22"/>
        </w:rPr>
        <w:lastRenderedPageBreak/>
        <w:drawing>
          <wp:inline distT="0" distB="0" distL="0" distR="0" wp14:anchorId="2D2E8E99" wp14:editId="43F25DFC">
            <wp:extent cx="5759450" cy="8215630"/>
            <wp:effectExtent l="0" t="0" r="6350" b="1270"/>
            <wp:docPr id="6" name="Image 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texte&#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5759450" cy="8215630"/>
                    </a:xfrm>
                    <a:prstGeom prst="rect">
                      <a:avLst/>
                    </a:prstGeom>
                  </pic:spPr>
                </pic:pic>
              </a:graphicData>
            </a:graphic>
          </wp:inline>
        </w:drawing>
      </w:r>
      <w:r>
        <w:rPr>
          <w:rFonts w:ascii="Calibri" w:hAnsi="Calibri" w:cs="Calibri"/>
          <w:b/>
          <w:noProof/>
          <w:sz w:val="22"/>
          <w:szCs w:val="22"/>
        </w:rPr>
        <w:lastRenderedPageBreak/>
        <w:drawing>
          <wp:inline distT="0" distB="0" distL="0" distR="0" wp14:anchorId="478C8A52" wp14:editId="2BE028B5">
            <wp:extent cx="5759450" cy="8278495"/>
            <wp:effectExtent l="0" t="0" r="6350" b="1905"/>
            <wp:docPr id="7" name="Image 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Une image contenant texte&#10;&#10;Description générée automatiquement"/>
                    <pic:cNvPicPr/>
                  </pic:nvPicPr>
                  <pic:blipFill>
                    <a:blip r:embed="rId12">
                      <a:extLst>
                        <a:ext uri="{28A0092B-C50C-407E-A947-70E740481C1C}">
                          <a14:useLocalDpi xmlns:a14="http://schemas.microsoft.com/office/drawing/2010/main" val="0"/>
                        </a:ext>
                      </a:extLst>
                    </a:blip>
                    <a:stretch>
                      <a:fillRect/>
                    </a:stretch>
                  </pic:blipFill>
                  <pic:spPr>
                    <a:xfrm>
                      <a:off x="0" y="0"/>
                      <a:ext cx="5759450" cy="8278495"/>
                    </a:xfrm>
                    <a:prstGeom prst="rect">
                      <a:avLst/>
                    </a:prstGeom>
                  </pic:spPr>
                </pic:pic>
              </a:graphicData>
            </a:graphic>
          </wp:inline>
        </w:drawing>
      </w:r>
      <w:r>
        <w:rPr>
          <w:rFonts w:ascii="Calibri" w:hAnsi="Calibri" w:cs="Calibri"/>
          <w:b/>
          <w:noProof/>
          <w:sz w:val="22"/>
          <w:szCs w:val="22"/>
        </w:rPr>
        <w:lastRenderedPageBreak/>
        <w:drawing>
          <wp:inline distT="0" distB="0" distL="0" distR="0" wp14:anchorId="552FBE0A" wp14:editId="2BD0E7D0">
            <wp:extent cx="5759450" cy="8184515"/>
            <wp:effectExtent l="0" t="0" r="6350" b="0"/>
            <wp:docPr id="8" name="Image 8"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Une image contenant texte&#10;&#10;Description générée automatiquement"/>
                    <pic:cNvPicPr/>
                  </pic:nvPicPr>
                  <pic:blipFill>
                    <a:blip r:embed="rId13">
                      <a:extLst>
                        <a:ext uri="{28A0092B-C50C-407E-A947-70E740481C1C}">
                          <a14:useLocalDpi xmlns:a14="http://schemas.microsoft.com/office/drawing/2010/main" val="0"/>
                        </a:ext>
                      </a:extLst>
                    </a:blip>
                    <a:stretch>
                      <a:fillRect/>
                    </a:stretch>
                  </pic:blipFill>
                  <pic:spPr>
                    <a:xfrm>
                      <a:off x="0" y="0"/>
                      <a:ext cx="5759450" cy="8184515"/>
                    </a:xfrm>
                    <a:prstGeom prst="rect">
                      <a:avLst/>
                    </a:prstGeom>
                  </pic:spPr>
                </pic:pic>
              </a:graphicData>
            </a:graphic>
          </wp:inline>
        </w:drawing>
      </w:r>
      <w:r>
        <w:rPr>
          <w:rFonts w:ascii="Calibri" w:hAnsi="Calibri" w:cs="Calibri"/>
          <w:b/>
          <w:noProof/>
          <w:sz w:val="22"/>
          <w:szCs w:val="22"/>
        </w:rPr>
        <w:lastRenderedPageBreak/>
        <w:drawing>
          <wp:inline distT="0" distB="0" distL="0" distR="0" wp14:anchorId="0A44EE05" wp14:editId="7A43954C">
            <wp:extent cx="5759450" cy="8207375"/>
            <wp:effectExtent l="0" t="0" r="6350" b="0"/>
            <wp:docPr id="9" name="Image 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Une image contenant texte&#10;&#10;Description générée automatiquement"/>
                    <pic:cNvPicPr/>
                  </pic:nvPicPr>
                  <pic:blipFill>
                    <a:blip r:embed="rId14">
                      <a:extLst>
                        <a:ext uri="{28A0092B-C50C-407E-A947-70E740481C1C}">
                          <a14:useLocalDpi xmlns:a14="http://schemas.microsoft.com/office/drawing/2010/main" val="0"/>
                        </a:ext>
                      </a:extLst>
                    </a:blip>
                    <a:stretch>
                      <a:fillRect/>
                    </a:stretch>
                  </pic:blipFill>
                  <pic:spPr>
                    <a:xfrm>
                      <a:off x="0" y="0"/>
                      <a:ext cx="5759450" cy="8207375"/>
                    </a:xfrm>
                    <a:prstGeom prst="rect">
                      <a:avLst/>
                    </a:prstGeom>
                  </pic:spPr>
                </pic:pic>
              </a:graphicData>
            </a:graphic>
          </wp:inline>
        </w:drawing>
      </w:r>
      <w:r>
        <w:rPr>
          <w:rFonts w:ascii="Calibri" w:hAnsi="Calibri" w:cs="Calibri"/>
          <w:b/>
          <w:noProof/>
          <w:sz w:val="22"/>
          <w:szCs w:val="22"/>
        </w:rPr>
        <w:lastRenderedPageBreak/>
        <w:drawing>
          <wp:inline distT="0" distB="0" distL="0" distR="0" wp14:anchorId="46D70531" wp14:editId="212CACEA">
            <wp:extent cx="5759450" cy="8246745"/>
            <wp:effectExtent l="0" t="0" r="6350" b="0"/>
            <wp:docPr id="10" name="Image 1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10;&#10;Description générée automatiquement"/>
                    <pic:cNvPicPr/>
                  </pic:nvPicPr>
                  <pic:blipFill>
                    <a:blip r:embed="rId15">
                      <a:extLst>
                        <a:ext uri="{28A0092B-C50C-407E-A947-70E740481C1C}">
                          <a14:useLocalDpi xmlns:a14="http://schemas.microsoft.com/office/drawing/2010/main" val="0"/>
                        </a:ext>
                      </a:extLst>
                    </a:blip>
                    <a:stretch>
                      <a:fillRect/>
                    </a:stretch>
                  </pic:blipFill>
                  <pic:spPr>
                    <a:xfrm>
                      <a:off x="0" y="0"/>
                      <a:ext cx="5759450" cy="8246745"/>
                    </a:xfrm>
                    <a:prstGeom prst="rect">
                      <a:avLst/>
                    </a:prstGeom>
                  </pic:spPr>
                </pic:pic>
              </a:graphicData>
            </a:graphic>
          </wp:inline>
        </w:drawing>
      </w:r>
      <w:r>
        <w:rPr>
          <w:rFonts w:ascii="Calibri" w:hAnsi="Calibri" w:cs="Calibri"/>
          <w:b/>
          <w:noProof/>
          <w:sz w:val="22"/>
          <w:szCs w:val="22"/>
        </w:rPr>
        <w:lastRenderedPageBreak/>
        <w:drawing>
          <wp:inline distT="0" distB="0" distL="0" distR="0" wp14:anchorId="5EAF0FF4" wp14:editId="5DA8CC02">
            <wp:extent cx="5759450" cy="8134985"/>
            <wp:effectExtent l="0" t="0" r="6350" b="5715"/>
            <wp:docPr id="13" name="Image 1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descr="Une image contenant texte&#10;&#10;Description générée automatiquement"/>
                    <pic:cNvPicPr/>
                  </pic:nvPicPr>
                  <pic:blipFill>
                    <a:blip r:embed="rId16">
                      <a:extLst>
                        <a:ext uri="{28A0092B-C50C-407E-A947-70E740481C1C}">
                          <a14:useLocalDpi xmlns:a14="http://schemas.microsoft.com/office/drawing/2010/main" val="0"/>
                        </a:ext>
                      </a:extLst>
                    </a:blip>
                    <a:stretch>
                      <a:fillRect/>
                    </a:stretch>
                  </pic:blipFill>
                  <pic:spPr>
                    <a:xfrm>
                      <a:off x="0" y="0"/>
                      <a:ext cx="5759450" cy="8134985"/>
                    </a:xfrm>
                    <a:prstGeom prst="rect">
                      <a:avLst/>
                    </a:prstGeom>
                  </pic:spPr>
                </pic:pic>
              </a:graphicData>
            </a:graphic>
          </wp:inline>
        </w:drawing>
      </w:r>
      <w:r>
        <w:rPr>
          <w:rFonts w:ascii="Calibri" w:hAnsi="Calibri" w:cs="Calibri"/>
          <w:b/>
          <w:noProof/>
          <w:sz w:val="22"/>
          <w:szCs w:val="22"/>
        </w:rPr>
        <w:lastRenderedPageBreak/>
        <w:drawing>
          <wp:inline distT="0" distB="0" distL="0" distR="0" wp14:anchorId="217A50A3" wp14:editId="0A7DBB25">
            <wp:extent cx="5759450" cy="8279765"/>
            <wp:effectExtent l="0" t="0" r="6350" b="635"/>
            <wp:docPr id="14" name="Image 1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descr="Une image contenant texte&#10;&#10;Description générée automatiquement"/>
                    <pic:cNvPicPr/>
                  </pic:nvPicPr>
                  <pic:blipFill>
                    <a:blip r:embed="rId17">
                      <a:extLst>
                        <a:ext uri="{28A0092B-C50C-407E-A947-70E740481C1C}">
                          <a14:useLocalDpi xmlns:a14="http://schemas.microsoft.com/office/drawing/2010/main" val="0"/>
                        </a:ext>
                      </a:extLst>
                    </a:blip>
                    <a:stretch>
                      <a:fillRect/>
                    </a:stretch>
                  </pic:blipFill>
                  <pic:spPr>
                    <a:xfrm>
                      <a:off x="0" y="0"/>
                      <a:ext cx="5759450" cy="8279765"/>
                    </a:xfrm>
                    <a:prstGeom prst="rect">
                      <a:avLst/>
                    </a:prstGeom>
                  </pic:spPr>
                </pic:pic>
              </a:graphicData>
            </a:graphic>
          </wp:inline>
        </w:drawing>
      </w:r>
      <w:r>
        <w:rPr>
          <w:rFonts w:ascii="Calibri" w:hAnsi="Calibri" w:cs="Calibri"/>
          <w:b/>
          <w:noProof/>
          <w:sz w:val="22"/>
          <w:szCs w:val="22"/>
        </w:rPr>
        <w:lastRenderedPageBreak/>
        <w:drawing>
          <wp:inline distT="0" distB="0" distL="0" distR="0" wp14:anchorId="09A71B43" wp14:editId="3B1BDE6C">
            <wp:extent cx="5759450" cy="8462645"/>
            <wp:effectExtent l="0" t="0" r="6350" b="0"/>
            <wp:docPr id="15" name="Image 15"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descr="Une image contenant texte&#10;&#10;Description générée automatiquement"/>
                    <pic:cNvPicPr/>
                  </pic:nvPicPr>
                  <pic:blipFill>
                    <a:blip r:embed="rId18">
                      <a:extLst>
                        <a:ext uri="{28A0092B-C50C-407E-A947-70E740481C1C}">
                          <a14:useLocalDpi xmlns:a14="http://schemas.microsoft.com/office/drawing/2010/main" val="0"/>
                        </a:ext>
                      </a:extLst>
                    </a:blip>
                    <a:stretch>
                      <a:fillRect/>
                    </a:stretch>
                  </pic:blipFill>
                  <pic:spPr>
                    <a:xfrm>
                      <a:off x="0" y="0"/>
                      <a:ext cx="5759450" cy="8462645"/>
                    </a:xfrm>
                    <a:prstGeom prst="rect">
                      <a:avLst/>
                    </a:prstGeom>
                  </pic:spPr>
                </pic:pic>
              </a:graphicData>
            </a:graphic>
          </wp:inline>
        </w:drawing>
      </w:r>
      <w:r>
        <w:rPr>
          <w:rFonts w:ascii="Calibri" w:hAnsi="Calibri" w:cs="Calibri"/>
          <w:b/>
          <w:noProof/>
          <w:sz w:val="22"/>
          <w:szCs w:val="22"/>
        </w:rPr>
        <w:lastRenderedPageBreak/>
        <w:drawing>
          <wp:inline distT="0" distB="0" distL="0" distR="0" wp14:anchorId="3259747A" wp14:editId="619C7EDE">
            <wp:extent cx="5759450" cy="8320405"/>
            <wp:effectExtent l="0" t="0" r="6350" b="0"/>
            <wp:docPr id="16" name="Image 1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descr="Une image contenant texte&#10;&#10;Description générée automatiquement"/>
                    <pic:cNvPicPr/>
                  </pic:nvPicPr>
                  <pic:blipFill>
                    <a:blip r:embed="rId19">
                      <a:extLst>
                        <a:ext uri="{28A0092B-C50C-407E-A947-70E740481C1C}">
                          <a14:useLocalDpi xmlns:a14="http://schemas.microsoft.com/office/drawing/2010/main" val="0"/>
                        </a:ext>
                      </a:extLst>
                    </a:blip>
                    <a:stretch>
                      <a:fillRect/>
                    </a:stretch>
                  </pic:blipFill>
                  <pic:spPr>
                    <a:xfrm>
                      <a:off x="0" y="0"/>
                      <a:ext cx="5759450" cy="8320405"/>
                    </a:xfrm>
                    <a:prstGeom prst="rect">
                      <a:avLst/>
                    </a:prstGeom>
                  </pic:spPr>
                </pic:pic>
              </a:graphicData>
            </a:graphic>
          </wp:inline>
        </w:drawing>
      </w:r>
      <w:r>
        <w:rPr>
          <w:rFonts w:ascii="Calibri" w:hAnsi="Calibri" w:cs="Calibri"/>
          <w:b/>
          <w:noProof/>
          <w:sz w:val="22"/>
          <w:szCs w:val="22"/>
        </w:rPr>
        <w:lastRenderedPageBreak/>
        <w:drawing>
          <wp:inline distT="0" distB="0" distL="0" distR="0" wp14:anchorId="093250D8" wp14:editId="02955CF3">
            <wp:extent cx="5759450" cy="8339455"/>
            <wp:effectExtent l="0" t="0" r="6350" b="4445"/>
            <wp:docPr id="17" name="Image 1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descr="Une image contenant texte&#10;&#10;Description générée automatiquement"/>
                    <pic:cNvPicPr/>
                  </pic:nvPicPr>
                  <pic:blipFill>
                    <a:blip r:embed="rId20">
                      <a:extLst>
                        <a:ext uri="{28A0092B-C50C-407E-A947-70E740481C1C}">
                          <a14:useLocalDpi xmlns:a14="http://schemas.microsoft.com/office/drawing/2010/main" val="0"/>
                        </a:ext>
                      </a:extLst>
                    </a:blip>
                    <a:stretch>
                      <a:fillRect/>
                    </a:stretch>
                  </pic:blipFill>
                  <pic:spPr>
                    <a:xfrm>
                      <a:off x="0" y="0"/>
                      <a:ext cx="5759450" cy="8339455"/>
                    </a:xfrm>
                    <a:prstGeom prst="rect">
                      <a:avLst/>
                    </a:prstGeom>
                  </pic:spPr>
                </pic:pic>
              </a:graphicData>
            </a:graphic>
          </wp:inline>
        </w:drawing>
      </w:r>
      <w:r>
        <w:rPr>
          <w:rFonts w:ascii="Calibri" w:hAnsi="Calibri" w:cs="Calibri"/>
          <w:b/>
          <w:noProof/>
          <w:sz w:val="22"/>
          <w:szCs w:val="22"/>
        </w:rPr>
        <w:lastRenderedPageBreak/>
        <w:drawing>
          <wp:inline distT="0" distB="0" distL="0" distR="0" wp14:anchorId="18395CBE" wp14:editId="33EB6089">
            <wp:extent cx="5759450" cy="8279765"/>
            <wp:effectExtent l="0" t="0" r="6350" b="635"/>
            <wp:docPr id="18" name="Image 18"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descr="Une image contenant texte&#10;&#10;Description générée automatiquement"/>
                    <pic:cNvPicPr/>
                  </pic:nvPicPr>
                  <pic:blipFill>
                    <a:blip r:embed="rId21">
                      <a:extLst>
                        <a:ext uri="{28A0092B-C50C-407E-A947-70E740481C1C}">
                          <a14:useLocalDpi xmlns:a14="http://schemas.microsoft.com/office/drawing/2010/main" val="0"/>
                        </a:ext>
                      </a:extLst>
                    </a:blip>
                    <a:stretch>
                      <a:fillRect/>
                    </a:stretch>
                  </pic:blipFill>
                  <pic:spPr>
                    <a:xfrm>
                      <a:off x="0" y="0"/>
                      <a:ext cx="5759450" cy="8279765"/>
                    </a:xfrm>
                    <a:prstGeom prst="rect">
                      <a:avLst/>
                    </a:prstGeom>
                  </pic:spPr>
                </pic:pic>
              </a:graphicData>
            </a:graphic>
          </wp:inline>
        </w:drawing>
      </w:r>
      <w:r>
        <w:rPr>
          <w:rFonts w:ascii="Calibri" w:hAnsi="Calibri" w:cs="Calibri"/>
          <w:b/>
          <w:noProof/>
          <w:sz w:val="22"/>
          <w:szCs w:val="22"/>
        </w:rPr>
        <w:lastRenderedPageBreak/>
        <w:drawing>
          <wp:inline distT="0" distB="0" distL="0" distR="0" wp14:anchorId="324DEEC6" wp14:editId="73681BD9">
            <wp:extent cx="5759450" cy="8197850"/>
            <wp:effectExtent l="0" t="0" r="6350" b="6350"/>
            <wp:docPr id="19" name="Image 1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9" descr="Une image contenant texte&#10;&#10;Description générée automatiquement"/>
                    <pic:cNvPicPr/>
                  </pic:nvPicPr>
                  <pic:blipFill>
                    <a:blip r:embed="rId22">
                      <a:extLst>
                        <a:ext uri="{28A0092B-C50C-407E-A947-70E740481C1C}">
                          <a14:useLocalDpi xmlns:a14="http://schemas.microsoft.com/office/drawing/2010/main" val="0"/>
                        </a:ext>
                      </a:extLst>
                    </a:blip>
                    <a:stretch>
                      <a:fillRect/>
                    </a:stretch>
                  </pic:blipFill>
                  <pic:spPr>
                    <a:xfrm>
                      <a:off x="0" y="0"/>
                      <a:ext cx="5759450" cy="8197850"/>
                    </a:xfrm>
                    <a:prstGeom prst="rect">
                      <a:avLst/>
                    </a:prstGeom>
                  </pic:spPr>
                </pic:pic>
              </a:graphicData>
            </a:graphic>
          </wp:inline>
        </w:drawing>
      </w:r>
    </w:p>
    <w:sectPr w:rsidR="00AA32F3" w:rsidSect="0091275B">
      <w:headerReference w:type="even" r:id="rId23"/>
      <w:headerReference w:type="default" r:id="rId24"/>
      <w:footerReference w:type="even" r:id="rId25"/>
      <w:footerReference w:type="default" r:id="rId26"/>
      <w:headerReference w:type="first" r:id="rId27"/>
      <w:footerReference w:type="first" r:id="rId28"/>
      <w:pgSz w:w="11906" w:h="16838"/>
      <w:pgMar w:top="1121" w:right="1418" w:bottom="624" w:left="1418" w:header="142"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7B5A2" w14:textId="77777777" w:rsidR="00884E9E" w:rsidRDefault="00884E9E" w:rsidP="002262AE">
      <w:r>
        <w:separator/>
      </w:r>
    </w:p>
  </w:endnote>
  <w:endnote w:type="continuationSeparator" w:id="0">
    <w:p w14:paraId="40A70777" w14:textId="77777777" w:rsidR="00884E9E" w:rsidRDefault="00884E9E" w:rsidP="00226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AC5BA" w14:textId="77777777" w:rsidR="003861F3" w:rsidRDefault="003861F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E264D" w14:textId="77777777" w:rsidR="00826401" w:rsidRPr="00A25B09" w:rsidRDefault="00826401" w:rsidP="005D4C4F">
    <w:pPr>
      <w:pBdr>
        <w:top w:val="single" w:sz="4" w:space="1" w:color="auto"/>
      </w:pBdr>
      <w:jc w:val="center"/>
      <w:rPr>
        <w:rFonts w:ascii="Calibri" w:hAnsi="Calibri" w:cs="Calibri"/>
        <w:b/>
        <w:sz w:val="18"/>
        <w:szCs w:val="18"/>
      </w:rPr>
    </w:pPr>
    <w:r w:rsidRPr="00A25B09">
      <w:rPr>
        <w:rFonts w:ascii="Calibri" w:hAnsi="Calibri" w:cs="Calibri"/>
        <w:b/>
        <w:sz w:val="18"/>
        <w:szCs w:val="18"/>
      </w:rPr>
      <w:t>COMIT</w:t>
    </w:r>
    <w:r w:rsidR="003861F3">
      <w:rPr>
        <w:rFonts w:ascii="Calibri" w:hAnsi="Calibri" w:cs="Calibri"/>
        <w:b/>
        <w:sz w:val="18"/>
        <w:szCs w:val="18"/>
      </w:rPr>
      <w:t>É</w:t>
    </w:r>
    <w:r w:rsidRPr="00A25B09">
      <w:rPr>
        <w:rFonts w:ascii="Calibri" w:hAnsi="Calibri" w:cs="Calibri"/>
        <w:b/>
        <w:sz w:val="18"/>
        <w:szCs w:val="18"/>
      </w:rPr>
      <w:t xml:space="preserve"> SOCIAL ET </w:t>
    </w:r>
    <w:r w:rsidR="003861F3">
      <w:rPr>
        <w:rFonts w:ascii="Calibri" w:hAnsi="Calibri" w:cs="Calibri"/>
        <w:b/>
        <w:sz w:val="18"/>
        <w:szCs w:val="18"/>
      </w:rPr>
      <w:t>É</w:t>
    </w:r>
    <w:r w:rsidRPr="00A25B09">
      <w:rPr>
        <w:rFonts w:ascii="Calibri" w:hAnsi="Calibri" w:cs="Calibri"/>
        <w:b/>
        <w:sz w:val="18"/>
        <w:szCs w:val="18"/>
      </w:rPr>
      <w:t>CONOMIQUE DE L’UES ILIAD</w:t>
    </w:r>
  </w:p>
  <w:p w14:paraId="4890454B" w14:textId="77777777" w:rsidR="00826401" w:rsidRPr="00A25B09" w:rsidRDefault="00826401" w:rsidP="005D4C4F">
    <w:pPr>
      <w:pBdr>
        <w:top w:val="single" w:sz="4" w:space="1" w:color="auto"/>
      </w:pBdr>
      <w:jc w:val="center"/>
      <w:rPr>
        <w:rFonts w:ascii="Calibri" w:hAnsi="Calibri" w:cs="Calibri"/>
        <w:b/>
        <w:sz w:val="18"/>
        <w:szCs w:val="18"/>
      </w:rPr>
    </w:pPr>
    <w:r w:rsidRPr="00A25B09">
      <w:rPr>
        <w:rFonts w:ascii="Calibri" w:hAnsi="Calibri" w:cs="Calibri"/>
        <w:b/>
        <w:sz w:val="18"/>
        <w:szCs w:val="18"/>
      </w:rPr>
      <w:t xml:space="preserve">Réunion </w:t>
    </w:r>
    <w:r w:rsidRPr="00826401">
      <w:rPr>
        <w:rFonts w:ascii="Calibri" w:hAnsi="Calibri" w:cs="Calibri"/>
        <w:b/>
        <w:sz w:val="18"/>
        <w:szCs w:val="18"/>
      </w:rPr>
      <w:t>ordinaire</w:t>
    </w:r>
    <w:r w:rsidRPr="00A25B09">
      <w:rPr>
        <w:rFonts w:ascii="Calibri" w:hAnsi="Calibri" w:cs="Calibri"/>
        <w:b/>
        <w:sz w:val="18"/>
        <w:szCs w:val="18"/>
      </w:rPr>
      <w:t xml:space="preserve"> du </w:t>
    </w:r>
    <w:r w:rsidRPr="00826401">
      <w:rPr>
        <w:rFonts w:ascii="Calibri" w:hAnsi="Calibri" w:cs="Calibri"/>
        <w:b/>
        <w:sz w:val="18"/>
        <w:szCs w:val="18"/>
      </w:rPr>
      <w:t>26/01/2</w:t>
    </w:r>
    <w:r>
      <w:rPr>
        <w:rFonts w:ascii="Calibri" w:hAnsi="Calibri" w:cs="Calibri"/>
        <w:b/>
        <w:sz w:val="18"/>
        <w:szCs w:val="18"/>
      </w:rPr>
      <w:t>3</w:t>
    </w:r>
  </w:p>
  <w:p w14:paraId="61BF28AF" w14:textId="77777777" w:rsidR="00826401" w:rsidRPr="00A25B09" w:rsidRDefault="00826401" w:rsidP="005D4C4F">
    <w:pPr>
      <w:pBdr>
        <w:top w:val="single" w:sz="4" w:space="1" w:color="auto"/>
      </w:pBdr>
      <w:jc w:val="center"/>
      <w:rPr>
        <w:rFonts w:ascii="Calibri" w:hAnsi="Calibri" w:cs="Calibri"/>
        <w:b/>
        <w:sz w:val="18"/>
        <w:szCs w:val="18"/>
      </w:rPr>
    </w:pPr>
    <w:r w:rsidRPr="00A25B09">
      <w:rPr>
        <w:rFonts w:ascii="Calibri" w:hAnsi="Calibri" w:cs="Calibri"/>
        <w:b/>
        <w:sz w:val="18"/>
        <w:szCs w:val="18"/>
      </w:rPr>
      <w:t>Page</w:t>
    </w:r>
    <w:r w:rsidR="00CB737A">
      <w:rPr>
        <w:rFonts w:ascii="Calibri" w:hAnsi="Calibri" w:cs="Calibri"/>
        <w:b/>
        <w:sz w:val="18"/>
        <w:szCs w:val="18"/>
      </w:rPr>
      <w:t> </w:t>
    </w:r>
    <w:r w:rsidRPr="00826401">
      <w:rPr>
        <w:rFonts w:ascii="Calibri" w:hAnsi="Calibri" w:cs="Calibri"/>
        <w:b/>
        <w:sz w:val="18"/>
        <w:szCs w:val="18"/>
      </w:rPr>
      <w:fldChar w:fldCharType="begin"/>
    </w:r>
    <w:r w:rsidRPr="00826401">
      <w:rPr>
        <w:rFonts w:ascii="Calibri" w:hAnsi="Calibri" w:cs="Calibri"/>
        <w:b/>
        <w:sz w:val="18"/>
        <w:szCs w:val="18"/>
      </w:rPr>
      <w:instrText>PAGE  \* Arabic  \* MERGEFORMAT</w:instrText>
    </w:r>
    <w:r w:rsidRPr="00826401">
      <w:rPr>
        <w:rFonts w:ascii="Calibri" w:hAnsi="Calibri" w:cs="Calibri"/>
        <w:b/>
        <w:sz w:val="18"/>
        <w:szCs w:val="18"/>
      </w:rPr>
      <w:fldChar w:fldCharType="separate"/>
    </w:r>
    <w:r w:rsidR="005437B9">
      <w:rPr>
        <w:rFonts w:ascii="Calibri" w:hAnsi="Calibri" w:cs="Calibri"/>
        <w:b/>
        <w:noProof/>
        <w:sz w:val="18"/>
        <w:szCs w:val="18"/>
      </w:rPr>
      <w:t>1</w:t>
    </w:r>
    <w:r w:rsidRPr="00826401">
      <w:rPr>
        <w:rFonts w:ascii="Calibri" w:hAnsi="Calibri" w:cs="Calibri"/>
        <w:b/>
        <w:sz w:val="18"/>
        <w:szCs w:val="18"/>
      </w:rPr>
      <w:fldChar w:fldCharType="end"/>
    </w:r>
    <w:r w:rsidRPr="00A25B09">
      <w:rPr>
        <w:rFonts w:ascii="Calibri" w:hAnsi="Calibri" w:cs="Calibri"/>
        <w:b/>
        <w:sz w:val="18"/>
        <w:szCs w:val="18"/>
      </w:rPr>
      <w:t xml:space="preserve"> sur </w:t>
    </w:r>
    <w:r w:rsidRPr="00826401">
      <w:rPr>
        <w:rFonts w:ascii="Calibri" w:hAnsi="Calibri" w:cs="Calibri"/>
        <w:b/>
        <w:sz w:val="18"/>
        <w:szCs w:val="18"/>
      </w:rPr>
      <w:fldChar w:fldCharType="begin"/>
    </w:r>
    <w:r w:rsidRPr="00826401">
      <w:rPr>
        <w:rFonts w:ascii="Calibri" w:hAnsi="Calibri" w:cs="Calibri"/>
        <w:b/>
        <w:sz w:val="18"/>
        <w:szCs w:val="18"/>
      </w:rPr>
      <w:instrText>NUMPAGES  \* Arabic  \* MERGEFORMAT</w:instrText>
    </w:r>
    <w:r w:rsidRPr="00826401">
      <w:rPr>
        <w:rFonts w:ascii="Calibri" w:hAnsi="Calibri" w:cs="Calibri"/>
        <w:b/>
        <w:sz w:val="18"/>
        <w:szCs w:val="18"/>
      </w:rPr>
      <w:fldChar w:fldCharType="separate"/>
    </w:r>
    <w:r w:rsidR="005437B9">
      <w:rPr>
        <w:rFonts w:ascii="Calibri" w:hAnsi="Calibri" w:cs="Calibri"/>
        <w:b/>
        <w:noProof/>
        <w:sz w:val="18"/>
        <w:szCs w:val="18"/>
      </w:rPr>
      <w:t>69</w:t>
    </w:r>
    <w:r w:rsidRPr="00826401">
      <w:rPr>
        <w:rFonts w:ascii="Calibri" w:hAnsi="Calibri" w:cs="Calibri"/>
        <w:b/>
        <w:sz w:val="18"/>
        <w:szCs w:val="18"/>
      </w:rPr>
      <w:fldChar w:fldCharType="end"/>
    </w:r>
  </w:p>
  <w:p w14:paraId="7D88A4A0" w14:textId="77777777" w:rsidR="00826401" w:rsidRDefault="00826401">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39A63" w14:textId="77777777" w:rsidR="003861F3" w:rsidRDefault="003861F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A9868" w14:textId="77777777" w:rsidR="00884E9E" w:rsidRDefault="00884E9E" w:rsidP="002262AE">
      <w:r>
        <w:separator/>
      </w:r>
    </w:p>
  </w:footnote>
  <w:footnote w:type="continuationSeparator" w:id="0">
    <w:p w14:paraId="114FBD3D" w14:textId="77777777" w:rsidR="00884E9E" w:rsidRDefault="00884E9E" w:rsidP="00226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4A695" w14:textId="77777777" w:rsidR="003861F3" w:rsidRDefault="003861F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0E3BB" w14:textId="77777777" w:rsidR="00826401" w:rsidRDefault="00826401">
    <w:pPr>
      <w:pStyle w:val="En-tte"/>
      <w:rPr>
        <w:noProof/>
      </w:rPr>
    </w:pPr>
  </w:p>
  <w:bookmarkStart w:id="61" w:name="_Hlk94276667"/>
  <w:p w14:paraId="625D25B1" w14:textId="77777777" w:rsidR="00826401" w:rsidRDefault="00826401" w:rsidP="00A455E1">
    <w:pPr>
      <w:pStyle w:val="En-tte"/>
      <w:jc w:val="center"/>
    </w:pPr>
    <w:r>
      <w:fldChar w:fldCharType="begin"/>
    </w:r>
    <w:r>
      <w:instrText xml:space="preserve"> INCLUDEPICTURE "cid:image006.png@01D63F0E.4AEDF890" \* MERGEFORMAT </w:instrText>
    </w:r>
    <w:r>
      <w:fldChar w:fldCharType="separate"/>
    </w:r>
    <w:r w:rsidR="00AA32F3">
      <w:rPr>
        <w:noProof/>
      </w:rPr>
      <w:drawing>
        <wp:inline distT="0" distB="0" distL="0" distR="0" wp14:anchorId="5CA9D2EB" wp14:editId="7A0D5E47">
          <wp:extent cx="1376045" cy="50419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6045" cy="504190"/>
                  </a:xfrm>
                  <a:prstGeom prst="rect">
                    <a:avLst/>
                  </a:prstGeom>
                  <a:noFill/>
                  <a:ln>
                    <a:noFill/>
                  </a:ln>
                </pic:spPr>
              </pic:pic>
            </a:graphicData>
          </a:graphic>
        </wp:inline>
      </w:drawing>
    </w:r>
    <w:r>
      <w:fldChar w:fldCharType="end"/>
    </w:r>
    <w:bookmarkEnd w:id="61"/>
  </w:p>
  <w:p w14:paraId="2A7BF050" w14:textId="77777777" w:rsidR="00826401" w:rsidRDefault="00826401" w:rsidP="006A70EE">
    <w:pPr>
      <w:pStyle w:val="En-tte"/>
      <w:pBdr>
        <w:bottom w:val="single" w:sz="4" w:space="1" w:color="auto"/>
      </w:pBdr>
    </w:pPr>
  </w:p>
  <w:p w14:paraId="6FBEEDF3" w14:textId="77777777" w:rsidR="00826401" w:rsidRDefault="00826401">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EB5BA" w14:textId="77777777" w:rsidR="003861F3" w:rsidRDefault="003861F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90A76"/>
    <w:multiLevelType w:val="hybridMultilevel"/>
    <w:tmpl w:val="5AF4D50E"/>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 w15:restartNumberingAfterBreak="0">
    <w:nsid w:val="0A5333A7"/>
    <w:multiLevelType w:val="hybridMultilevel"/>
    <w:tmpl w:val="12AA8096"/>
    <w:lvl w:ilvl="0" w:tplc="89F26CE2">
      <w:start w:val="1"/>
      <w:numFmt w:val="decimal"/>
      <w:lvlText w:val="%1."/>
      <w:lvlJc w:val="left"/>
      <w:pPr>
        <w:ind w:left="720" w:hanging="360"/>
      </w:pPr>
      <w:rPr>
        <w:rFonts w:hint="default"/>
      </w:rPr>
    </w:lvl>
    <w:lvl w:ilvl="1" w:tplc="CB0AE40E">
      <w:start w:val="1"/>
      <w:numFmt w:val="bullet"/>
      <w:lvlText w:val="-"/>
      <w:lvlJc w:val="left"/>
      <w:pPr>
        <w:ind w:left="1440" w:hanging="360"/>
      </w:pPr>
      <w:rPr>
        <w:rFonts w:ascii="Calibri" w:eastAsia="Times New Roman" w:hAnsi="Calibri" w:cs="Calibri"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1B452F9"/>
    <w:multiLevelType w:val="hybridMultilevel"/>
    <w:tmpl w:val="B450F2F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2386D87"/>
    <w:multiLevelType w:val="hybridMultilevel"/>
    <w:tmpl w:val="9BAC9F22"/>
    <w:lvl w:ilvl="0" w:tplc="71A2F408">
      <w:numFmt w:val="bullet"/>
      <w:lvlText w:val="-"/>
      <w:lvlJc w:val="left"/>
      <w:pPr>
        <w:ind w:left="720" w:hanging="360"/>
      </w:pPr>
      <w:rPr>
        <w:rFonts w:ascii="Garamond" w:eastAsia="Garamond" w:hAnsi="Garamond" w:cs="Garamon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92645A9"/>
    <w:multiLevelType w:val="hybridMultilevel"/>
    <w:tmpl w:val="0298C586"/>
    <w:lvl w:ilvl="0" w:tplc="FFFFFFFF">
      <w:start w:val="1"/>
      <w:numFmt w:val="decimal"/>
      <w:lvlText w:val="%1."/>
      <w:lvlJc w:val="left"/>
      <w:pPr>
        <w:ind w:left="720" w:hanging="360"/>
      </w:pPr>
      <w:rPr>
        <w:rFonts w:hint="default"/>
      </w:rPr>
    </w:lvl>
    <w:lvl w:ilvl="1" w:tplc="FFFFFFFF">
      <w:start w:val="1"/>
      <w:numFmt w:val="bullet"/>
      <w:lvlText w:val="-"/>
      <w:lvlJc w:val="left"/>
      <w:pPr>
        <w:ind w:left="1440" w:hanging="360"/>
      </w:pPr>
      <w:rPr>
        <w:rFonts w:ascii="Calibri" w:eastAsia="Times New Roman" w:hAnsi="Calibri" w:cs="Calibri"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9EF789A"/>
    <w:multiLevelType w:val="hybridMultilevel"/>
    <w:tmpl w:val="F9B2B726"/>
    <w:lvl w:ilvl="0" w:tplc="FFFFFFFF">
      <w:start w:val="1"/>
      <w:numFmt w:val="decimal"/>
      <w:lvlText w:val="%1."/>
      <w:lvlJc w:val="left"/>
      <w:pPr>
        <w:ind w:left="720" w:hanging="360"/>
      </w:pPr>
      <w:rPr>
        <w:rFonts w:hint="default"/>
      </w:rPr>
    </w:lvl>
    <w:lvl w:ilvl="1" w:tplc="FFFFFFFF">
      <w:start w:val="1"/>
      <w:numFmt w:val="bullet"/>
      <w:lvlText w:val="-"/>
      <w:lvlJc w:val="left"/>
      <w:pPr>
        <w:ind w:left="1440" w:hanging="360"/>
      </w:pPr>
      <w:rPr>
        <w:rFonts w:ascii="Calibri" w:eastAsia="Times New Roman" w:hAnsi="Calibri" w:cs="Calibri"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B50522F"/>
    <w:multiLevelType w:val="hybridMultilevel"/>
    <w:tmpl w:val="0E540194"/>
    <w:lvl w:ilvl="0" w:tplc="8C3EB3B8">
      <w:start w:val="1"/>
      <w:numFmt w:val="decimal"/>
      <w:lvlText w:val="%1."/>
      <w:lvlJc w:val="left"/>
      <w:pPr>
        <w:ind w:left="720" w:hanging="360"/>
      </w:pPr>
    </w:lvl>
    <w:lvl w:ilvl="1" w:tplc="040C0019">
      <w:start w:val="1"/>
      <w:numFmt w:val="lowerLetter"/>
      <w:lvlText w:val="%2."/>
      <w:lvlJc w:val="left"/>
      <w:pPr>
        <w:ind w:left="1440" w:hanging="360"/>
      </w:pPr>
    </w:lvl>
    <w:lvl w:ilvl="2" w:tplc="4C8E79A2">
      <w:numFmt w:val="bullet"/>
      <w:lvlText w:val="-"/>
      <w:lvlJc w:val="left"/>
      <w:pPr>
        <w:ind w:left="2340" w:hanging="360"/>
      </w:pPr>
      <w:rPr>
        <w:rFonts w:ascii="Times New Roman" w:eastAsia="Times New Roman" w:hAnsi="Times New Roman" w:cs="Times New Roman" w:hint="default"/>
      </w:r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7" w15:restartNumberingAfterBreak="0">
    <w:nsid w:val="2ED5590A"/>
    <w:multiLevelType w:val="hybridMultilevel"/>
    <w:tmpl w:val="0DB89E58"/>
    <w:lvl w:ilvl="0" w:tplc="67DA6BB8">
      <w:start w:val="13"/>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10B32D2"/>
    <w:multiLevelType w:val="hybridMultilevel"/>
    <w:tmpl w:val="9E408EA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6C42BF6"/>
    <w:multiLevelType w:val="hybridMultilevel"/>
    <w:tmpl w:val="4D8C78A2"/>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15:restartNumberingAfterBreak="0">
    <w:nsid w:val="53135734"/>
    <w:multiLevelType w:val="hybridMultilevel"/>
    <w:tmpl w:val="E3D4E6C4"/>
    <w:lvl w:ilvl="0" w:tplc="8ACC49A4">
      <w:start w:val="1"/>
      <w:numFmt w:val="decimal"/>
      <w:pStyle w:val="Titre2"/>
      <w:lvlText w:val="%1."/>
      <w:lvlJc w:val="left"/>
      <w:rPr>
        <w:rFonts w:ascii="Calibri" w:hAnsi="Calibri" w:hint="default"/>
        <w:b/>
        <w:i w:val="0"/>
        <w:sz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8B86589"/>
    <w:multiLevelType w:val="hybridMultilevel"/>
    <w:tmpl w:val="0F9C2542"/>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7FC57DE4"/>
    <w:multiLevelType w:val="hybridMultilevel"/>
    <w:tmpl w:val="BF6E6CC0"/>
    <w:lvl w:ilvl="0" w:tplc="89F26CE2">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num w:numId="1" w16cid:durableId="1818063497">
    <w:abstractNumId w:val="1"/>
  </w:num>
  <w:num w:numId="2" w16cid:durableId="1249190539">
    <w:abstractNumId w:val="11"/>
  </w:num>
  <w:num w:numId="3" w16cid:durableId="1445465753">
    <w:abstractNumId w:val="4"/>
  </w:num>
  <w:num w:numId="4" w16cid:durableId="674652558">
    <w:abstractNumId w:val="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37204209">
    <w:abstractNumId w:val="6"/>
  </w:num>
  <w:num w:numId="6" w16cid:durableId="476608458">
    <w:abstractNumId w:val="0"/>
  </w:num>
  <w:num w:numId="7" w16cid:durableId="1142112882">
    <w:abstractNumId w:val="2"/>
  </w:num>
  <w:num w:numId="8" w16cid:durableId="1221596872">
    <w:abstractNumId w:val="5"/>
  </w:num>
  <w:num w:numId="9" w16cid:durableId="730159593">
    <w:abstractNumId w:val="1"/>
    <w:lvlOverride w:ilvl="0">
      <w:startOverride w:val="1"/>
    </w:lvlOverride>
    <w:lvlOverride w:ilvl="1"/>
    <w:lvlOverride w:ilvl="2"/>
    <w:lvlOverride w:ilvl="3"/>
    <w:lvlOverride w:ilvl="4"/>
    <w:lvlOverride w:ilvl="5"/>
    <w:lvlOverride w:ilvl="6"/>
    <w:lvlOverride w:ilvl="7"/>
    <w:lvlOverride w:ilvl="8"/>
  </w:num>
  <w:num w:numId="10" w16cid:durableId="2089033878">
    <w:abstractNumId w:val="9"/>
  </w:num>
  <w:num w:numId="11" w16cid:durableId="1116869030">
    <w:abstractNumId w:val="12"/>
  </w:num>
  <w:num w:numId="12" w16cid:durableId="952860531">
    <w:abstractNumId w:val="3"/>
  </w:num>
  <w:num w:numId="13" w16cid:durableId="640037823">
    <w:abstractNumId w:val="10"/>
  </w:num>
  <w:num w:numId="14" w16cid:durableId="1805997912">
    <w:abstractNumId w:val="8"/>
  </w:num>
  <w:num w:numId="15" w16cid:durableId="540942798">
    <w:abstractNumId w:val="7"/>
  </w:num>
  <w:num w:numId="16" w16cid:durableId="415053528">
    <w:abstractNumId w:val="10"/>
  </w:num>
  <w:num w:numId="17" w16cid:durableId="791367173">
    <w:abstractNumId w:val="10"/>
  </w:num>
  <w:num w:numId="18" w16cid:durableId="1689865594">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A52"/>
    <w:rsid w:val="0000272F"/>
    <w:rsid w:val="00004EB0"/>
    <w:rsid w:val="0000617F"/>
    <w:rsid w:val="0000692B"/>
    <w:rsid w:val="00006D5A"/>
    <w:rsid w:val="00007893"/>
    <w:rsid w:val="000121E7"/>
    <w:rsid w:val="0001380D"/>
    <w:rsid w:val="00013A2E"/>
    <w:rsid w:val="00013E47"/>
    <w:rsid w:val="00014B43"/>
    <w:rsid w:val="00015E9E"/>
    <w:rsid w:val="0002026A"/>
    <w:rsid w:val="0002051B"/>
    <w:rsid w:val="00020768"/>
    <w:rsid w:val="00020C98"/>
    <w:rsid w:val="0002170E"/>
    <w:rsid w:val="00021E69"/>
    <w:rsid w:val="0002367D"/>
    <w:rsid w:val="00024683"/>
    <w:rsid w:val="00026191"/>
    <w:rsid w:val="00026FBD"/>
    <w:rsid w:val="00030EBF"/>
    <w:rsid w:val="00031BCB"/>
    <w:rsid w:val="00033A60"/>
    <w:rsid w:val="000358DF"/>
    <w:rsid w:val="00043BAB"/>
    <w:rsid w:val="000445BF"/>
    <w:rsid w:val="000459CE"/>
    <w:rsid w:val="000506C4"/>
    <w:rsid w:val="00055A7B"/>
    <w:rsid w:val="000561B8"/>
    <w:rsid w:val="000571D4"/>
    <w:rsid w:val="00057B24"/>
    <w:rsid w:val="0006106A"/>
    <w:rsid w:val="000621E2"/>
    <w:rsid w:val="000638EB"/>
    <w:rsid w:val="000672F7"/>
    <w:rsid w:val="00067EA1"/>
    <w:rsid w:val="00072162"/>
    <w:rsid w:val="00072D1C"/>
    <w:rsid w:val="000734FB"/>
    <w:rsid w:val="00075272"/>
    <w:rsid w:val="000757FF"/>
    <w:rsid w:val="000760F0"/>
    <w:rsid w:val="000770F4"/>
    <w:rsid w:val="00077A86"/>
    <w:rsid w:val="00080AD4"/>
    <w:rsid w:val="00083629"/>
    <w:rsid w:val="000838F2"/>
    <w:rsid w:val="00085A42"/>
    <w:rsid w:val="00085E28"/>
    <w:rsid w:val="00091F80"/>
    <w:rsid w:val="00091FB9"/>
    <w:rsid w:val="00091FF1"/>
    <w:rsid w:val="000923F4"/>
    <w:rsid w:val="00093EC2"/>
    <w:rsid w:val="00093F53"/>
    <w:rsid w:val="00096AD0"/>
    <w:rsid w:val="00097FBC"/>
    <w:rsid w:val="000A10A5"/>
    <w:rsid w:val="000A1335"/>
    <w:rsid w:val="000A436E"/>
    <w:rsid w:val="000A490C"/>
    <w:rsid w:val="000A5730"/>
    <w:rsid w:val="000A6A0D"/>
    <w:rsid w:val="000A7670"/>
    <w:rsid w:val="000B2556"/>
    <w:rsid w:val="000B438C"/>
    <w:rsid w:val="000B5266"/>
    <w:rsid w:val="000B5AA6"/>
    <w:rsid w:val="000B62AF"/>
    <w:rsid w:val="000B7A0B"/>
    <w:rsid w:val="000C0537"/>
    <w:rsid w:val="000C0F81"/>
    <w:rsid w:val="000C18F8"/>
    <w:rsid w:val="000C1FD9"/>
    <w:rsid w:val="000C3657"/>
    <w:rsid w:val="000C4FE3"/>
    <w:rsid w:val="000C6C13"/>
    <w:rsid w:val="000D2A26"/>
    <w:rsid w:val="000D48E3"/>
    <w:rsid w:val="000D6EC0"/>
    <w:rsid w:val="000E0BA9"/>
    <w:rsid w:val="000E1B3F"/>
    <w:rsid w:val="000E1E69"/>
    <w:rsid w:val="000E245E"/>
    <w:rsid w:val="000E581C"/>
    <w:rsid w:val="000E5D42"/>
    <w:rsid w:val="000E5E76"/>
    <w:rsid w:val="000E6AF5"/>
    <w:rsid w:val="000E6FD7"/>
    <w:rsid w:val="000F15FF"/>
    <w:rsid w:val="000F28D5"/>
    <w:rsid w:val="000F3047"/>
    <w:rsid w:val="000F42C2"/>
    <w:rsid w:val="000F4EA4"/>
    <w:rsid w:val="000F5DCB"/>
    <w:rsid w:val="000F6A63"/>
    <w:rsid w:val="00100E16"/>
    <w:rsid w:val="0010216A"/>
    <w:rsid w:val="00103BE5"/>
    <w:rsid w:val="00105813"/>
    <w:rsid w:val="00107FBE"/>
    <w:rsid w:val="0011022F"/>
    <w:rsid w:val="00111620"/>
    <w:rsid w:val="00111EC7"/>
    <w:rsid w:val="0011220C"/>
    <w:rsid w:val="00114822"/>
    <w:rsid w:val="00114BEE"/>
    <w:rsid w:val="001151D0"/>
    <w:rsid w:val="00117F50"/>
    <w:rsid w:val="00121309"/>
    <w:rsid w:val="001214BE"/>
    <w:rsid w:val="001217A7"/>
    <w:rsid w:val="00121F4A"/>
    <w:rsid w:val="0012227E"/>
    <w:rsid w:val="0012449C"/>
    <w:rsid w:val="00125045"/>
    <w:rsid w:val="00125C1C"/>
    <w:rsid w:val="00126F53"/>
    <w:rsid w:val="00127FDA"/>
    <w:rsid w:val="00135586"/>
    <w:rsid w:val="00135C7E"/>
    <w:rsid w:val="001364B0"/>
    <w:rsid w:val="00136D0A"/>
    <w:rsid w:val="00137261"/>
    <w:rsid w:val="0013787A"/>
    <w:rsid w:val="0013797C"/>
    <w:rsid w:val="001411B4"/>
    <w:rsid w:val="00141363"/>
    <w:rsid w:val="0014326C"/>
    <w:rsid w:val="00144B81"/>
    <w:rsid w:val="00144BDC"/>
    <w:rsid w:val="001479F9"/>
    <w:rsid w:val="0015061F"/>
    <w:rsid w:val="00153741"/>
    <w:rsid w:val="00155EAE"/>
    <w:rsid w:val="001564DA"/>
    <w:rsid w:val="001600E7"/>
    <w:rsid w:val="001604C6"/>
    <w:rsid w:val="00160CC4"/>
    <w:rsid w:val="0016394E"/>
    <w:rsid w:val="001639F9"/>
    <w:rsid w:val="00165FF2"/>
    <w:rsid w:val="00171AA7"/>
    <w:rsid w:val="00171F2F"/>
    <w:rsid w:val="0017326B"/>
    <w:rsid w:val="00174C07"/>
    <w:rsid w:val="00177D96"/>
    <w:rsid w:val="00181C44"/>
    <w:rsid w:val="001825EA"/>
    <w:rsid w:val="00182BF5"/>
    <w:rsid w:val="0018406B"/>
    <w:rsid w:val="00185A95"/>
    <w:rsid w:val="00185C7C"/>
    <w:rsid w:val="001871AE"/>
    <w:rsid w:val="00190858"/>
    <w:rsid w:val="00190B52"/>
    <w:rsid w:val="00191241"/>
    <w:rsid w:val="00191336"/>
    <w:rsid w:val="0019259E"/>
    <w:rsid w:val="00194728"/>
    <w:rsid w:val="001951A7"/>
    <w:rsid w:val="0019564B"/>
    <w:rsid w:val="00196606"/>
    <w:rsid w:val="0019753C"/>
    <w:rsid w:val="001A08D9"/>
    <w:rsid w:val="001A274B"/>
    <w:rsid w:val="001A2CE7"/>
    <w:rsid w:val="001A3F37"/>
    <w:rsid w:val="001A5796"/>
    <w:rsid w:val="001A762D"/>
    <w:rsid w:val="001B104A"/>
    <w:rsid w:val="001B2C21"/>
    <w:rsid w:val="001B74B3"/>
    <w:rsid w:val="001B7690"/>
    <w:rsid w:val="001C0A58"/>
    <w:rsid w:val="001C1C4B"/>
    <w:rsid w:val="001C28ED"/>
    <w:rsid w:val="001C66D1"/>
    <w:rsid w:val="001C7844"/>
    <w:rsid w:val="001D0B84"/>
    <w:rsid w:val="001D5ACA"/>
    <w:rsid w:val="001D70AB"/>
    <w:rsid w:val="001E335E"/>
    <w:rsid w:val="001F1100"/>
    <w:rsid w:val="001F2F4B"/>
    <w:rsid w:val="001F5BB2"/>
    <w:rsid w:val="00200246"/>
    <w:rsid w:val="0020308E"/>
    <w:rsid w:val="00207243"/>
    <w:rsid w:val="00210D84"/>
    <w:rsid w:val="00211D61"/>
    <w:rsid w:val="0021299C"/>
    <w:rsid w:val="00213D61"/>
    <w:rsid w:val="00214487"/>
    <w:rsid w:val="00216611"/>
    <w:rsid w:val="002170FA"/>
    <w:rsid w:val="002209AF"/>
    <w:rsid w:val="00220D59"/>
    <w:rsid w:val="00223AC1"/>
    <w:rsid w:val="00224125"/>
    <w:rsid w:val="00224CC6"/>
    <w:rsid w:val="00225508"/>
    <w:rsid w:val="002262AE"/>
    <w:rsid w:val="00226E48"/>
    <w:rsid w:val="0022751B"/>
    <w:rsid w:val="00227F1E"/>
    <w:rsid w:val="00231573"/>
    <w:rsid w:val="00231F75"/>
    <w:rsid w:val="00235A71"/>
    <w:rsid w:val="00236B4D"/>
    <w:rsid w:val="00237191"/>
    <w:rsid w:val="00237AB6"/>
    <w:rsid w:val="0024137E"/>
    <w:rsid w:val="002428AD"/>
    <w:rsid w:val="002447F0"/>
    <w:rsid w:val="0024546E"/>
    <w:rsid w:val="0024561E"/>
    <w:rsid w:val="00245B6C"/>
    <w:rsid w:val="0025163C"/>
    <w:rsid w:val="002521C4"/>
    <w:rsid w:val="00254262"/>
    <w:rsid w:val="00257727"/>
    <w:rsid w:val="00257DAB"/>
    <w:rsid w:val="00260F96"/>
    <w:rsid w:val="00261F25"/>
    <w:rsid w:val="002663AF"/>
    <w:rsid w:val="0026798C"/>
    <w:rsid w:val="00270CEE"/>
    <w:rsid w:val="002723E6"/>
    <w:rsid w:val="00272CC0"/>
    <w:rsid w:val="0027345D"/>
    <w:rsid w:val="00280778"/>
    <w:rsid w:val="0028265E"/>
    <w:rsid w:val="002842DA"/>
    <w:rsid w:val="00284377"/>
    <w:rsid w:val="00284877"/>
    <w:rsid w:val="00287312"/>
    <w:rsid w:val="00287BDC"/>
    <w:rsid w:val="00290EA1"/>
    <w:rsid w:val="00294E12"/>
    <w:rsid w:val="00296A4B"/>
    <w:rsid w:val="002A6AB7"/>
    <w:rsid w:val="002B15BE"/>
    <w:rsid w:val="002B1D6C"/>
    <w:rsid w:val="002B1E98"/>
    <w:rsid w:val="002B3E9B"/>
    <w:rsid w:val="002B57AD"/>
    <w:rsid w:val="002B624B"/>
    <w:rsid w:val="002C1584"/>
    <w:rsid w:val="002C3975"/>
    <w:rsid w:val="002C45D2"/>
    <w:rsid w:val="002C5440"/>
    <w:rsid w:val="002D09AA"/>
    <w:rsid w:val="002D0F85"/>
    <w:rsid w:val="002D319C"/>
    <w:rsid w:val="002D47B2"/>
    <w:rsid w:val="002D5050"/>
    <w:rsid w:val="002D6F7A"/>
    <w:rsid w:val="002E0FF2"/>
    <w:rsid w:val="002E28E7"/>
    <w:rsid w:val="002E42A0"/>
    <w:rsid w:val="002E534D"/>
    <w:rsid w:val="002E5C52"/>
    <w:rsid w:val="002E67DC"/>
    <w:rsid w:val="002E77D7"/>
    <w:rsid w:val="002F584A"/>
    <w:rsid w:val="002F6049"/>
    <w:rsid w:val="002F6380"/>
    <w:rsid w:val="002F761F"/>
    <w:rsid w:val="00302BCB"/>
    <w:rsid w:val="00302D09"/>
    <w:rsid w:val="00303A30"/>
    <w:rsid w:val="003049B9"/>
    <w:rsid w:val="00305804"/>
    <w:rsid w:val="00307AC2"/>
    <w:rsid w:val="00307F32"/>
    <w:rsid w:val="00310647"/>
    <w:rsid w:val="00311C53"/>
    <w:rsid w:val="00313FB9"/>
    <w:rsid w:val="00314874"/>
    <w:rsid w:val="0031721A"/>
    <w:rsid w:val="0032030A"/>
    <w:rsid w:val="00322ABE"/>
    <w:rsid w:val="0032387B"/>
    <w:rsid w:val="003250E1"/>
    <w:rsid w:val="003261DB"/>
    <w:rsid w:val="00326C0C"/>
    <w:rsid w:val="00326D7C"/>
    <w:rsid w:val="0032748F"/>
    <w:rsid w:val="0033034E"/>
    <w:rsid w:val="00332B5F"/>
    <w:rsid w:val="00334872"/>
    <w:rsid w:val="00334CDF"/>
    <w:rsid w:val="00335F66"/>
    <w:rsid w:val="0033601A"/>
    <w:rsid w:val="003416E4"/>
    <w:rsid w:val="0034254C"/>
    <w:rsid w:val="00343072"/>
    <w:rsid w:val="003440A7"/>
    <w:rsid w:val="00346372"/>
    <w:rsid w:val="00347D92"/>
    <w:rsid w:val="003508E1"/>
    <w:rsid w:val="00352FCA"/>
    <w:rsid w:val="0035303F"/>
    <w:rsid w:val="00356074"/>
    <w:rsid w:val="003563BE"/>
    <w:rsid w:val="00356CC9"/>
    <w:rsid w:val="00357659"/>
    <w:rsid w:val="00360032"/>
    <w:rsid w:val="003600F9"/>
    <w:rsid w:val="00361A59"/>
    <w:rsid w:val="0036280A"/>
    <w:rsid w:val="00362A1A"/>
    <w:rsid w:val="00363456"/>
    <w:rsid w:val="00366278"/>
    <w:rsid w:val="00374ECF"/>
    <w:rsid w:val="00376390"/>
    <w:rsid w:val="003775F9"/>
    <w:rsid w:val="00377B6E"/>
    <w:rsid w:val="00380C52"/>
    <w:rsid w:val="003823A7"/>
    <w:rsid w:val="00382963"/>
    <w:rsid w:val="00383DBE"/>
    <w:rsid w:val="003861F3"/>
    <w:rsid w:val="003862CB"/>
    <w:rsid w:val="003902BD"/>
    <w:rsid w:val="00390786"/>
    <w:rsid w:val="003938BC"/>
    <w:rsid w:val="00393926"/>
    <w:rsid w:val="003A2B27"/>
    <w:rsid w:val="003A304F"/>
    <w:rsid w:val="003A3840"/>
    <w:rsid w:val="003A4417"/>
    <w:rsid w:val="003A72E2"/>
    <w:rsid w:val="003B1A37"/>
    <w:rsid w:val="003B1D13"/>
    <w:rsid w:val="003B2BC7"/>
    <w:rsid w:val="003B4F2F"/>
    <w:rsid w:val="003B5D24"/>
    <w:rsid w:val="003C04AD"/>
    <w:rsid w:val="003C1458"/>
    <w:rsid w:val="003C3878"/>
    <w:rsid w:val="003C4552"/>
    <w:rsid w:val="003C4AEC"/>
    <w:rsid w:val="003C4E4A"/>
    <w:rsid w:val="003C505F"/>
    <w:rsid w:val="003C572E"/>
    <w:rsid w:val="003C57E5"/>
    <w:rsid w:val="003C7144"/>
    <w:rsid w:val="003D1117"/>
    <w:rsid w:val="003D193E"/>
    <w:rsid w:val="003D248E"/>
    <w:rsid w:val="003D643F"/>
    <w:rsid w:val="003D66E3"/>
    <w:rsid w:val="003D72F4"/>
    <w:rsid w:val="003D76B9"/>
    <w:rsid w:val="003D7938"/>
    <w:rsid w:val="003D7BFB"/>
    <w:rsid w:val="003E58E5"/>
    <w:rsid w:val="003E7894"/>
    <w:rsid w:val="003E7C0C"/>
    <w:rsid w:val="003E7F3E"/>
    <w:rsid w:val="003F0D7D"/>
    <w:rsid w:val="003F26E1"/>
    <w:rsid w:val="003F368D"/>
    <w:rsid w:val="003F406E"/>
    <w:rsid w:val="003F439E"/>
    <w:rsid w:val="003F5513"/>
    <w:rsid w:val="003F6B9F"/>
    <w:rsid w:val="003F771A"/>
    <w:rsid w:val="00401808"/>
    <w:rsid w:val="0040220F"/>
    <w:rsid w:val="004052CE"/>
    <w:rsid w:val="00405CB0"/>
    <w:rsid w:val="00407396"/>
    <w:rsid w:val="00410521"/>
    <w:rsid w:val="00411235"/>
    <w:rsid w:val="00411F1C"/>
    <w:rsid w:val="00412D62"/>
    <w:rsid w:val="00413530"/>
    <w:rsid w:val="0041505D"/>
    <w:rsid w:val="00415909"/>
    <w:rsid w:val="0042297B"/>
    <w:rsid w:val="0042471F"/>
    <w:rsid w:val="00426EC9"/>
    <w:rsid w:val="00430294"/>
    <w:rsid w:val="00432B0C"/>
    <w:rsid w:val="00432FEF"/>
    <w:rsid w:val="004333EF"/>
    <w:rsid w:val="0043422B"/>
    <w:rsid w:val="00436570"/>
    <w:rsid w:val="004401F4"/>
    <w:rsid w:val="00441AC3"/>
    <w:rsid w:val="00441E1B"/>
    <w:rsid w:val="00442249"/>
    <w:rsid w:val="00443141"/>
    <w:rsid w:val="00446581"/>
    <w:rsid w:val="00446753"/>
    <w:rsid w:val="0045189A"/>
    <w:rsid w:val="00451C5A"/>
    <w:rsid w:val="004528B2"/>
    <w:rsid w:val="004539B0"/>
    <w:rsid w:val="00454C55"/>
    <w:rsid w:val="004560FB"/>
    <w:rsid w:val="00456616"/>
    <w:rsid w:val="00457943"/>
    <w:rsid w:val="00457B78"/>
    <w:rsid w:val="004609C8"/>
    <w:rsid w:val="00461F38"/>
    <w:rsid w:val="00467736"/>
    <w:rsid w:val="00467BD2"/>
    <w:rsid w:val="004756E7"/>
    <w:rsid w:val="0047707E"/>
    <w:rsid w:val="0047753B"/>
    <w:rsid w:val="00477B3C"/>
    <w:rsid w:val="004806E2"/>
    <w:rsid w:val="00480766"/>
    <w:rsid w:val="0048123C"/>
    <w:rsid w:val="00482462"/>
    <w:rsid w:val="00482BA0"/>
    <w:rsid w:val="004863EC"/>
    <w:rsid w:val="004866CC"/>
    <w:rsid w:val="00487004"/>
    <w:rsid w:val="00487698"/>
    <w:rsid w:val="004900F8"/>
    <w:rsid w:val="00492E92"/>
    <w:rsid w:val="00493E51"/>
    <w:rsid w:val="00495BBE"/>
    <w:rsid w:val="00495D02"/>
    <w:rsid w:val="00495E32"/>
    <w:rsid w:val="00497219"/>
    <w:rsid w:val="004A0217"/>
    <w:rsid w:val="004A029C"/>
    <w:rsid w:val="004A3CA1"/>
    <w:rsid w:val="004B048A"/>
    <w:rsid w:val="004B094D"/>
    <w:rsid w:val="004B0CEC"/>
    <w:rsid w:val="004B67DE"/>
    <w:rsid w:val="004C055A"/>
    <w:rsid w:val="004C1F7B"/>
    <w:rsid w:val="004C2AEB"/>
    <w:rsid w:val="004C45FA"/>
    <w:rsid w:val="004C543A"/>
    <w:rsid w:val="004C68CF"/>
    <w:rsid w:val="004C6E77"/>
    <w:rsid w:val="004D03E0"/>
    <w:rsid w:val="004D0A6E"/>
    <w:rsid w:val="004D1759"/>
    <w:rsid w:val="004D4D6A"/>
    <w:rsid w:val="004D6818"/>
    <w:rsid w:val="004D75C1"/>
    <w:rsid w:val="004D7947"/>
    <w:rsid w:val="004E00EB"/>
    <w:rsid w:val="004E0A85"/>
    <w:rsid w:val="004E0E12"/>
    <w:rsid w:val="004E0F55"/>
    <w:rsid w:val="004E3105"/>
    <w:rsid w:val="004E4633"/>
    <w:rsid w:val="004E72F8"/>
    <w:rsid w:val="004E7F92"/>
    <w:rsid w:val="004F010C"/>
    <w:rsid w:val="004F01B4"/>
    <w:rsid w:val="004F305E"/>
    <w:rsid w:val="004F3B8E"/>
    <w:rsid w:val="004F4862"/>
    <w:rsid w:val="004F5140"/>
    <w:rsid w:val="004F5A23"/>
    <w:rsid w:val="004F67A6"/>
    <w:rsid w:val="0050033F"/>
    <w:rsid w:val="00500C92"/>
    <w:rsid w:val="00500FDC"/>
    <w:rsid w:val="00501080"/>
    <w:rsid w:val="0050159C"/>
    <w:rsid w:val="00503822"/>
    <w:rsid w:val="00503EB9"/>
    <w:rsid w:val="00504394"/>
    <w:rsid w:val="005044B8"/>
    <w:rsid w:val="00506AAD"/>
    <w:rsid w:val="00511F16"/>
    <w:rsid w:val="00514737"/>
    <w:rsid w:val="005155C4"/>
    <w:rsid w:val="00517545"/>
    <w:rsid w:val="0051778B"/>
    <w:rsid w:val="00523888"/>
    <w:rsid w:val="005264EF"/>
    <w:rsid w:val="00531B35"/>
    <w:rsid w:val="005339D7"/>
    <w:rsid w:val="00533B27"/>
    <w:rsid w:val="00534968"/>
    <w:rsid w:val="00534E24"/>
    <w:rsid w:val="005351DD"/>
    <w:rsid w:val="00536331"/>
    <w:rsid w:val="005373E7"/>
    <w:rsid w:val="0054258E"/>
    <w:rsid w:val="00542877"/>
    <w:rsid w:val="0054314A"/>
    <w:rsid w:val="005437B9"/>
    <w:rsid w:val="00543D1F"/>
    <w:rsid w:val="00544D9A"/>
    <w:rsid w:val="0054517C"/>
    <w:rsid w:val="00545800"/>
    <w:rsid w:val="00545AFE"/>
    <w:rsid w:val="00546693"/>
    <w:rsid w:val="005504BC"/>
    <w:rsid w:val="00550705"/>
    <w:rsid w:val="0055291A"/>
    <w:rsid w:val="00552EC5"/>
    <w:rsid w:val="005531B4"/>
    <w:rsid w:val="00553293"/>
    <w:rsid w:val="00553FFC"/>
    <w:rsid w:val="0055574B"/>
    <w:rsid w:val="00556E4E"/>
    <w:rsid w:val="00561248"/>
    <w:rsid w:val="005620C3"/>
    <w:rsid w:val="00562A4D"/>
    <w:rsid w:val="005642EC"/>
    <w:rsid w:val="005668E4"/>
    <w:rsid w:val="00571D4F"/>
    <w:rsid w:val="00572E94"/>
    <w:rsid w:val="00573B75"/>
    <w:rsid w:val="00574E07"/>
    <w:rsid w:val="005767E8"/>
    <w:rsid w:val="00576C2C"/>
    <w:rsid w:val="00577809"/>
    <w:rsid w:val="005808DA"/>
    <w:rsid w:val="005817E8"/>
    <w:rsid w:val="00584D73"/>
    <w:rsid w:val="00584F7F"/>
    <w:rsid w:val="0058608F"/>
    <w:rsid w:val="00586C38"/>
    <w:rsid w:val="00586C4A"/>
    <w:rsid w:val="00587684"/>
    <w:rsid w:val="00587A1A"/>
    <w:rsid w:val="00587E70"/>
    <w:rsid w:val="00590FE5"/>
    <w:rsid w:val="005940B1"/>
    <w:rsid w:val="005940C3"/>
    <w:rsid w:val="00594329"/>
    <w:rsid w:val="005943D2"/>
    <w:rsid w:val="00594DC9"/>
    <w:rsid w:val="005A1D11"/>
    <w:rsid w:val="005A25FC"/>
    <w:rsid w:val="005A31CC"/>
    <w:rsid w:val="005A4BA0"/>
    <w:rsid w:val="005A6DCF"/>
    <w:rsid w:val="005A7CC6"/>
    <w:rsid w:val="005B0314"/>
    <w:rsid w:val="005B2B43"/>
    <w:rsid w:val="005B4BC9"/>
    <w:rsid w:val="005B740C"/>
    <w:rsid w:val="005C0237"/>
    <w:rsid w:val="005C0A51"/>
    <w:rsid w:val="005C1ED4"/>
    <w:rsid w:val="005C236B"/>
    <w:rsid w:val="005C35E8"/>
    <w:rsid w:val="005C3BAD"/>
    <w:rsid w:val="005C418C"/>
    <w:rsid w:val="005C5F63"/>
    <w:rsid w:val="005D0B5A"/>
    <w:rsid w:val="005D0D8D"/>
    <w:rsid w:val="005D11BC"/>
    <w:rsid w:val="005D2454"/>
    <w:rsid w:val="005D3AEF"/>
    <w:rsid w:val="005D49BA"/>
    <w:rsid w:val="005D49D5"/>
    <w:rsid w:val="005D4C4F"/>
    <w:rsid w:val="005D4C5D"/>
    <w:rsid w:val="005D59FF"/>
    <w:rsid w:val="005D7402"/>
    <w:rsid w:val="005D77BB"/>
    <w:rsid w:val="005D7ED6"/>
    <w:rsid w:val="005E0940"/>
    <w:rsid w:val="005E11B5"/>
    <w:rsid w:val="005E34C3"/>
    <w:rsid w:val="005E4194"/>
    <w:rsid w:val="005E509B"/>
    <w:rsid w:val="005E5654"/>
    <w:rsid w:val="005E6871"/>
    <w:rsid w:val="005E776F"/>
    <w:rsid w:val="005F27C4"/>
    <w:rsid w:val="005F32DA"/>
    <w:rsid w:val="005F6091"/>
    <w:rsid w:val="005F667A"/>
    <w:rsid w:val="005F6770"/>
    <w:rsid w:val="006004E1"/>
    <w:rsid w:val="006013DD"/>
    <w:rsid w:val="00602C1A"/>
    <w:rsid w:val="00602FA2"/>
    <w:rsid w:val="00604FC2"/>
    <w:rsid w:val="00606769"/>
    <w:rsid w:val="00606E2E"/>
    <w:rsid w:val="00607979"/>
    <w:rsid w:val="00607A99"/>
    <w:rsid w:val="006107D6"/>
    <w:rsid w:val="006118B1"/>
    <w:rsid w:val="00611E51"/>
    <w:rsid w:val="00612A28"/>
    <w:rsid w:val="006139EE"/>
    <w:rsid w:val="00615630"/>
    <w:rsid w:val="00617BBE"/>
    <w:rsid w:val="00617BCD"/>
    <w:rsid w:val="006217DD"/>
    <w:rsid w:val="00622665"/>
    <w:rsid w:val="00631537"/>
    <w:rsid w:val="00633915"/>
    <w:rsid w:val="006339B1"/>
    <w:rsid w:val="00633D95"/>
    <w:rsid w:val="006354DF"/>
    <w:rsid w:val="00637C0E"/>
    <w:rsid w:val="00637C1F"/>
    <w:rsid w:val="00640D4C"/>
    <w:rsid w:val="006476EF"/>
    <w:rsid w:val="00647F5F"/>
    <w:rsid w:val="00650597"/>
    <w:rsid w:val="00651032"/>
    <w:rsid w:val="00651174"/>
    <w:rsid w:val="006511FA"/>
    <w:rsid w:val="00653120"/>
    <w:rsid w:val="00654965"/>
    <w:rsid w:val="006555BA"/>
    <w:rsid w:val="00655CAA"/>
    <w:rsid w:val="006600F4"/>
    <w:rsid w:val="00660627"/>
    <w:rsid w:val="006621C6"/>
    <w:rsid w:val="006638FA"/>
    <w:rsid w:val="00663D2D"/>
    <w:rsid w:val="00663DFC"/>
    <w:rsid w:val="00664137"/>
    <w:rsid w:val="0066565E"/>
    <w:rsid w:val="006656DF"/>
    <w:rsid w:val="006700AC"/>
    <w:rsid w:val="006717CC"/>
    <w:rsid w:val="006735B4"/>
    <w:rsid w:val="006740F5"/>
    <w:rsid w:val="00681A35"/>
    <w:rsid w:val="00681BCA"/>
    <w:rsid w:val="00684678"/>
    <w:rsid w:val="00684A11"/>
    <w:rsid w:val="00685BC5"/>
    <w:rsid w:val="00687C34"/>
    <w:rsid w:val="006914AF"/>
    <w:rsid w:val="0069228A"/>
    <w:rsid w:val="00692B31"/>
    <w:rsid w:val="00692DD8"/>
    <w:rsid w:val="0069354A"/>
    <w:rsid w:val="00696A8E"/>
    <w:rsid w:val="0069723D"/>
    <w:rsid w:val="006975E3"/>
    <w:rsid w:val="00697604"/>
    <w:rsid w:val="006A0991"/>
    <w:rsid w:val="006A2DD1"/>
    <w:rsid w:val="006A30CE"/>
    <w:rsid w:val="006A393C"/>
    <w:rsid w:val="006A3E7B"/>
    <w:rsid w:val="006A4D02"/>
    <w:rsid w:val="006A6546"/>
    <w:rsid w:val="006A70EE"/>
    <w:rsid w:val="006B3546"/>
    <w:rsid w:val="006B415F"/>
    <w:rsid w:val="006B4716"/>
    <w:rsid w:val="006B5F64"/>
    <w:rsid w:val="006B60FC"/>
    <w:rsid w:val="006B638A"/>
    <w:rsid w:val="006C293F"/>
    <w:rsid w:val="006C4CB6"/>
    <w:rsid w:val="006C61D3"/>
    <w:rsid w:val="006D0E05"/>
    <w:rsid w:val="006D3749"/>
    <w:rsid w:val="006D389C"/>
    <w:rsid w:val="006D41F8"/>
    <w:rsid w:val="006D53A8"/>
    <w:rsid w:val="006D5E74"/>
    <w:rsid w:val="006D70D5"/>
    <w:rsid w:val="006E064C"/>
    <w:rsid w:val="006E0C61"/>
    <w:rsid w:val="006E1E66"/>
    <w:rsid w:val="006E4817"/>
    <w:rsid w:val="006E490A"/>
    <w:rsid w:val="006E64B8"/>
    <w:rsid w:val="006E7B5D"/>
    <w:rsid w:val="006F0CFD"/>
    <w:rsid w:val="006F1342"/>
    <w:rsid w:val="006F14BC"/>
    <w:rsid w:val="006F1E72"/>
    <w:rsid w:val="006F44C2"/>
    <w:rsid w:val="006F5E1C"/>
    <w:rsid w:val="006F7F71"/>
    <w:rsid w:val="00700AFE"/>
    <w:rsid w:val="00702032"/>
    <w:rsid w:val="00702882"/>
    <w:rsid w:val="007029CD"/>
    <w:rsid w:val="00703CF8"/>
    <w:rsid w:val="00705563"/>
    <w:rsid w:val="00713C92"/>
    <w:rsid w:val="00716180"/>
    <w:rsid w:val="00716A6D"/>
    <w:rsid w:val="00716C2B"/>
    <w:rsid w:val="007203F6"/>
    <w:rsid w:val="00722750"/>
    <w:rsid w:val="007227A3"/>
    <w:rsid w:val="00724309"/>
    <w:rsid w:val="00730120"/>
    <w:rsid w:val="007324E2"/>
    <w:rsid w:val="007347AB"/>
    <w:rsid w:val="0073660C"/>
    <w:rsid w:val="00737513"/>
    <w:rsid w:val="007375DE"/>
    <w:rsid w:val="00741479"/>
    <w:rsid w:val="00741C78"/>
    <w:rsid w:val="007427F9"/>
    <w:rsid w:val="0074353F"/>
    <w:rsid w:val="0074408D"/>
    <w:rsid w:val="00745E06"/>
    <w:rsid w:val="00746D51"/>
    <w:rsid w:val="00746EC5"/>
    <w:rsid w:val="007470E2"/>
    <w:rsid w:val="007473D8"/>
    <w:rsid w:val="00751656"/>
    <w:rsid w:val="0075389A"/>
    <w:rsid w:val="00753FCD"/>
    <w:rsid w:val="00755B04"/>
    <w:rsid w:val="00755D96"/>
    <w:rsid w:val="00755DF2"/>
    <w:rsid w:val="00756C84"/>
    <w:rsid w:val="00757342"/>
    <w:rsid w:val="00761BED"/>
    <w:rsid w:val="00761C4D"/>
    <w:rsid w:val="00762052"/>
    <w:rsid w:val="007639B8"/>
    <w:rsid w:val="00763F29"/>
    <w:rsid w:val="00764A75"/>
    <w:rsid w:val="007654AD"/>
    <w:rsid w:val="00765717"/>
    <w:rsid w:val="007666D3"/>
    <w:rsid w:val="00766BF3"/>
    <w:rsid w:val="00770090"/>
    <w:rsid w:val="00772058"/>
    <w:rsid w:val="007723C9"/>
    <w:rsid w:val="00772D7C"/>
    <w:rsid w:val="0077346C"/>
    <w:rsid w:val="00773ECF"/>
    <w:rsid w:val="00776C3C"/>
    <w:rsid w:val="007770DE"/>
    <w:rsid w:val="007775EC"/>
    <w:rsid w:val="00780677"/>
    <w:rsid w:val="007811AA"/>
    <w:rsid w:val="007841E2"/>
    <w:rsid w:val="00785C51"/>
    <w:rsid w:val="0078722D"/>
    <w:rsid w:val="007874C9"/>
    <w:rsid w:val="00787D29"/>
    <w:rsid w:val="007901E3"/>
    <w:rsid w:val="0079181B"/>
    <w:rsid w:val="00793B93"/>
    <w:rsid w:val="00794995"/>
    <w:rsid w:val="00794CCA"/>
    <w:rsid w:val="007A0EA0"/>
    <w:rsid w:val="007A2700"/>
    <w:rsid w:val="007A7E32"/>
    <w:rsid w:val="007B03A7"/>
    <w:rsid w:val="007B1EA4"/>
    <w:rsid w:val="007B4C25"/>
    <w:rsid w:val="007B5D6D"/>
    <w:rsid w:val="007C103D"/>
    <w:rsid w:val="007C153B"/>
    <w:rsid w:val="007C1A79"/>
    <w:rsid w:val="007C27A0"/>
    <w:rsid w:val="007C2FE4"/>
    <w:rsid w:val="007C395A"/>
    <w:rsid w:val="007C3F2E"/>
    <w:rsid w:val="007C6036"/>
    <w:rsid w:val="007C7A55"/>
    <w:rsid w:val="007D14DD"/>
    <w:rsid w:val="007D41BB"/>
    <w:rsid w:val="007D488C"/>
    <w:rsid w:val="007E24B9"/>
    <w:rsid w:val="007E27AB"/>
    <w:rsid w:val="007E3292"/>
    <w:rsid w:val="007E36F4"/>
    <w:rsid w:val="007F0BA3"/>
    <w:rsid w:val="007F1D14"/>
    <w:rsid w:val="007F39A9"/>
    <w:rsid w:val="007F4E77"/>
    <w:rsid w:val="007F5164"/>
    <w:rsid w:val="007F57D5"/>
    <w:rsid w:val="007F63E0"/>
    <w:rsid w:val="008006FB"/>
    <w:rsid w:val="00800B01"/>
    <w:rsid w:val="008011BB"/>
    <w:rsid w:val="00803126"/>
    <w:rsid w:val="0080387B"/>
    <w:rsid w:val="00804025"/>
    <w:rsid w:val="00804F98"/>
    <w:rsid w:val="008055E5"/>
    <w:rsid w:val="0080690B"/>
    <w:rsid w:val="0080766B"/>
    <w:rsid w:val="008117A2"/>
    <w:rsid w:val="00811ACA"/>
    <w:rsid w:val="008158B7"/>
    <w:rsid w:val="00816664"/>
    <w:rsid w:val="008178C5"/>
    <w:rsid w:val="008205CB"/>
    <w:rsid w:val="00820781"/>
    <w:rsid w:val="00821091"/>
    <w:rsid w:val="008211A2"/>
    <w:rsid w:val="00824736"/>
    <w:rsid w:val="00826401"/>
    <w:rsid w:val="008274BE"/>
    <w:rsid w:val="00831429"/>
    <w:rsid w:val="00831499"/>
    <w:rsid w:val="00832208"/>
    <w:rsid w:val="0083326F"/>
    <w:rsid w:val="00835A2D"/>
    <w:rsid w:val="00837A6B"/>
    <w:rsid w:val="00840260"/>
    <w:rsid w:val="008407A3"/>
    <w:rsid w:val="008410E5"/>
    <w:rsid w:val="008435AD"/>
    <w:rsid w:val="00845639"/>
    <w:rsid w:val="00845E78"/>
    <w:rsid w:val="008460C3"/>
    <w:rsid w:val="00846AC3"/>
    <w:rsid w:val="008477DD"/>
    <w:rsid w:val="008521EF"/>
    <w:rsid w:val="0085276D"/>
    <w:rsid w:val="008535C1"/>
    <w:rsid w:val="00853650"/>
    <w:rsid w:val="00854B37"/>
    <w:rsid w:val="008557E6"/>
    <w:rsid w:val="00855F25"/>
    <w:rsid w:val="00856223"/>
    <w:rsid w:val="00856FA5"/>
    <w:rsid w:val="00857416"/>
    <w:rsid w:val="008575F2"/>
    <w:rsid w:val="00860035"/>
    <w:rsid w:val="00860E0C"/>
    <w:rsid w:val="008610DD"/>
    <w:rsid w:val="008629A0"/>
    <w:rsid w:val="00862E32"/>
    <w:rsid w:val="00863A2A"/>
    <w:rsid w:val="008642D7"/>
    <w:rsid w:val="00865326"/>
    <w:rsid w:val="00865B43"/>
    <w:rsid w:val="008735CA"/>
    <w:rsid w:val="0087367E"/>
    <w:rsid w:val="00873922"/>
    <w:rsid w:val="00873AAF"/>
    <w:rsid w:val="00874EDB"/>
    <w:rsid w:val="00875147"/>
    <w:rsid w:val="00875A42"/>
    <w:rsid w:val="00880FA0"/>
    <w:rsid w:val="00881EC0"/>
    <w:rsid w:val="00882B2D"/>
    <w:rsid w:val="008834F2"/>
    <w:rsid w:val="00884900"/>
    <w:rsid w:val="00884B29"/>
    <w:rsid w:val="00884E9E"/>
    <w:rsid w:val="00885E81"/>
    <w:rsid w:val="008867F7"/>
    <w:rsid w:val="00890F29"/>
    <w:rsid w:val="008925F4"/>
    <w:rsid w:val="00893E60"/>
    <w:rsid w:val="00895455"/>
    <w:rsid w:val="00896AD1"/>
    <w:rsid w:val="008A22C6"/>
    <w:rsid w:val="008A4A16"/>
    <w:rsid w:val="008B3C15"/>
    <w:rsid w:val="008B7828"/>
    <w:rsid w:val="008C0113"/>
    <w:rsid w:val="008C225B"/>
    <w:rsid w:val="008C375A"/>
    <w:rsid w:val="008C3F31"/>
    <w:rsid w:val="008C7CAC"/>
    <w:rsid w:val="008D6395"/>
    <w:rsid w:val="008D6B5B"/>
    <w:rsid w:val="008D732C"/>
    <w:rsid w:val="008E330B"/>
    <w:rsid w:val="008E562B"/>
    <w:rsid w:val="008E5917"/>
    <w:rsid w:val="008E665B"/>
    <w:rsid w:val="008F0152"/>
    <w:rsid w:val="008F16C9"/>
    <w:rsid w:val="008F1C61"/>
    <w:rsid w:val="008F2EED"/>
    <w:rsid w:val="008F6D91"/>
    <w:rsid w:val="009057DB"/>
    <w:rsid w:val="0090595C"/>
    <w:rsid w:val="009062C8"/>
    <w:rsid w:val="009074FA"/>
    <w:rsid w:val="00907E4C"/>
    <w:rsid w:val="0091262C"/>
    <w:rsid w:val="0091275B"/>
    <w:rsid w:val="009145BC"/>
    <w:rsid w:val="00914680"/>
    <w:rsid w:val="009149BB"/>
    <w:rsid w:val="00915159"/>
    <w:rsid w:val="009167D2"/>
    <w:rsid w:val="00920C70"/>
    <w:rsid w:val="00923D6F"/>
    <w:rsid w:val="009266DD"/>
    <w:rsid w:val="009271F8"/>
    <w:rsid w:val="00927526"/>
    <w:rsid w:val="00927BEC"/>
    <w:rsid w:val="009302D5"/>
    <w:rsid w:val="00932190"/>
    <w:rsid w:val="00933743"/>
    <w:rsid w:val="00933C98"/>
    <w:rsid w:val="0093494C"/>
    <w:rsid w:val="009350D0"/>
    <w:rsid w:val="00935261"/>
    <w:rsid w:val="0093649B"/>
    <w:rsid w:val="00941315"/>
    <w:rsid w:val="00941721"/>
    <w:rsid w:val="0094288A"/>
    <w:rsid w:val="00944DDD"/>
    <w:rsid w:val="009453B7"/>
    <w:rsid w:val="00945832"/>
    <w:rsid w:val="00945F4A"/>
    <w:rsid w:val="00950870"/>
    <w:rsid w:val="00950DB3"/>
    <w:rsid w:val="00952477"/>
    <w:rsid w:val="00952EED"/>
    <w:rsid w:val="0095671A"/>
    <w:rsid w:val="00956A79"/>
    <w:rsid w:val="00961732"/>
    <w:rsid w:val="0096174C"/>
    <w:rsid w:val="0096194A"/>
    <w:rsid w:val="00961B47"/>
    <w:rsid w:val="00964D94"/>
    <w:rsid w:val="009653DB"/>
    <w:rsid w:val="0096586C"/>
    <w:rsid w:val="009711CB"/>
    <w:rsid w:val="0097181A"/>
    <w:rsid w:val="00971AEA"/>
    <w:rsid w:val="009720FD"/>
    <w:rsid w:val="009739E9"/>
    <w:rsid w:val="0097441F"/>
    <w:rsid w:val="00974A10"/>
    <w:rsid w:val="00974FC4"/>
    <w:rsid w:val="009753EC"/>
    <w:rsid w:val="00975842"/>
    <w:rsid w:val="00976CAB"/>
    <w:rsid w:val="009806D5"/>
    <w:rsid w:val="00980A92"/>
    <w:rsid w:val="00981C08"/>
    <w:rsid w:val="00982BED"/>
    <w:rsid w:val="00983E37"/>
    <w:rsid w:val="00984CA5"/>
    <w:rsid w:val="00984FFC"/>
    <w:rsid w:val="00987F8E"/>
    <w:rsid w:val="009908C3"/>
    <w:rsid w:val="00991DA0"/>
    <w:rsid w:val="00992367"/>
    <w:rsid w:val="009969EA"/>
    <w:rsid w:val="009A038F"/>
    <w:rsid w:val="009A1CEF"/>
    <w:rsid w:val="009A1E74"/>
    <w:rsid w:val="009A2AD6"/>
    <w:rsid w:val="009A2EF0"/>
    <w:rsid w:val="009A3F37"/>
    <w:rsid w:val="009A4A00"/>
    <w:rsid w:val="009A6866"/>
    <w:rsid w:val="009A6AC3"/>
    <w:rsid w:val="009A7F1E"/>
    <w:rsid w:val="009B0CFC"/>
    <w:rsid w:val="009B3249"/>
    <w:rsid w:val="009B4EA5"/>
    <w:rsid w:val="009B4FF6"/>
    <w:rsid w:val="009B6773"/>
    <w:rsid w:val="009B74A7"/>
    <w:rsid w:val="009C1844"/>
    <w:rsid w:val="009C2110"/>
    <w:rsid w:val="009C22DB"/>
    <w:rsid w:val="009C3B6B"/>
    <w:rsid w:val="009C407B"/>
    <w:rsid w:val="009C43E2"/>
    <w:rsid w:val="009C4696"/>
    <w:rsid w:val="009C5713"/>
    <w:rsid w:val="009C725E"/>
    <w:rsid w:val="009C72AB"/>
    <w:rsid w:val="009D0AC6"/>
    <w:rsid w:val="009D0FBF"/>
    <w:rsid w:val="009D2031"/>
    <w:rsid w:val="009D751F"/>
    <w:rsid w:val="009E0C65"/>
    <w:rsid w:val="009E1D9D"/>
    <w:rsid w:val="009E26CC"/>
    <w:rsid w:val="009E4BDF"/>
    <w:rsid w:val="009E64B8"/>
    <w:rsid w:val="009E7851"/>
    <w:rsid w:val="009F2B65"/>
    <w:rsid w:val="009F31F9"/>
    <w:rsid w:val="009F546D"/>
    <w:rsid w:val="009F5CE5"/>
    <w:rsid w:val="009F65AE"/>
    <w:rsid w:val="009F65D3"/>
    <w:rsid w:val="009F7168"/>
    <w:rsid w:val="009F788E"/>
    <w:rsid w:val="00A00E28"/>
    <w:rsid w:val="00A02EC7"/>
    <w:rsid w:val="00A050F7"/>
    <w:rsid w:val="00A0678B"/>
    <w:rsid w:val="00A10B5F"/>
    <w:rsid w:val="00A110F4"/>
    <w:rsid w:val="00A11176"/>
    <w:rsid w:val="00A111AF"/>
    <w:rsid w:val="00A130F0"/>
    <w:rsid w:val="00A175A6"/>
    <w:rsid w:val="00A239B2"/>
    <w:rsid w:val="00A25B09"/>
    <w:rsid w:val="00A3041E"/>
    <w:rsid w:val="00A32AF5"/>
    <w:rsid w:val="00A3433B"/>
    <w:rsid w:val="00A3451D"/>
    <w:rsid w:val="00A346EA"/>
    <w:rsid w:val="00A348C4"/>
    <w:rsid w:val="00A36114"/>
    <w:rsid w:val="00A36EE4"/>
    <w:rsid w:val="00A36FC9"/>
    <w:rsid w:val="00A37BBE"/>
    <w:rsid w:val="00A40CAB"/>
    <w:rsid w:val="00A41A27"/>
    <w:rsid w:val="00A41D9C"/>
    <w:rsid w:val="00A43878"/>
    <w:rsid w:val="00A440BC"/>
    <w:rsid w:val="00A448E4"/>
    <w:rsid w:val="00A4535E"/>
    <w:rsid w:val="00A455E1"/>
    <w:rsid w:val="00A4720C"/>
    <w:rsid w:val="00A50578"/>
    <w:rsid w:val="00A50AA3"/>
    <w:rsid w:val="00A51B08"/>
    <w:rsid w:val="00A52E83"/>
    <w:rsid w:val="00A536EF"/>
    <w:rsid w:val="00A5384A"/>
    <w:rsid w:val="00A549C0"/>
    <w:rsid w:val="00A5541C"/>
    <w:rsid w:val="00A55CAC"/>
    <w:rsid w:val="00A566D5"/>
    <w:rsid w:val="00A60E4D"/>
    <w:rsid w:val="00A60F7F"/>
    <w:rsid w:val="00A6147D"/>
    <w:rsid w:val="00A617B6"/>
    <w:rsid w:val="00A629FC"/>
    <w:rsid w:val="00A62A91"/>
    <w:rsid w:val="00A6309F"/>
    <w:rsid w:val="00A74C7E"/>
    <w:rsid w:val="00A754AB"/>
    <w:rsid w:val="00A75989"/>
    <w:rsid w:val="00A76AEB"/>
    <w:rsid w:val="00A7766B"/>
    <w:rsid w:val="00A779EC"/>
    <w:rsid w:val="00A8010B"/>
    <w:rsid w:val="00A80464"/>
    <w:rsid w:val="00A8309E"/>
    <w:rsid w:val="00A833BF"/>
    <w:rsid w:val="00A84FA1"/>
    <w:rsid w:val="00A8677F"/>
    <w:rsid w:val="00A87B96"/>
    <w:rsid w:val="00A91774"/>
    <w:rsid w:val="00A91992"/>
    <w:rsid w:val="00A92F74"/>
    <w:rsid w:val="00A94C7F"/>
    <w:rsid w:val="00AA0313"/>
    <w:rsid w:val="00AA0F31"/>
    <w:rsid w:val="00AA11A0"/>
    <w:rsid w:val="00AA1A08"/>
    <w:rsid w:val="00AA2081"/>
    <w:rsid w:val="00AA220E"/>
    <w:rsid w:val="00AA243F"/>
    <w:rsid w:val="00AA2FF2"/>
    <w:rsid w:val="00AA3038"/>
    <w:rsid w:val="00AA32F3"/>
    <w:rsid w:val="00AA3B8B"/>
    <w:rsid w:val="00AA5E7E"/>
    <w:rsid w:val="00AA6075"/>
    <w:rsid w:val="00AA6B26"/>
    <w:rsid w:val="00AB00F3"/>
    <w:rsid w:val="00AB0EEE"/>
    <w:rsid w:val="00AB1106"/>
    <w:rsid w:val="00AB164A"/>
    <w:rsid w:val="00AB1E6E"/>
    <w:rsid w:val="00AB244D"/>
    <w:rsid w:val="00AB39B4"/>
    <w:rsid w:val="00AB4A08"/>
    <w:rsid w:val="00AB6F76"/>
    <w:rsid w:val="00AB7012"/>
    <w:rsid w:val="00AB7406"/>
    <w:rsid w:val="00AC0F5E"/>
    <w:rsid w:val="00AC1F13"/>
    <w:rsid w:val="00AC304C"/>
    <w:rsid w:val="00AC4331"/>
    <w:rsid w:val="00AC543D"/>
    <w:rsid w:val="00AC5891"/>
    <w:rsid w:val="00AC7A52"/>
    <w:rsid w:val="00AC7E20"/>
    <w:rsid w:val="00AD05F6"/>
    <w:rsid w:val="00AD2522"/>
    <w:rsid w:val="00AE1670"/>
    <w:rsid w:val="00AE1E3C"/>
    <w:rsid w:val="00AE235C"/>
    <w:rsid w:val="00AE433D"/>
    <w:rsid w:val="00AE5CCA"/>
    <w:rsid w:val="00AE5CEA"/>
    <w:rsid w:val="00AF4027"/>
    <w:rsid w:val="00AF4775"/>
    <w:rsid w:val="00AF494B"/>
    <w:rsid w:val="00AF5422"/>
    <w:rsid w:val="00AF6278"/>
    <w:rsid w:val="00AF7AD6"/>
    <w:rsid w:val="00B01EC9"/>
    <w:rsid w:val="00B11900"/>
    <w:rsid w:val="00B11955"/>
    <w:rsid w:val="00B11FEB"/>
    <w:rsid w:val="00B1229D"/>
    <w:rsid w:val="00B12D5E"/>
    <w:rsid w:val="00B12F34"/>
    <w:rsid w:val="00B15D91"/>
    <w:rsid w:val="00B17AC4"/>
    <w:rsid w:val="00B240DF"/>
    <w:rsid w:val="00B25773"/>
    <w:rsid w:val="00B27775"/>
    <w:rsid w:val="00B277BF"/>
    <w:rsid w:val="00B27BE5"/>
    <w:rsid w:val="00B3190F"/>
    <w:rsid w:val="00B336EE"/>
    <w:rsid w:val="00B34AA0"/>
    <w:rsid w:val="00B35DB1"/>
    <w:rsid w:val="00B37127"/>
    <w:rsid w:val="00B37AA8"/>
    <w:rsid w:val="00B41249"/>
    <w:rsid w:val="00B434A4"/>
    <w:rsid w:val="00B44033"/>
    <w:rsid w:val="00B449D4"/>
    <w:rsid w:val="00B46A67"/>
    <w:rsid w:val="00B47785"/>
    <w:rsid w:val="00B51F44"/>
    <w:rsid w:val="00B53775"/>
    <w:rsid w:val="00B53BE7"/>
    <w:rsid w:val="00B55B82"/>
    <w:rsid w:val="00B604C8"/>
    <w:rsid w:val="00B61BEE"/>
    <w:rsid w:val="00B61E1B"/>
    <w:rsid w:val="00B6273C"/>
    <w:rsid w:val="00B62FB7"/>
    <w:rsid w:val="00B6306E"/>
    <w:rsid w:val="00B64DBC"/>
    <w:rsid w:val="00B65FAB"/>
    <w:rsid w:val="00B66BF5"/>
    <w:rsid w:val="00B67FAD"/>
    <w:rsid w:val="00B70610"/>
    <w:rsid w:val="00B71A5F"/>
    <w:rsid w:val="00B7284E"/>
    <w:rsid w:val="00B72A60"/>
    <w:rsid w:val="00B7323A"/>
    <w:rsid w:val="00B82D7B"/>
    <w:rsid w:val="00B831FB"/>
    <w:rsid w:val="00B83298"/>
    <w:rsid w:val="00B85009"/>
    <w:rsid w:val="00B86F7F"/>
    <w:rsid w:val="00B86FDC"/>
    <w:rsid w:val="00B87BCD"/>
    <w:rsid w:val="00B925A1"/>
    <w:rsid w:val="00B94145"/>
    <w:rsid w:val="00B947D9"/>
    <w:rsid w:val="00B94E98"/>
    <w:rsid w:val="00B956C2"/>
    <w:rsid w:val="00B97D54"/>
    <w:rsid w:val="00BA022C"/>
    <w:rsid w:val="00BA035E"/>
    <w:rsid w:val="00BA0E6F"/>
    <w:rsid w:val="00BA4BD6"/>
    <w:rsid w:val="00BA5061"/>
    <w:rsid w:val="00BA582B"/>
    <w:rsid w:val="00BA5E99"/>
    <w:rsid w:val="00BA686D"/>
    <w:rsid w:val="00BA7A18"/>
    <w:rsid w:val="00BB0775"/>
    <w:rsid w:val="00BB1A0C"/>
    <w:rsid w:val="00BB1C74"/>
    <w:rsid w:val="00BB3797"/>
    <w:rsid w:val="00BB610C"/>
    <w:rsid w:val="00BC021F"/>
    <w:rsid w:val="00BC2164"/>
    <w:rsid w:val="00BC394A"/>
    <w:rsid w:val="00BD11A2"/>
    <w:rsid w:val="00BD1825"/>
    <w:rsid w:val="00BD42FA"/>
    <w:rsid w:val="00BD450F"/>
    <w:rsid w:val="00BD46F3"/>
    <w:rsid w:val="00BD4A34"/>
    <w:rsid w:val="00BE2FD1"/>
    <w:rsid w:val="00BE3073"/>
    <w:rsid w:val="00BE49B8"/>
    <w:rsid w:val="00BE6CB7"/>
    <w:rsid w:val="00BE79CA"/>
    <w:rsid w:val="00BF188F"/>
    <w:rsid w:val="00BF1FDE"/>
    <w:rsid w:val="00BF2075"/>
    <w:rsid w:val="00C02AD2"/>
    <w:rsid w:val="00C06AE2"/>
    <w:rsid w:val="00C071D4"/>
    <w:rsid w:val="00C1145E"/>
    <w:rsid w:val="00C11DD2"/>
    <w:rsid w:val="00C122C5"/>
    <w:rsid w:val="00C13D2B"/>
    <w:rsid w:val="00C14233"/>
    <w:rsid w:val="00C15263"/>
    <w:rsid w:val="00C153C1"/>
    <w:rsid w:val="00C21F30"/>
    <w:rsid w:val="00C220A8"/>
    <w:rsid w:val="00C231F5"/>
    <w:rsid w:val="00C263CA"/>
    <w:rsid w:val="00C30C4D"/>
    <w:rsid w:val="00C33864"/>
    <w:rsid w:val="00C33D94"/>
    <w:rsid w:val="00C3712A"/>
    <w:rsid w:val="00C411C6"/>
    <w:rsid w:val="00C41B2A"/>
    <w:rsid w:val="00C41D15"/>
    <w:rsid w:val="00C42E3C"/>
    <w:rsid w:val="00C44D7A"/>
    <w:rsid w:val="00C45602"/>
    <w:rsid w:val="00C45FF7"/>
    <w:rsid w:val="00C46BC5"/>
    <w:rsid w:val="00C475D2"/>
    <w:rsid w:val="00C503EC"/>
    <w:rsid w:val="00C52BB6"/>
    <w:rsid w:val="00C55BF1"/>
    <w:rsid w:val="00C55EA5"/>
    <w:rsid w:val="00C560A7"/>
    <w:rsid w:val="00C56CF4"/>
    <w:rsid w:val="00C5718F"/>
    <w:rsid w:val="00C57558"/>
    <w:rsid w:val="00C57862"/>
    <w:rsid w:val="00C6105D"/>
    <w:rsid w:val="00C6138E"/>
    <w:rsid w:val="00C63B3D"/>
    <w:rsid w:val="00C64A5C"/>
    <w:rsid w:val="00C65FB3"/>
    <w:rsid w:val="00C66ECB"/>
    <w:rsid w:val="00C675C2"/>
    <w:rsid w:val="00C67AD5"/>
    <w:rsid w:val="00C70A10"/>
    <w:rsid w:val="00C71F52"/>
    <w:rsid w:val="00C73084"/>
    <w:rsid w:val="00C7446A"/>
    <w:rsid w:val="00C76225"/>
    <w:rsid w:val="00C775E4"/>
    <w:rsid w:val="00C80373"/>
    <w:rsid w:val="00C81677"/>
    <w:rsid w:val="00C85234"/>
    <w:rsid w:val="00C9000E"/>
    <w:rsid w:val="00C91CF8"/>
    <w:rsid w:val="00C92915"/>
    <w:rsid w:val="00C92C10"/>
    <w:rsid w:val="00C932B9"/>
    <w:rsid w:val="00C9427B"/>
    <w:rsid w:val="00CA0DE5"/>
    <w:rsid w:val="00CA2796"/>
    <w:rsid w:val="00CA2809"/>
    <w:rsid w:val="00CA3DAD"/>
    <w:rsid w:val="00CB02EF"/>
    <w:rsid w:val="00CB0320"/>
    <w:rsid w:val="00CB03EB"/>
    <w:rsid w:val="00CB3081"/>
    <w:rsid w:val="00CB406F"/>
    <w:rsid w:val="00CB49DB"/>
    <w:rsid w:val="00CB6765"/>
    <w:rsid w:val="00CB737A"/>
    <w:rsid w:val="00CC087F"/>
    <w:rsid w:val="00CC0B04"/>
    <w:rsid w:val="00CC0D3F"/>
    <w:rsid w:val="00CC0D52"/>
    <w:rsid w:val="00CC0DF4"/>
    <w:rsid w:val="00CC27D9"/>
    <w:rsid w:val="00CC3A5C"/>
    <w:rsid w:val="00CC4C2D"/>
    <w:rsid w:val="00CC5C42"/>
    <w:rsid w:val="00CC7664"/>
    <w:rsid w:val="00CC7953"/>
    <w:rsid w:val="00CD0880"/>
    <w:rsid w:val="00CD0E4A"/>
    <w:rsid w:val="00CD1AA9"/>
    <w:rsid w:val="00CD3827"/>
    <w:rsid w:val="00CD5227"/>
    <w:rsid w:val="00CD542D"/>
    <w:rsid w:val="00CD56C5"/>
    <w:rsid w:val="00CD6492"/>
    <w:rsid w:val="00CD7A3E"/>
    <w:rsid w:val="00CE0264"/>
    <w:rsid w:val="00CE0801"/>
    <w:rsid w:val="00CE1EF5"/>
    <w:rsid w:val="00CE23A0"/>
    <w:rsid w:val="00CE3707"/>
    <w:rsid w:val="00CE65CD"/>
    <w:rsid w:val="00CF004E"/>
    <w:rsid w:val="00CF0367"/>
    <w:rsid w:val="00CF0939"/>
    <w:rsid w:val="00CF0FF7"/>
    <w:rsid w:val="00CF177A"/>
    <w:rsid w:val="00CF366D"/>
    <w:rsid w:val="00CF7E30"/>
    <w:rsid w:val="00D008BD"/>
    <w:rsid w:val="00D00B4F"/>
    <w:rsid w:val="00D01D5B"/>
    <w:rsid w:val="00D02B42"/>
    <w:rsid w:val="00D049D0"/>
    <w:rsid w:val="00D04AE8"/>
    <w:rsid w:val="00D074E5"/>
    <w:rsid w:val="00D07888"/>
    <w:rsid w:val="00D079D2"/>
    <w:rsid w:val="00D10ABC"/>
    <w:rsid w:val="00D1113B"/>
    <w:rsid w:val="00D11D7C"/>
    <w:rsid w:val="00D17576"/>
    <w:rsid w:val="00D17A8F"/>
    <w:rsid w:val="00D17C13"/>
    <w:rsid w:val="00D210BB"/>
    <w:rsid w:val="00D21423"/>
    <w:rsid w:val="00D23645"/>
    <w:rsid w:val="00D2494C"/>
    <w:rsid w:val="00D25953"/>
    <w:rsid w:val="00D32121"/>
    <w:rsid w:val="00D34EB6"/>
    <w:rsid w:val="00D35D0D"/>
    <w:rsid w:val="00D37F0D"/>
    <w:rsid w:val="00D40213"/>
    <w:rsid w:val="00D40D29"/>
    <w:rsid w:val="00D419BD"/>
    <w:rsid w:val="00D43872"/>
    <w:rsid w:val="00D43B42"/>
    <w:rsid w:val="00D45EBF"/>
    <w:rsid w:val="00D4693B"/>
    <w:rsid w:val="00D472EF"/>
    <w:rsid w:val="00D476A7"/>
    <w:rsid w:val="00D5097E"/>
    <w:rsid w:val="00D534B6"/>
    <w:rsid w:val="00D55492"/>
    <w:rsid w:val="00D55AF4"/>
    <w:rsid w:val="00D55C17"/>
    <w:rsid w:val="00D57A73"/>
    <w:rsid w:val="00D57D6F"/>
    <w:rsid w:val="00D6436E"/>
    <w:rsid w:val="00D64925"/>
    <w:rsid w:val="00D66B7F"/>
    <w:rsid w:val="00D67B67"/>
    <w:rsid w:val="00D70C95"/>
    <w:rsid w:val="00D72335"/>
    <w:rsid w:val="00D73F44"/>
    <w:rsid w:val="00D75CA0"/>
    <w:rsid w:val="00D82889"/>
    <w:rsid w:val="00D847FF"/>
    <w:rsid w:val="00D872C5"/>
    <w:rsid w:val="00D87B1C"/>
    <w:rsid w:val="00D90499"/>
    <w:rsid w:val="00D908A6"/>
    <w:rsid w:val="00D90A19"/>
    <w:rsid w:val="00D96BD7"/>
    <w:rsid w:val="00D9773D"/>
    <w:rsid w:val="00D97B90"/>
    <w:rsid w:val="00DA0733"/>
    <w:rsid w:val="00DA07F4"/>
    <w:rsid w:val="00DA1AB0"/>
    <w:rsid w:val="00DA2B2F"/>
    <w:rsid w:val="00DA30AB"/>
    <w:rsid w:val="00DA3354"/>
    <w:rsid w:val="00DA4644"/>
    <w:rsid w:val="00DA51E1"/>
    <w:rsid w:val="00DA5923"/>
    <w:rsid w:val="00DB28AB"/>
    <w:rsid w:val="00DB3628"/>
    <w:rsid w:val="00DB52CD"/>
    <w:rsid w:val="00DB5BB2"/>
    <w:rsid w:val="00DB7654"/>
    <w:rsid w:val="00DB7CD3"/>
    <w:rsid w:val="00DC1C18"/>
    <w:rsid w:val="00DC41FC"/>
    <w:rsid w:val="00DD0FEC"/>
    <w:rsid w:val="00DD5D13"/>
    <w:rsid w:val="00DE06F7"/>
    <w:rsid w:val="00DE0E4A"/>
    <w:rsid w:val="00DE2576"/>
    <w:rsid w:val="00DE2F42"/>
    <w:rsid w:val="00DE63E0"/>
    <w:rsid w:val="00DE6C7C"/>
    <w:rsid w:val="00DF0CFD"/>
    <w:rsid w:val="00DF20AD"/>
    <w:rsid w:val="00DF2816"/>
    <w:rsid w:val="00DF59DB"/>
    <w:rsid w:val="00DF5F75"/>
    <w:rsid w:val="00DF7B74"/>
    <w:rsid w:val="00E018DB"/>
    <w:rsid w:val="00E04D79"/>
    <w:rsid w:val="00E063EF"/>
    <w:rsid w:val="00E12A7D"/>
    <w:rsid w:val="00E12F48"/>
    <w:rsid w:val="00E141DA"/>
    <w:rsid w:val="00E1442D"/>
    <w:rsid w:val="00E14834"/>
    <w:rsid w:val="00E17C3B"/>
    <w:rsid w:val="00E2535E"/>
    <w:rsid w:val="00E253DB"/>
    <w:rsid w:val="00E31A78"/>
    <w:rsid w:val="00E31C4E"/>
    <w:rsid w:val="00E33797"/>
    <w:rsid w:val="00E3511D"/>
    <w:rsid w:val="00E360BB"/>
    <w:rsid w:val="00E422D4"/>
    <w:rsid w:val="00E4334D"/>
    <w:rsid w:val="00E442BD"/>
    <w:rsid w:val="00E44995"/>
    <w:rsid w:val="00E461D6"/>
    <w:rsid w:val="00E47A8F"/>
    <w:rsid w:val="00E47F07"/>
    <w:rsid w:val="00E50A91"/>
    <w:rsid w:val="00E51215"/>
    <w:rsid w:val="00E51414"/>
    <w:rsid w:val="00E51415"/>
    <w:rsid w:val="00E53762"/>
    <w:rsid w:val="00E5415C"/>
    <w:rsid w:val="00E565D2"/>
    <w:rsid w:val="00E6036D"/>
    <w:rsid w:val="00E61F18"/>
    <w:rsid w:val="00E64B1C"/>
    <w:rsid w:val="00E669E8"/>
    <w:rsid w:val="00E70122"/>
    <w:rsid w:val="00E71A13"/>
    <w:rsid w:val="00E726FE"/>
    <w:rsid w:val="00E7587D"/>
    <w:rsid w:val="00E808B8"/>
    <w:rsid w:val="00E842C2"/>
    <w:rsid w:val="00E8611D"/>
    <w:rsid w:val="00E9171E"/>
    <w:rsid w:val="00E9424A"/>
    <w:rsid w:val="00E944C6"/>
    <w:rsid w:val="00E95E48"/>
    <w:rsid w:val="00EA11A0"/>
    <w:rsid w:val="00EA1472"/>
    <w:rsid w:val="00EA1769"/>
    <w:rsid w:val="00EA1B69"/>
    <w:rsid w:val="00EA2E85"/>
    <w:rsid w:val="00EA5F36"/>
    <w:rsid w:val="00EA6D5E"/>
    <w:rsid w:val="00EA7E29"/>
    <w:rsid w:val="00EB47C7"/>
    <w:rsid w:val="00EB503B"/>
    <w:rsid w:val="00EB5B9A"/>
    <w:rsid w:val="00EB6B43"/>
    <w:rsid w:val="00EB7A29"/>
    <w:rsid w:val="00EC15C3"/>
    <w:rsid w:val="00EC2478"/>
    <w:rsid w:val="00EC2D4D"/>
    <w:rsid w:val="00EC33DC"/>
    <w:rsid w:val="00EC6E07"/>
    <w:rsid w:val="00ED1F2E"/>
    <w:rsid w:val="00ED278E"/>
    <w:rsid w:val="00ED65F0"/>
    <w:rsid w:val="00ED6D38"/>
    <w:rsid w:val="00EE2F50"/>
    <w:rsid w:val="00EE5546"/>
    <w:rsid w:val="00EE57C7"/>
    <w:rsid w:val="00EE6A34"/>
    <w:rsid w:val="00EF041C"/>
    <w:rsid w:val="00EF08E4"/>
    <w:rsid w:val="00EF0DAD"/>
    <w:rsid w:val="00EF3388"/>
    <w:rsid w:val="00EF4431"/>
    <w:rsid w:val="00EF5BD5"/>
    <w:rsid w:val="00EF710E"/>
    <w:rsid w:val="00EF78AA"/>
    <w:rsid w:val="00F01BDF"/>
    <w:rsid w:val="00F0453C"/>
    <w:rsid w:val="00F05B8E"/>
    <w:rsid w:val="00F07AA0"/>
    <w:rsid w:val="00F124E2"/>
    <w:rsid w:val="00F13000"/>
    <w:rsid w:val="00F14595"/>
    <w:rsid w:val="00F14AAB"/>
    <w:rsid w:val="00F22E3C"/>
    <w:rsid w:val="00F25C3F"/>
    <w:rsid w:val="00F301FF"/>
    <w:rsid w:val="00F30AD3"/>
    <w:rsid w:val="00F33C53"/>
    <w:rsid w:val="00F3508B"/>
    <w:rsid w:val="00F413F6"/>
    <w:rsid w:val="00F415D2"/>
    <w:rsid w:val="00F43A43"/>
    <w:rsid w:val="00F473BB"/>
    <w:rsid w:val="00F50447"/>
    <w:rsid w:val="00F513F2"/>
    <w:rsid w:val="00F56E82"/>
    <w:rsid w:val="00F57EB3"/>
    <w:rsid w:val="00F605A1"/>
    <w:rsid w:val="00F64F5B"/>
    <w:rsid w:val="00F66208"/>
    <w:rsid w:val="00F66615"/>
    <w:rsid w:val="00F666B5"/>
    <w:rsid w:val="00F70C59"/>
    <w:rsid w:val="00F721CB"/>
    <w:rsid w:val="00F726A6"/>
    <w:rsid w:val="00F72954"/>
    <w:rsid w:val="00F73BCD"/>
    <w:rsid w:val="00F73D8A"/>
    <w:rsid w:val="00F74C9C"/>
    <w:rsid w:val="00F76619"/>
    <w:rsid w:val="00F7661F"/>
    <w:rsid w:val="00F76A8E"/>
    <w:rsid w:val="00F77CF3"/>
    <w:rsid w:val="00F84B0E"/>
    <w:rsid w:val="00F86F5F"/>
    <w:rsid w:val="00F875CE"/>
    <w:rsid w:val="00F91036"/>
    <w:rsid w:val="00F916FA"/>
    <w:rsid w:val="00F91CDA"/>
    <w:rsid w:val="00F932C7"/>
    <w:rsid w:val="00F9734E"/>
    <w:rsid w:val="00FA0353"/>
    <w:rsid w:val="00FA0AC2"/>
    <w:rsid w:val="00FA2822"/>
    <w:rsid w:val="00FA2C6B"/>
    <w:rsid w:val="00FA32F3"/>
    <w:rsid w:val="00FA3771"/>
    <w:rsid w:val="00FA3E5B"/>
    <w:rsid w:val="00FA491C"/>
    <w:rsid w:val="00FA6C0E"/>
    <w:rsid w:val="00FB04EC"/>
    <w:rsid w:val="00FB3030"/>
    <w:rsid w:val="00FB39CD"/>
    <w:rsid w:val="00FB3F66"/>
    <w:rsid w:val="00FB4255"/>
    <w:rsid w:val="00FB441A"/>
    <w:rsid w:val="00FB4EF3"/>
    <w:rsid w:val="00FB5774"/>
    <w:rsid w:val="00FB62AE"/>
    <w:rsid w:val="00FB6640"/>
    <w:rsid w:val="00FB6D11"/>
    <w:rsid w:val="00FB7EBF"/>
    <w:rsid w:val="00FC14FD"/>
    <w:rsid w:val="00FC5472"/>
    <w:rsid w:val="00FC6F1B"/>
    <w:rsid w:val="00FC70F5"/>
    <w:rsid w:val="00FD1703"/>
    <w:rsid w:val="00FD2460"/>
    <w:rsid w:val="00FD28C4"/>
    <w:rsid w:val="00FD30C0"/>
    <w:rsid w:val="00FD3E90"/>
    <w:rsid w:val="00FD4FAA"/>
    <w:rsid w:val="00FD6CF0"/>
    <w:rsid w:val="00FD7C6D"/>
    <w:rsid w:val="00FE04C5"/>
    <w:rsid w:val="00FE1C9A"/>
    <w:rsid w:val="00FE1F92"/>
    <w:rsid w:val="00FE24CD"/>
    <w:rsid w:val="00FE4027"/>
    <w:rsid w:val="00FE4BDC"/>
    <w:rsid w:val="00FE6283"/>
    <w:rsid w:val="00FE62A2"/>
    <w:rsid w:val="00FE77FE"/>
    <w:rsid w:val="00FF270A"/>
    <w:rsid w:val="00FF69CE"/>
    <w:rsid w:val="00FF6ED5"/>
    <w:rsid w:val="00FF77D9"/>
    <w:rsid w:val="00FF7C4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38FDDD"/>
  <w15:docId w15:val="{2B5E2061-9018-BB4A-9521-C0CCD079A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A52"/>
    <w:rPr>
      <w:rFonts w:ascii="Tahoma" w:eastAsia="Times New Roman" w:hAnsi="Tahoma"/>
      <w:kern w:val="16"/>
      <w:szCs w:val="24"/>
    </w:rPr>
  </w:style>
  <w:style w:type="paragraph" w:styleId="Titre1">
    <w:name w:val="heading 1"/>
    <w:basedOn w:val="Normal"/>
    <w:next w:val="Normal"/>
    <w:link w:val="Titre1Car"/>
    <w:qFormat/>
    <w:rsid w:val="00684678"/>
    <w:pPr>
      <w:keepNext/>
      <w:spacing w:before="360" w:after="360"/>
      <w:outlineLvl w:val="0"/>
    </w:pPr>
    <w:rPr>
      <w:rFonts w:ascii="Calibri" w:hAnsi="Calibri" w:cs="Calibri"/>
      <w:b/>
      <w:kern w:val="0"/>
      <w:sz w:val="28"/>
      <w:szCs w:val="28"/>
      <w:lang w:eastAsia="en-GB"/>
    </w:rPr>
  </w:style>
  <w:style w:type="paragraph" w:styleId="Titre2">
    <w:name w:val="heading 2"/>
    <w:basedOn w:val="Normal"/>
    <w:next w:val="Normal"/>
    <w:link w:val="Titre2Car"/>
    <w:uiPriority w:val="9"/>
    <w:unhideWhenUsed/>
    <w:qFormat/>
    <w:rsid w:val="00684678"/>
    <w:pPr>
      <w:keepNext/>
      <w:numPr>
        <w:numId w:val="13"/>
      </w:numPr>
      <w:spacing w:before="240" w:after="240"/>
      <w:outlineLvl w:val="1"/>
    </w:pPr>
    <w:rPr>
      <w:rFonts w:ascii="Calibri" w:hAnsi="Calibri" w:cs="Calibri"/>
      <w:b/>
      <w:bCs/>
      <w:sz w:val="24"/>
    </w:rPr>
  </w:style>
  <w:style w:type="paragraph" w:styleId="Titre6">
    <w:name w:val="heading 6"/>
    <w:basedOn w:val="Normal"/>
    <w:next w:val="Normal"/>
    <w:link w:val="Titre6Car"/>
    <w:uiPriority w:val="9"/>
    <w:semiHidden/>
    <w:unhideWhenUsed/>
    <w:qFormat/>
    <w:rsid w:val="00EA6D5E"/>
    <w:pPr>
      <w:keepNext/>
      <w:keepLines/>
      <w:spacing w:before="40"/>
      <w:outlineLvl w:val="5"/>
    </w:pPr>
    <w:rPr>
      <w:rFonts w:ascii="Calibri Light" w:hAnsi="Calibri Light"/>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C7A52"/>
    <w:pPr>
      <w:tabs>
        <w:tab w:val="center" w:pos="4536"/>
        <w:tab w:val="right" w:pos="9072"/>
      </w:tabs>
    </w:pPr>
    <w:rPr>
      <w:rFonts w:ascii="Times New Roman" w:hAnsi="Times New Roman"/>
      <w:kern w:val="0"/>
      <w:sz w:val="24"/>
      <w:lang w:val="x-none"/>
    </w:rPr>
  </w:style>
  <w:style w:type="character" w:customStyle="1" w:styleId="En-tteCar">
    <w:name w:val="En-tête Car"/>
    <w:link w:val="En-tte"/>
    <w:uiPriority w:val="99"/>
    <w:rsid w:val="00AC7A52"/>
    <w:rPr>
      <w:rFonts w:ascii="Times New Roman" w:eastAsia="Times New Roman" w:hAnsi="Times New Roman" w:cs="Times New Roman"/>
      <w:sz w:val="24"/>
      <w:szCs w:val="24"/>
      <w:lang w:val="x-none" w:eastAsia="fr-FR"/>
    </w:rPr>
  </w:style>
  <w:style w:type="paragraph" w:styleId="Pieddepage">
    <w:name w:val="footer"/>
    <w:basedOn w:val="Normal"/>
    <w:link w:val="PieddepageCar"/>
    <w:uiPriority w:val="99"/>
    <w:unhideWhenUsed/>
    <w:rsid w:val="00AC7A52"/>
    <w:pPr>
      <w:tabs>
        <w:tab w:val="center" w:pos="4536"/>
        <w:tab w:val="right" w:pos="9072"/>
      </w:tabs>
    </w:pPr>
    <w:rPr>
      <w:rFonts w:ascii="Times New Roman" w:hAnsi="Times New Roman"/>
      <w:kern w:val="0"/>
      <w:sz w:val="24"/>
      <w:lang w:val="x-none"/>
    </w:rPr>
  </w:style>
  <w:style w:type="character" w:customStyle="1" w:styleId="PieddepageCar">
    <w:name w:val="Pied de page Car"/>
    <w:link w:val="Pieddepage"/>
    <w:uiPriority w:val="99"/>
    <w:rsid w:val="00AC7A52"/>
    <w:rPr>
      <w:rFonts w:ascii="Times New Roman" w:eastAsia="Times New Roman" w:hAnsi="Times New Roman" w:cs="Times New Roman"/>
      <w:sz w:val="24"/>
      <w:szCs w:val="24"/>
      <w:lang w:val="x-none" w:eastAsia="fr-FR"/>
    </w:rPr>
  </w:style>
  <w:style w:type="table" w:customStyle="1" w:styleId="TableGrid">
    <w:name w:val="TableGrid"/>
    <w:rsid w:val="000D48E3"/>
    <w:rPr>
      <w:rFonts w:eastAsia="Times New Roman"/>
      <w:sz w:val="22"/>
      <w:szCs w:val="22"/>
    </w:rPr>
    <w:tblPr>
      <w:tblCellMar>
        <w:top w:w="0" w:type="dxa"/>
        <w:left w:w="0" w:type="dxa"/>
        <w:bottom w:w="0" w:type="dxa"/>
        <w:right w:w="0" w:type="dxa"/>
      </w:tblCellMar>
    </w:tblPr>
  </w:style>
  <w:style w:type="paragraph" w:styleId="Textedebulles">
    <w:name w:val="Balloon Text"/>
    <w:basedOn w:val="Normal"/>
    <w:link w:val="TextedebullesCar"/>
    <w:uiPriority w:val="99"/>
    <w:semiHidden/>
    <w:unhideWhenUsed/>
    <w:rsid w:val="00C63B3D"/>
    <w:rPr>
      <w:rFonts w:cs="Tahoma"/>
      <w:sz w:val="16"/>
      <w:szCs w:val="16"/>
    </w:rPr>
  </w:style>
  <w:style w:type="character" w:customStyle="1" w:styleId="TextedebullesCar">
    <w:name w:val="Texte de bulles Car"/>
    <w:link w:val="Textedebulles"/>
    <w:uiPriority w:val="99"/>
    <w:semiHidden/>
    <w:rsid w:val="00C63B3D"/>
    <w:rPr>
      <w:rFonts w:ascii="Tahoma" w:eastAsia="Times New Roman" w:hAnsi="Tahoma" w:cs="Tahoma"/>
      <w:kern w:val="16"/>
      <w:sz w:val="16"/>
      <w:szCs w:val="16"/>
      <w:lang w:eastAsia="fr-FR"/>
    </w:rPr>
  </w:style>
  <w:style w:type="paragraph" w:styleId="Paragraphedeliste">
    <w:name w:val="List Paragraph"/>
    <w:basedOn w:val="Normal"/>
    <w:uiPriority w:val="34"/>
    <w:qFormat/>
    <w:rsid w:val="00F124E2"/>
    <w:pPr>
      <w:ind w:left="720"/>
      <w:contextualSpacing/>
    </w:pPr>
  </w:style>
  <w:style w:type="paragraph" w:styleId="Corpsdetexte">
    <w:name w:val="Body Text"/>
    <w:basedOn w:val="Normal"/>
    <w:link w:val="CorpsdetexteCar"/>
    <w:uiPriority w:val="1"/>
    <w:qFormat/>
    <w:rsid w:val="00724309"/>
    <w:pPr>
      <w:autoSpaceDE w:val="0"/>
      <w:autoSpaceDN w:val="0"/>
      <w:adjustRightInd w:val="0"/>
      <w:spacing w:before="188"/>
      <w:ind w:left="498"/>
    </w:pPr>
    <w:rPr>
      <w:rFonts w:ascii="Calibri" w:eastAsia="Calibri" w:hAnsi="Calibri" w:cs="Calibri"/>
      <w:b/>
      <w:bCs/>
      <w:kern w:val="0"/>
      <w:sz w:val="24"/>
      <w:lang w:eastAsia="en-US"/>
    </w:rPr>
  </w:style>
  <w:style w:type="character" w:customStyle="1" w:styleId="CorpsdetexteCar">
    <w:name w:val="Corps de texte Car"/>
    <w:link w:val="Corpsdetexte"/>
    <w:uiPriority w:val="1"/>
    <w:rsid w:val="00724309"/>
    <w:rPr>
      <w:rFonts w:ascii="Calibri" w:hAnsi="Calibri" w:cs="Calibri"/>
      <w:b/>
      <w:bCs/>
      <w:sz w:val="24"/>
      <w:szCs w:val="24"/>
    </w:rPr>
  </w:style>
  <w:style w:type="paragraph" w:customStyle="1" w:styleId="TableParagraph">
    <w:name w:val="Table Paragraph"/>
    <w:basedOn w:val="Normal"/>
    <w:uiPriority w:val="1"/>
    <w:qFormat/>
    <w:rsid w:val="00724309"/>
    <w:pPr>
      <w:autoSpaceDE w:val="0"/>
      <w:autoSpaceDN w:val="0"/>
      <w:adjustRightInd w:val="0"/>
    </w:pPr>
    <w:rPr>
      <w:rFonts w:ascii="Times New Roman" w:eastAsia="Calibri" w:hAnsi="Times New Roman"/>
      <w:kern w:val="0"/>
      <w:sz w:val="24"/>
      <w:lang w:eastAsia="en-US"/>
    </w:rPr>
  </w:style>
  <w:style w:type="paragraph" w:styleId="NormalWeb">
    <w:name w:val="Normal (Web)"/>
    <w:basedOn w:val="Normal"/>
    <w:uiPriority w:val="99"/>
    <w:unhideWhenUsed/>
    <w:rsid w:val="004B0CEC"/>
    <w:pPr>
      <w:spacing w:before="100" w:beforeAutospacing="1" w:after="100" w:afterAutospacing="1"/>
    </w:pPr>
    <w:rPr>
      <w:rFonts w:ascii="Times New Roman" w:hAnsi="Times New Roman"/>
      <w:kern w:val="0"/>
      <w:sz w:val="24"/>
    </w:rPr>
  </w:style>
  <w:style w:type="character" w:customStyle="1" w:styleId="Titre1Car">
    <w:name w:val="Titre 1 Car"/>
    <w:link w:val="Titre1"/>
    <w:rsid w:val="00684678"/>
    <w:rPr>
      <w:rFonts w:ascii="Calibri" w:eastAsia="Times New Roman" w:hAnsi="Calibri" w:cs="Calibri"/>
      <w:b/>
      <w:sz w:val="28"/>
      <w:szCs w:val="28"/>
      <w:lang w:eastAsia="en-GB"/>
    </w:rPr>
  </w:style>
  <w:style w:type="character" w:styleId="Accentuation">
    <w:name w:val="Emphasis"/>
    <w:aliases w:val="Didascalies"/>
    <w:uiPriority w:val="20"/>
    <w:qFormat/>
    <w:rsid w:val="00684678"/>
    <w:rPr>
      <w:rFonts w:ascii="Calibri" w:hAnsi="Calibri" w:cs="Calibri"/>
      <w:i/>
      <w:iCs/>
      <w:sz w:val="22"/>
      <w:szCs w:val="22"/>
    </w:rPr>
  </w:style>
  <w:style w:type="character" w:customStyle="1" w:styleId="object">
    <w:name w:val="object"/>
    <w:basedOn w:val="Policepardfaut"/>
    <w:rsid w:val="005F32DA"/>
  </w:style>
  <w:style w:type="paragraph" w:styleId="Textebrut">
    <w:name w:val="Plain Text"/>
    <w:basedOn w:val="Normal"/>
    <w:link w:val="TextebrutCar"/>
    <w:uiPriority w:val="99"/>
    <w:unhideWhenUsed/>
    <w:rsid w:val="006511FA"/>
    <w:rPr>
      <w:rFonts w:ascii="Calibri" w:eastAsia="Calibri" w:hAnsi="Calibri" w:cs="Calibri"/>
      <w:kern w:val="0"/>
      <w:sz w:val="22"/>
      <w:szCs w:val="22"/>
    </w:rPr>
  </w:style>
  <w:style w:type="character" w:customStyle="1" w:styleId="TextebrutCar">
    <w:name w:val="Texte brut Car"/>
    <w:link w:val="Textebrut"/>
    <w:uiPriority w:val="99"/>
    <w:rsid w:val="006511FA"/>
    <w:rPr>
      <w:rFonts w:ascii="Calibri" w:hAnsi="Calibri" w:cs="Calibri"/>
      <w:lang w:eastAsia="fr-FR"/>
    </w:rPr>
  </w:style>
  <w:style w:type="character" w:styleId="lev">
    <w:name w:val="Strong"/>
    <w:aliases w:val="Résultats du vote"/>
    <w:uiPriority w:val="22"/>
    <w:qFormat/>
    <w:rsid w:val="007F63E0"/>
    <w:rPr>
      <w:b/>
      <w:bCs/>
    </w:rPr>
  </w:style>
  <w:style w:type="character" w:styleId="Marquedecommentaire">
    <w:name w:val="annotation reference"/>
    <w:uiPriority w:val="99"/>
    <w:semiHidden/>
    <w:unhideWhenUsed/>
    <w:rsid w:val="006B5F64"/>
    <w:rPr>
      <w:sz w:val="16"/>
      <w:szCs w:val="16"/>
    </w:rPr>
  </w:style>
  <w:style w:type="paragraph" w:styleId="Commentaire">
    <w:name w:val="annotation text"/>
    <w:basedOn w:val="Normal"/>
    <w:link w:val="CommentaireCar"/>
    <w:uiPriority w:val="99"/>
    <w:unhideWhenUsed/>
    <w:rsid w:val="006B5F64"/>
    <w:pPr>
      <w:spacing w:after="160"/>
    </w:pPr>
    <w:rPr>
      <w:rFonts w:ascii="Calibri" w:eastAsia="Calibri" w:hAnsi="Calibri"/>
      <w:kern w:val="0"/>
      <w:szCs w:val="20"/>
      <w:lang w:eastAsia="en-US"/>
    </w:rPr>
  </w:style>
  <w:style w:type="character" w:customStyle="1" w:styleId="CommentaireCar">
    <w:name w:val="Commentaire Car"/>
    <w:link w:val="Commentaire"/>
    <w:uiPriority w:val="99"/>
    <w:rsid w:val="006B5F64"/>
    <w:rPr>
      <w:sz w:val="20"/>
      <w:szCs w:val="20"/>
    </w:rPr>
  </w:style>
  <w:style w:type="table" w:styleId="Grilledutableau">
    <w:name w:val="Table Grid"/>
    <w:basedOn w:val="TableauNormal"/>
    <w:uiPriority w:val="39"/>
    <w:rsid w:val="00987F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6Car">
    <w:name w:val="Titre 6 Car"/>
    <w:link w:val="Titre6"/>
    <w:uiPriority w:val="9"/>
    <w:semiHidden/>
    <w:rsid w:val="00EA6D5E"/>
    <w:rPr>
      <w:rFonts w:ascii="Calibri Light" w:eastAsia="Times New Roman" w:hAnsi="Calibri Light" w:cs="Times New Roman"/>
      <w:color w:val="1F4D78"/>
      <w:kern w:val="16"/>
      <w:sz w:val="20"/>
      <w:szCs w:val="24"/>
      <w:lang w:eastAsia="fr-FR"/>
    </w:rPr>
  </w:style>
  <w:style w:type="character" w:styleId="Lienhypertexte">
    <w:name w:val="Hyperlink"/>
    <w:uiPriority w:val="99"/>
    <w:unhideWhenUsed/>
    <w:rsid w:val="00EA6D5E"/>
    <w:rPr>
      <w:color w:val="0563C1"/>
      <w:u w:val="single"/>
    </w:rPr>
  </w:style>
  <w:style w:type="character" w:styleId="Mentionnonrsolue">
    <w:name w:val="Unresolved Mention"/>
    <w:uiPriority w:val="99"/>
    <w:semiHidden/>
    <w:unhideWhenUsed/>
    <w:rsid w:val="00EA6D5E"/>
    <w:rPr>
      <w:color w:val="605E5C"/>
      <w:shd w:val="clear" w:color="auto" w:fill="E1DFDD"/>
    </w:rPr>
  </w:style>
  <w:style w:type="paragraph" w:styleId="Objetducommentaire">
    <w:name w:val="annotation subject"/>
    <w:basedOn w:val="Commentaire"/>
    <w:next w:val="Commentaire"/>
    <w:link w:val="ObjetducommentaireCar"/>
    <w:uiPriority w:val="99"/>
    <w:semiHidden/>
    <w:unhideWhenUsed/>
    <w:rsid w:val="0075389A"/>
    <w:pPr>
      <w:spacing w:after="0"/>
    </w:pPr>
    <w:rPr>
      <w:rFonts w:ascii="Tahoma" w:eastAsia="Times New Roman" w:hAnsi="Tahoma"/>
      <w:b/>
      <w:bCs/>
      <w:kern w:val="16"/>
      <w:lang w:eastAsia="fr-FR"/>
    </w:rPr>
  </w:style>
  <w:style w:type="character" w:customStyle="1" w:styleId="ObjetducommentaireCar">
    <w:name w:val="Objet du commentaire Car"/>
    <w:link w:val="Objetducommentaire"/>
    <w:uiPriority w:val="99"/>
    <w:semiHidden/>
    <w:rsid w:val="0075389A"/>
    <w:rPr>
      <w:rFonts w:ascii="Tahoma" w:eastAsia="Times New Roman" w:hAnsi="Tahoma" w:cs="Times New Roman"/>
      <w:b/>
      <w:bCs/>
      <w:kern w:val="16"/>
      <w:sz w:val="20"/>
      <w:szCs w:val="20"/>
      <w:lang w:eastAsia="fr-FR"/>
    </w:rPr>
  </w:style>
  <w:style w:type="paragraph" w:customStyle="1" w:styleId="Default">
    <w:name w:val="Default"/>
    <w:rsid w:val="003A72E2"/>
    <w:pPr>
      <w:autoSpaceDE w:val="0"/>
      <w:autoSpaceDN w:val="0"/>
      <w:adjustRightInd w:val="0"/>
    </w:pPr>
    <w:rPr>
      <w:rFonts w:cs="Calibri"/>
      <w:color w:val="000000"/>
      <w:sz w:val="24"/>
      <w:szCs w:val="24"/>
      <w:lang w:eastAsia="en-US"/>
    </w:rPr>
  </w:style>
  <w:style w:type="paragraph" w:styleId="Notedebasdepage">
    <w:name w:val="footnote text"/>
    <w:basedOn w:val="Normal"/>
    <w:link w:val="NotedebasdepageCar"/>
    <w:uiPriority w:val="99"/>
    <w:semiHidden/>
    <w:unhideWhenUsed/>
    <w:rsid w:val="00FB5774"/>
    <w:rPr>
      <w:szCs w:val="20"/>
    </w:rPr>
  </w:style>
  <w:style w:type="character" w:customStyle="1" w:styleId="NotedebasdepageCar">
    <w:name w:val="Note de bas de page Car"/>
    <w:link w:val="Notedebasdepage"/>
    <w:uiPriority w:val="99"/>
    <w:semiHidden/>
    <w:rsid w:val="00FB5774"/>
    <w:rPr>
      <w:rFonts w:ascii="Tahoma" w:eastAsia="Times New Roman" w:hAnsi="Tahoma"/>
      <w:kern w:val="16"/>
    </w:rPr>
  </w:style>
  <w:style w:type="character" w:styleId="Appelnotedebasdep">
    <w:name w:val="footnote reference"/>
    <w:uiPriority w:val="99"/>
    <w:semiHidden/>
    <w:unhideWhenUsed/>
    <w:rsid w:val="00FB5774"/>
    <w:rPr>
      <w:vertAlign w:val="superscript"/>
    </w:rPr>
  </w:style>
  <w:style w:type="character" w:customStyle="1" w:styleId="Titre2Car">
    <w:name w:val="Titre 2 Car"/>
    <w:link w:val="Titre2"/>
    <w:uiPriority w:val="9"/>
    <w:rsid w:val="00684678"/>
    <w:rPr>
      <w:rFonts w:ascii="Calibri" w:eastAsia="Times New Roman" w:hAnsi="Calibri" w:cs="Calibri"/>
      <w:b/>
      <w:bCs/>
      <w:kern w:val="16"/>
      <w:sz w:val="24"/>
      <w:szCs w:val="24"/>
    </w:rPr>
  </w:style>
  <w:style w:type="paragraph" w:customStyle="1" w:styleId="Corps">
    <w:name w:val="Corps"/>
    <w:rsid w:val="00684678"/>
    <w:pPr>
      <w:pBdr>
        <w:top w:val="nil"/>
        <w:left w:val="nil"/>
        <w:bottom w:val="nil"/>
        <w:right w:val="nil"/>
        <w:between w:val="nil"/>
        <w:bar w:val="nil"/>
      </w:pBdr>
    </w:pPr>
    <w:rPr>
      <w:rFonts w:ascii="Cambria" w:eastAsia="Cambria" w:hAnsi="Cambria" w:cs="Cambria"/>
      <w:color w:val="000000"/>
      <w:sz w:val="24"/>
      <w:szCs w:val="24"/>
      <w:u w:color="000000"/>
      <w:bdr w:val="nil"/>
      <w:lang w:eastAsia="en-US"/>
    </w:rPr>
  </w:style>
  <w:style w:type="character" w:customStyle="1" w:styleId="Emphaseple">
    <w:name w:val="Emphase pâle"/>
    <w:aliases w:val="Subtle Emphasis,Subtle Iliad"/>
    <w:uiPriority w:val="19"/>
    <w:rsid w:val="00684678"/>
    <w:rPr>
      <w:rFonts w:ascii="Arial" w:hAnsi="Arial"/>
      <w:i/>
      <w:iCs/>
      <w:color w:val="auto"/>
      <w:sz w:val="20"/>
      <w:szCs w:val="20"/>
    </w:rPr>
  </w:style>
  <w:style w:type="character" w:customStyle="1" w:styleId="Aucun">
    <w:name w:val="Aucun"/>
    <w:rsid w:val="00684678"/>
    <w:rPr>
      <w:lang w:val="fr-FR"/>
    </w:rPr>
  </w:style>
  <w:style w:type="paragraph" w:customStyle="1" w:styleId="CorpsA">
    <w:name w:val="Corps A"/>
    <w:rsid w:val="00684678"/>
    <w:pPr>
      <w:pBdr>
        <w:top w:val="nil"/>
        <w:left w:val="nil"/>
        <w:bottom w:val="nil"/>
        <w:right w:val="nil"/>
        <w:between w:val="nil"/>
        <w:bar w:val="nil"/>
      </w:pBdr>
    </w:pPr>
    <w:rPr>
      <w:rFonts w:ascii="Cambria" w:eastAsia="Cambria" w:hAnsi="Cambria" w:cs="Cambria"/>
      <w:color w:val="000000"/>
      <w:sz w:val="24"/>
      <w:szCs w:val="24"/>
      <w:u w:color="000000"/>
      <w:bdr w:val="nil"/>
    </w:rPr>
  </w:style>
  <w:style w:type="paragraph" w:styleId="TM2">
    <w:name w:val="toc 2"/>
    <w:basedOn w:val="Normal"/>
    <w:next w:val="Normal"/>
    <w:autoRedefine/>
    <w:uiPriority w:val="39"/>
    <w:unhideWhenUsed/>
    <w:rsid w:val="004F3B8E"/>
    <w:pPr>
      <w:tabs>
        <w:tab w:val="left" w:pos="660"/>
        <w:tab w:val="right" w:leader="dot" w:pos="9060"/>
      </w:tabs>
      <w:spacing w:after="100"/>
      <w:ind w:left="220"/>
      <w:jc w:val="both"/>
    </w:pPr>
    <w:rPr>
      <w:rFonts w:ascii="Calibri" w:hAnsi="Calibri"/>
      <w:sz w:val="22"/>
    </w:rPr>
  </w:style>
  <w:style w:type="paragraph" w:styleId="TM1">
    <w:name w:val="toc 1"/>
    <w:basedOn w:val="Normal"/>
    <w:next w:val="Normal"/>
    <w:autoRedefine/>
    <w:uiPriority w:val="39"/>
    <w:unhideWhenUsed/>
    <w:rsid w:val="00684678"/>
    <w:pPr>
      <w:tabs>
        <w:tab w:val="right" w:leader="dot" w:pos="9060"/>
      </w:tabs>
      <w:spacing w:after="100"/>
    </w:pPr>
    <w:rPr>
      <w:rFonts w:ascii="Calibri" w:hAnsi="Calibri"/>
      <w:b/>
      <w:bCs/>
      <w:noProof/>
      <w:sz w:val="22"/>
    </w:rPr>
  </w:style>
  <w:style w:type="paragraph" w:styleId="Citation">
    <w:name w:val="Quote"/>
    <w:basedOn w:val="Normal"/>
    <w:next w:val="Normal"/>
    <w:link w:val="CitationCar"/>
    <w:uiPriority w:val="29"/>
    <w:qFormat/>
    <w:rsid w:val="00684678"/>
    <w:pPr>
      <w:spacing w:after="120"/>
      <w:ind w:firstLine="708"/>
      <w:jc w:val="both"/>
    </w:pPr>
    <w:rPr>
      <w:rFonts w:ascii="Calibri" w:hAnsi="Calibri" w:cs="Calibri"/>
      <w:i/>
      <w:iCs/>
      <w:color w:val="000000"/>
      <w:sz w:val="22"/>
    </w:rPr>
  </w:style>
  <w:style w:type="character" w:customStyle="1" w:styleId="CitationCar">
    <w:name w:val="Citation Car"/>
    <w:link w:val="Citation"/>
    <w:uiPriority w:val="29"/>
    <w:rsid w:val="00684678"/>
    <w:rPr>
      <w:rFonts w:ascii="Calibri" w:eastAsia="Times New Roman" w:hAnsi="Calibri" w:cs="Calibri"/>
      <w:i/>
      <w:iCs/>
      <w:color w:val="000000"/>
      <w:kern w:val="16"/>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52207">
      <w:bodyDiv w:val="1"/>
      <w:marLeft w:val="0"/>
      <w:marRight w:val="0"/>
      <w:marTop w:val="0"/>
      <w:marBottom w:val="0"/>
      <w:divBdr>
        <w:top w:val="none" w:sz="0" w:space="0" w:color="auto"/>
        <w:left w:val="none" w:sz="0" w:space="0" w:color="auto"/>
        <w:bottom w:val="none" w:sz="0" w:space="0" w:color="auto"/>
        <w:right w:val="none" w:sz="0" w:space="0" w:color="auto"/>
      </w:divBdr>
    </w:div>
    <w:div w:id="64571245">
      <w:bodyDiv w:val="1"/>
      <w:marLeft w:val="0"/>
      <w:marRight w:val="0"/>
      <w:marTop w:val="0"/>
      <w:marBottom w:val="0"/>
      <w:divBdr>
        <w:top w:val="none" w:sz="0" w:space="0" w:color="auto"/>
        <w:left w:val="none" w:sz="0" w:space="0" w:color="auto"/>
        <w:bottom w:val="none" w:sz="0" w:space="0" w:color="auto"/>
        <w:right w:val="none" w:sz="0" w:space="0" w:color="auto"/>
      </w:divBdr>
    </w:div>
    <w:div w:id="174811510">
      <w:bodyDiv w:val="1"/>
      <w:marLeft w:val="0"/>
      <w:marRight w:val="0"/>
      <w:marTop w:val="0"/>
      <w:marBottom w:val="0"/>
      <w:divBdr>
        <w:top w:val="none" w:sz="0" w:space="0" w:color="auto"/>
        <w:left w:val="none" w:sz="0" w:space="0" w:color="auto"/>
        <w:bottom w:val="none" w:sz="0" w:space="0" w:color="auto"/>
        <w:right w:val="none" w:sz="0" w:space="0" w:color="auto"/>
      </w:divBdr>
    </w:div>
    <w:div w:id="182595134">
      <w:bodyDiv w:val="1"/>
      <w:marLeft w:val="0"/>
      <w:marRight w:val="0"/>
      <w:marTop w:val="0"/>
      <w:marBottom w:val="0"/>
      <w:divBdr>
        <w:top w:val="none" w:sz="0" w:space="0" w:color="auto"/>
        <w:left w:val="none" w:sz="0" w:space="0" w:color="auto"/>
        <w:bottom w:val="none" w:sz="0" w:space="0" w:color="auto"/>
        <w:right w:val="none" w:sz="0" w:space="0" w:color="auto"/>
      </w:divBdr>
    </w:div>
    <w:div w:id="193272433">
      <w:bodyDiv w:val="1"/>
      <w:marLeft w:val="0"/>
      <w:marRight w:val="0"/>
      <w:marTop w:val="0"/>
      <w:marBottom w:val="0"/>
      <w:divBdr>
        <w:top w:val="none" w:sz="0" w:space="0" w:color="auto"/>
        <w:left w:val="none" w:sz="0" w:space="0" w:color="auto"/>
        <w:bottom w:val="none" w:sz="0" w:space="0" w:color="auto"/>
        <w:right w:val="none" w:sz="0" w:space="0" w:color="auto"/>
      </w:divBdr>
    </w:div>
    <w:div w:id="204491220">
      <w:bodyDiv w:val="1"/>
      <w:marLeft w:val="0"/>
      <w:marRight w:val="0"/>
      <w:marTop w:val="0"/>
      <w:marBottom w:val="0"/>
      <w:divBdr>
        <w:top w:val="none" w:sz="0" w:space="0" w:color="auto"/>
        <w:left w:val="none" w:sz="0" w:space="0" w:color="auto"/>
        <w:bottom w:val="none" w:sz="0" w:space="0" w:color="auto"/>
        <w:right w:val="none" w:sz="0" w:space="0" w:color="auto"/>
      </w:divBdr>
    </w:div>
    <w:div w:id="243224993">
      <w:bodyDiv w:val="1"/>
      <w:marLeft w:val="0"/>
      <w:marRight w:val="0"/>
      <w:marTop w:val="0"/>
      <w:marBottom w:val="0"/>
      <w:divBdr>
        <w:top w:val="none" w:sz="0" w:space="0" w:color="auto"/>
        <w:left w:val="none" w:sz="0" w:space="0" w:color="auto"/>
        <w:bottom w:val="none" w:sz="0" w:space="0" w:color="auto"/>
        <w:right w:val="none" w:sz="0" w:space="0" w:color="auto"/>
      </w:divBdr>
    </w:div>
    <w:div w:id="243296101">
      <w:bodyDiv w:val="1"/>
      <w:marLeft w:val="0"/>
      <w:marRight w:val="0"/>
      <w:marTop w:val="0"/>
      <w:marBottom w:val="0"/>
      <w:divBdr>
        <w:top w:val="none" w:sz="0" w:space="0" w:color="auto"/>
        <w:left w:val="none" w:sz="0" w:space="0" w:color="auto"/>
        <w:bottom w:val="none" w:sz="0" w:space="0" w:color="auto"/>
        <w:right w:val="none" w:sz="0" w:space="0" w:color="auto"/>
      </w:divBdr>
    </w:div>
    <w:div w:id="276916128">
      <w:bodyDiv w:val="1"/>
      <w:marLeft w:val="0"/>
      <w:marRight w:val="0"/>
      <w:marTop w:val="0"/>
      <w:marBottom w:val="0"/>
      <w:divBdr>
        <w:top w:val="none" w:sz="0" w:space="0" w:color="auto"/>
        <w:left w:val="none" w:sz="0" w:space="0" w:color="auto"/>
        <w:bottom w:val="none" w:sz="0" w:space="0" w:color="auto"/>
        <w:right w:val="none" w:sz="0" w:space="0" w:color="auto"/>
      </w:divBdr>
    </w:div>
    <w:div w:id="348483713">
      <w:bodyDiv w:val="1"/>
      <w:marLeft w:val="0"/>
      <w:marRight w:val="0"/>
      <w:marTop w:val="0"/>
      <w:marBottom w:val="0"/>
      <w:divBdr>
        <w:top w:val="none" w:sz="0" w:space="0" w:color="auto"/>
        <w:left w:val="none" w:sz="0" w:space="0" w:color="auto"/>
        <w:bottom w:val="none" w:sz="0" w:space="0" w:color="auto"/>
        <w:right w:val="none" w:sz="0" w:space="0" w:color="auto"/>
      </w:divBdr>
    </w:div>
    <w:div w:id="360715132">
      <w:bodyDiv w:val="1"/>
      <w:marLeft w:val="0"/>
      <w:marRight w:val="0"/>
      <w:marTop w:val="0"/>
      <w:marBottom w:val="0"/>
      <w:divBdr>
        <w:top w:val="none" w:sz="0" w:space="0" w:color="auto"/>
        <w:left w:val="none" w:sz="0" w:space="0" w:color="auto"/>
        <w:bottom w:val="none" w:sz="0" w:space="0" w:color="auto"/>
        <w:right w:val="none" w:sz="0" w:space="0" w:color="auto"/>
      </w:divBdr>
    </w:div>
    <w:div w:id="376702382">
      <w:bodyDiv w:val="1"/>
      <w:marLeft w:val="0"/>
      <w:marRight w:val="0"/>
      <w:marTop w:val="0"/>
      <w:marBottom w:val="0"/>
      <w:divBdr>
        <w:top w:val="none" w:sz="0" w:space="0" w:color="auto"/>
        <w:left w:val="none" w:sz="0" w:space="0" w:color="auto"/>
        <w:bottom w:val="none" w:sz="0" w:space="0" w:color="auto"/>
        <w:right w:val="none" w:sz="0" w:space="0" w:color="auto"/>
      </w:divBdr>
    </w:div>
    <w:div w:id="406997953">
      <w:bodyDiv w:val="1"/>
      <w:marLeft w:val="0"/>
      <w:marRight w:val="0"/>
      <w:marTop w:val="0"/>
      <w:marBottom w:val="0"/>
      <w:divBdr>
        <w:top w:val="none" w:sz="0" w:space="0" w:color="auto"/>
        <w:left w:val="none" w:sz="0" w:space="0" w:color="auto"/>
        <w:bottom w:val="none" w:sz="0" w:space="0" w:color="auto"/>
        <w:right w:val="none" w:sz="0" w:space="0" w:color="auto"/>
      </w:divBdr>
      <w:divsChild>
        <w:div w:id="1591961056">
          <w:marLeft w:val="0"/>
          <w:marRight w:val="0"/>
          <w:marTop w:val="60"/>
          <w:marBottom w:val="0"/>
          <w:divBdr>
            <w:top w:val="none" w:sz="0" w:space="0" w:color="auto"/>
            <w:left w:val="none" w:sz="0" w:space="0" w:color="auto"/>
            <w:bottom w:val="none" w:sz="0" w:space="0" w:color="auto"/>
            <w:right w:val="none" w:sz="0" w:space="0" w:color="auto"/>
          </w:divBdr>
        </w:div>
        <w:div w:id="1854760948">
          <w:marLeft w:val="0"/>
          <w:marRight w:val="0"/>
          <w:marTop w:val="60"/>
          <w:marBottom w:val="0"/>
          <w:divBdr>
            <w:top w:val="none" w:sz="0" w:space="0" w:color="auto"/>
            <w:left w:val="none" w:sz="0" w:space="0" w:color="auto"/>
            <w:bottom w:val="none" w:sz="0" w:space="0" w:color="auto"/>
            <w:right w:val="none" w:sz="0" w:space="0" w:color="auto"/>
          </w:divBdr>
        </w:div>
        <w:div w:id="1879775130">
          <w:marLeft w:val="0"/>
          <w:marRight w:val="0"/>
          <w:marTop w:val="60"/>
          <w:marBottom w:val="0"/>
          <w:divBdr>
            <w:top w:val="none" w:sz="0" w:space="0" w:color="auto"/>
            <w:left w:val="none" w:sz="0" w:space="0" w:color="auto"/>
            <w:bottom w:val="none" w:sz="0" w:space="0" w:color="auto"/>
            <w:right w:val="none" w:sz="0" w:space="0" w:color="auto"/>
          </w:divBdr>
        </w:div>
      </w:divsChild>
    </w:div>
    <w:div w:id="522786645">
      <w:bodyDiv w:val="1"/>
      <w:marLeft w:val="0"/>
      <w:marRight w:val="0"/>
      <w:marTop w:val="0"/>
      <w:marBottom w:val="0"/>
      <w:divBdr>
        <w:top w:val="none" w:sz="0" w:space="0" w:color="auto"/>
        <w:left w:val="none" w:sz="0" w:space="0" w:color="auto"/>
        <w:bottom w:val="none" w:sz="0" w:space="0" w:color="auto"/>
        <w:right w:val="none" w:sz="0" w:space="0" w:color="auto"/>
      </w:divBdr>
    </w:div>
    <w:div w:id="534851540">
      <w:bodyDiv w:val="1"/>
      <w:marLeft w:val="0"/>
      <w:marRight w:val="0"/>
      <w:marTop w:val="0"/>
      <w:marBottom w:val="0"/>
      <w:divBdr>
        <w:top w:val="none" w:sz="0" w:space="0" w:color="auto"/>
        <w:left w:val="none" w:sz="0" w:space="0" w:color="auto"/>
        <w:bottom w:val="none" w:sz="0" w:space="0" w:color="auto"/>
        <w:right w:val="none" w:sz="0" w:space="0" w:color="auto"/>
      </w:divBdr>
    </w:div>
    <w:div w:id="559823977">
      <w:bodyDiv w:val="1"/>
      <w:marLeft w:val="0"/>
      <w:marRight w:val="0"/>
      <w:marTop w:val="0"/>
      <w:marBottom w:val="0"/>
      <w:divBdr>
        <w:top w:val="none" w:sz="0" w:space="0" w:color="auto"/>
        <w:left w:val="none" w:sz="0" w:space="0" w:color="auto"/>
        <w:bottom w:val="none" w:sz="0" w:space="0" w:color="auto"/>
        <w:right w:val="none" w:sz="0" w:space="0" w:color="auto"/>
      </w:divBdr>
    </w:div>
    <w:div w:id="564923378">
      <w:bodyDiv w:val="1"/>
      <w:marLeft w:val="0"/>
      <w:marRight w:val="0"/>
      <w:marTop w:val="0"/>
      <w:marBottom w:val="0"/>
      <w:divBdr>
        <w:top w:val="none" w:sz="0" w:space="0" w:color="auto"/>
        <w:left w:val="none" w:sz="0" w:space="0" w:color="auto"/>
        <w:bottom w:val="none" w:sz="0" w:space="0" w:color="auto"/>
        <w:right w:val="none" w:sz="0" w:space="0" w:color="auto"/>
      </w:divBdr>
      <w:divsChild>
        <w:div w:id="899754273">
          <w:marLeft w:val="0"/>
          <w:marRight w:val="0"/>
          <w:marTop w:val="60"/>
          <w:marBottom w:val="0"/>
          <w:divBdr>
            <w:top w:val="none" w:sz="0" w:space="0" w:color="auto"/>
            <w:left w:val="none" w:sz="0" w:space="0" w:color="auto"/>
            <w:bottom w:val="none" w:sz="0" w:space="0" w:color="auto"/>
            <w:right w:val="none" w:sz="0" w:space="0" w:color="auto"/>
          </w:divBdr>
        </w:div>
        <w:div w:id="1553342931">
          <w:marLeft w:val="0"/>
          <w:marRight w:val="0"/>
          <w:marTop w:val="60"/>
          <w:marBottom w:val="0"/>
          <w:divBdr>
            <w:top w:val="none" w:sz="0" w:space="0" w:color="auto"/>
            <w:left w:val="none" w:sz="0" w:space="0" w:color="auto"/>
            <w:bottom w:val="none" w:sz="0" w:space="0" w:color="auto"/>
            <w:right w:val="none" w:sz="0" w:space="0" w:color="auto"/>
          </w:divBdr>
        </w:div>
      </w:divsChild>
    </w:div>
    <w:div w:id="647248476">
      <w:bodyDiv w:val="1"/>
      <w:marLeft w:val="0"/>
      <w:marRight w:val="0"/>
      <w:marTop w:val="0"/>
      <w:marBottom w:val="0"/>
      <w:divBdr>
        <w:top w:val="none" w:sz="0" w:space="0" w:color="auto"/>
        <w:left w:val="none" w:sz="0" w:space="0" w:color="auto"/>
        <w:bottom w:val="none" w:sz="0" w:space="0" w:color="auto"/>
        <w:right w:val="none" w:sz="0" w:space="0" w:color="auto"/>
      </w:divBdr>
      <w:divsChild>
        <w:div w:id="643394491">
          <w:marLeft w:val="0"/>
          <w:marRight w:val="0"/>
          <w:marTop w:val="60"/>
          <w:marBottom w:val="0"/>
          <w:divBdr>
            <w:top w:val="none" w:sz="0" w:space="0" w:color="auto"/>
            <w:left w:val="none" w:sz="0" w:space="0" w:color="auto"/>
            <w:bottom w:val="none" w:sz="0" w:space="0" w:color="auto"/>
            <w:right w:val="none" w:sz="0" w:space="0" w:color="auto"/>
          </w:divBdr>
        </w:div>
        <w:div w:id="838236486">
          <w:marLeft w:val="0"/>
          <w:marRight w:val="0"/>
          <w:marTop w:val="60"/>
          <w:marBottom w:val="0"/>
          <w:divBdr>
            <w:top w:val="none" w:sz="0" w:space="0" w:color="auto"/>
            <w:left w:val="none" w:sz="0" w:space="0" w:color="auto"/>
            <w:bottom w:val="none" w:sz="0" w:space="0" w:color="auto"/>
            <w:right w:val="none" w:sz="0" w:space="0" w:color="auto"/>
          </w:divBdr>
        </w:div>
        <w:div w:id="1409108378">
          <w:marLeft w:val="0"/>
          <w:marRight w:val="0"/>
          <w:marTop w:val="0"/>
          <w:marBottom w:val="0"/>
          <w:divBdr>
            <w:top w:val="none" w:sz="0" w:space="0" w:color="auto"/>
            <w:left w:val="none" w:sz="0" w:space="0" w:color="auto"/>
            <w:bottom w:val="none" w:sz="0" w:space="0" w:color="auto"/>
            <w:right w:val="none" w:sz="0" w:space="0" w:color="auto"/>
          </w:divBdr>
        </w:div>
      </w:divsChild>
    </w:div>
    <w:div w:id="676735768">
      <w:bodyDiv w:val="1"/>
      <w:marLeft w:val="0"/>
      <w:marRight w:val="0"/>
      <w:marTop w:val="0"/>
      <w:marBottom w:val="0"/>
      <w:divBdr>
        <w:top w:val="none" w:sz="0" w:space="0" w:color="auto"/>
        <w:left w:val="none" w:sz="0" w:space="0" w:color="auto"/>
        <w:bottom w:val="none" w:sz="0" w:space="0" w:color="auto"/>
        <w:right w:val="none" w:sz="0" w:space="0" w:color="auto"/>
      </w:divBdr>
    </w:div>
    <w:div w:id="701788462">
      <w:bodyDiv w:val="1"/>
      <w:marLeft w:val="0"/>
      <w:marRight w:val="0"/>
      <w:marTop w:val="0"/>
      <w:marBottom w:val="0"/>
      <w:divBdr>
        <w:top w:val="none" w:sz="0" w:space="0" w:color="auto"/>
        <w:left w:val="none" w:sz="0" w:space="0" w:color="auto"/>
        <w:bottom w:val="none" w:sz="0" w:space="0" w:color="auto"/>
        <w:right w:val="none" w:sz="0" w:space="0" w:color="auto"/>
      </w:divBdr>
    </w:div>
    <w:div w:id="725229122">
      <w:bodyDiv w:val="1"/>
      <w:marLeft w:val="0"/>
      <w:marRight w:val="0"/>
      <w:marTop w:val="0"/>
      <w:marBottom w:val="0"/>
      <w:divBdr>
        <w:top w:val="none" w:sz="0" w:space="0" w:color="auto"/>
        <w:left w:val="none" w:sz="0" w:space="0" w:color="auto"/>
        <w:bottom w:val="none" w:sz="0" w:space="0" w:color="auto"/>
        <w:right w:val="none" w:sz="0" w:space="0" w:color="auto"/>
      </w:divBdr>
    </w:div>
    <w:div w:id="727611992">
      <w:bodyDiv w:val="1"/>
      <w:marLeft w:val="0"/>
      <w:marRight w:val="0"/>
      <w:marTop w:val="0"/>
      <w:marBottom w:val="0"/>
      <w:divBdr>
        <w:top w:val="none" w:sz="0" w:space="0" w:color="auto"/>
        <w:left w:val="none" w:sz="0" w:space="0" w:color="auto"/>
        <w:bottom w:val="none" w:sz="0" w:space="0" w:color="auto"/>
        <w:right w:val="none" w:sz="0" w:space="0" w:color="auto"/>
      </w:divBdr>
    </w:div>
    <w:div w:id="728651886">
      <w:bodyDiv w:val="1"/>
      <w:marLeft w:val="0"/>
      <w:marRight w:val="0"/>
      <w:marTop w:val="0"/>
      <w:marBottom w:val="0"/>
      <w:divBdr>
        <w:top w:val="none" w:sz="0" w:space="0" w:color="auto"/>
        <w:left w:val="none" w:sz="0" w:space="0" w:color="auto"/>
        <w:bottom w:val="none" w:sz="0" w:space="0" w:color="auto"/>
        <w:right w:val="none" w:sz="0" w:space="0" w:color="auto"/>
      </w:divBdr>
    </w:div>
    <w:div w:id="756943306">
      <w:bodyDiv w:val="1"/>
      <w:marLeft w:val="0"/>
      <w:marRight w:val="0"/>
      <w:marTop w:val="0"/>
      <w:marBottom w:val="0"/>
      <w:divBdr>
        <w:top w:val="none" w:sz="0" w:space="0" w:color="auto"/>
        <w:left w:val="none" w:sz="0" w:space="0" w:color="auto"/>
        <w:bottom w:val="none" w:sz="0" w:space="0" w:color="auto"/>
        <w:right w:val="none" w:sz="0" w:space="0" w:color="auto"/>
      </w:divBdr>
    </w:div>
    <w:div w:id="786847438">
      <w:bodyDiv w:val="1"/>
      <w:marLeft w:val="0"/>
      <w:marRight w:val="0"/>
      <w:marTop w:val="0"/>
      <w:marBottom w:val="0"/>
      <w:divBdr>
        <w:top w:val="none" w:sz="0" w:space="0" w:color="auto"/>
        <w:left w:val="none" w:sz="0" w:space="0" w:color="auto"/>
        <w:bottom w:val="none" w:sz="0" w:space="0" w:color="auto"/>
        <w:right w:val="none" w:sz="0" w:space="0" w:color="auto"/>
      </w:divBdr>
    </w:div>
    <w:div w:id="788478881">
      <w:bodyDiv w:val="1"/>
      <w:marLeft w:val="0"/>
      <w:marRight w:val="0"/>
      <w:marTop w:val="0"/>
      <w:marBottom w:val="0"/>
      <w:divBdr>
        <w:top w:val="none" w:sz="0" w:space="0" w:color="auto"/>
        <w:left w:val="none" w:sz="0" w:space="0" w:color="auto"/>
        <w:bottom w:val="none" w:sz="0" w:space="0" w:color="auto"/>
        <w:right w:val="none" w:sz="0" w:space="0" w:color="auto"/>
      </w:divBdr>
    </w:div>
    <w:div w:id="972297037">
      <w:bodyDiv w:val="1"/>
      <w:marLeft w:val="0"/>
      <w:marRight w:val="0"/>
      <w:marTop w:val="0"/>
      <w:marBottom w:val="0"/>
      <w:divBdr>
        <w:top w:val="none" w:sz="0" w:space="0" w:color="auto"/>
        <w:left w:val="none" w:sz="0" w:space="0" w:color="auto"/>
        <w:bottom w:val="none" w:sz="0" w:space="0" w:color="auto"/>
        <w:right w:val="none" w:sz="0" w:space="0" w:color="auto"/>
      </w:divBdr>
      <w:divsChild>
        <w:div w:id="1029179387">
          <w:marLeft w:val="0"/>
          <w:marRight w:val="0"/>
          <w:marTop w:val="60"/>
          <w:marBottom w:val="0"/>
          <w:divBdr>
            <w:top w:val="none" w:sz="0" w:space="0" w:color="auto"/>
            <w:left w:val="none" w:sz="0" w:space="0" w:color="auto"/>
            <w:bottom w:val="none" w:sz="0" w:space="0" w:color="auto"/>
            <w:right w:val="none" w:sz="0" w:space="0" w:color="auto"/>
          </w:divBdr>
        </w:div>
      </w:divsChild>
    </w:div>
    <w:div w:id="978605949">
      <w:bodyDiv w:val="1"/>
      <w:marLeft w:val="0"/>
      <w:marRight w:val="0"/>
      <w:marTop w:val="0"/>
      <w:marBottom w:val="0"/>
      <w:divBdr>
        <w:top w:val="none" w:sz="0" w:space="0" w:color="auto"/>
        <w:left w:val="none" w:sz="0" w:space="0" w:color="auto"/>
        <w:bottom w:val="none" w:sz="0" w:space="0" w:color="auto"/>
        <w:right w:val="none" w:sz="0" w:space="0" w:color="auto"/>
      </w:divBdr>
    </w:div>
    <w:div w:id="1020162416">
      <w:bodyDiv w:val="1"/>
      <w:marLeft w:val="0"/>
      <w:marRight w:val="0"/>
      <w:marTop w:val="0"/>
      <w:marBottom w:val="0"/>
      <w:divBdr>
        <w:top w:val="none" w:sz="0" w:space="0" w:color="auto"/>
        <w:left w:val="none" w:sz="0" w:space="0" w:color="auto"/>
        <w:bottom w:val="none" w:sz="0" w:space="0" w:color="auto"/>
        <w:right w:val="none" w:sz="0" w:space="0" w:color="auto"/>
      </w:divBdr>
    </w:div>
    <w:div w:id="1052772659">
      <w:bodyDiv w:val="1"/>
      <w:marLeft w:val="0"/>
      <w:marRight w:val="0"/>
      <w:marTop w:val="0"/>
      <w:marBottom w:val="0"/>
      <w:divBdr>
        <w:top w:val="none" w:sz="0" w:space="0" w:color="auto"/>
        <w:left w:val="none" w:sz="0" w:space="0" w:color="auto"/>
        <w:bottom w:val="none" w:sz="0" w:space="0" w:color="auto"/>
        <w:right w:val="none" w:sz="0" w:space="0" w:color="auto"/>
      </w:divBdr>
    </w:div>
    <w:div w:id="1061445620">
      <w:bodyDiv w:val="1"/>
      <w:marLeft w:val="0"/>
      <w:marRight w:val="0"/>
      <w:marTop w:val="0"/>
      <w:marBottom w:val="0"/>
      <w:divBdr>
        <w:top w:val="none" w:sz="0" w:space="0" w:color="auto"/>
        <w:left w:val="none" w:sz="0" w:space="0" w:color="auto"/>
        <w:bottom w:val="none" w:sz="0" w:space="0" w:color="auto"/>
        <w:right w:val="none" w:sz="0" w:space="0" w:color="auto"/>
      </w:divBdr>
    </w:div>
    <w:div w:id="1064832448">
      <w:bodyDiv w:val="1"/>
      <w:marLeft w:val="0"/>
      <w:marRight w:val="0"/>
      <w:marTop w:val="0"/>
      <w:marBottom w:val="0"/>
      <w:divBdr>
        <w:top w:val="none" w:sz="0" w:space="0" w:color="auto"/>
        <w:left w:val="none" w:sz="0" w:space="0" w:color="auto"/>
        <w:bottom w:val="none" w:sz="0" w:space="0" w:color="auto"/>
        <w:right w:val="none" w:sz="0" w:space="0" w:color="auto"/>
      </w:divBdr>
    </w:div>
    <w:div w:id="1069617137">
      <w:bodyDiv w:val="1"/>
      <w:marLeft w:val="0"/>
      <w:marRight w:val="0"/>
      <w:marTop w:val="0"/>
      <w:marBottom w:val="0"/>
      <w:divBdr>
        <w:top w:val="none" w:sz="0" w:space="0" w:color="auto"/>
        <w:left w:val="none" w:sz="0" w:space="0" w:color="auto"/>
        <w:bottom w:val="none" w:sz="0" w:space="0" w:color="auto"/>
        <w:right w:val="none" w:sz="0" w:space="0" w:color="auto"/>
      </w:divBdr>
    </w:div>
    <w:div w:id="1089278039">
      <w:bodyDiv w:val="1"/>
      <w:marLeft w:val="0"/>
      <w:marRight w:val="0"/>
      <w:marTop w:val="0"/>
      <w:marBottom w:val="0"/>
      <w:divBdr>
        <w:top w:val="none" w:sz="0" w:space="0" w:color="auto"/>
        <w:left w:val="none" w:sz="0" w:space="0" w:color="auto"/>
        <w:bottom w:val="none" w:sz="0" w:space="0" w:color="auto"/>
        <w:right w:val="none" w:sz="0" w:space="0" w:color="auto"/>
      </w:divBdr>
    </w:div>
    <w:div w:id="1103233681">
      <w:bodyDiv w:val="1"/>
      <w:marLeft w:val="0"/>
      <w:marRight w:val="0"/>
      <w:marTop w:val="0"/>
      <w:marBottom w:val="0"/>
      <w:divBdr>
        <w:top w:val="none" w:sz="0" w:space="0" w:color="auto"/>
        <w:left w:val="none" w:sz="0" w:space="0" w:color="auto"/>
        <w:bottom w:val="none" w:sz="0" w:space="0" w:color="auto"/>
        <w:right w:val="none" w:sz="0" w:space="0" w:color="auto"/>
      </w:divBdr>
    </w:div>
    <w:div w:id="1112555809">
      <w:bodyDiv w:val="1"/>
      <w:marLeft w:val="0"/>
      <w:marRight w:val="0"/>
      <w:marTop w:val="0"/>
      <w:marBottom w:val="0"/>
      <w:divBdr>
        <w:top w:val="none" w:sz="0" w:space="0" w:color="auto"/>
        <w:left w:val="none" w:sz="0" w:space="0" w:color="auto"/>
        <w:bottom w:val="none" w:sz="0" w:space="0" w:color="auto"/>
        <w:right w:val="none" w:sz="0" w:space="0" w:color="auto"/>
      </w:divBdr>
    </w:div>
    <w:div w:id="1119297258">
      <w:bodyDiv w:val="1"/>
      <w:marLeft w:val="0"/>
      <w:marRight w:val="0"/>
      <w:marTop w:val="0"/>
      <w:marBottom w:val="0"/>
      <w:divBdr>
        <w:top w:val="none" w:sz="0" w:space="0" w:color="auto"/>
        <w:left w:val="none" w:sz="0" w:space="0" w:color="auto"/>
        <w:bottom w:val="none" w:sz="0" w:space="0" w:color="auto"/>
        <w:right w:val="none" w:sz="0" w:space="0" w:color="auto"/>
      </w:divBdr>
    </w:div>
    <w:div w:id="1165366561">
      <w:bodyDiv w:val="1"/>
      <w:marLeft w:val="0"/>
      <w:marRight w:val="0"/>
      <w:marTop w:val="0"/>
      <w:marBottom w:val="0"/>
      <w:divBdr>
        <w:top w:val="none" w:sz="0" w:space="0" w:color="auto"/>
        <w:left w:val="none" w:sz="0" w:space="0" w:color="auto"/>
        <w:bottom w:val="none" w:sz="0" w:space="0" w:color="auto"/>
        <w:right w:val="none" w:sz="0" w:space="0" w:color="auto"/>
      </w:divBdr>
    </w:div>
    <w:div w:id="1174146744">
      <w:bodyDiv w:val="1"/>
      <w:marLeft w:val="0"/>
      <w:marRight w:val="0"/>
      <w:marTop w:val="0"/>
      <w:marBottom w:val="0"/>
      <w:divBdr>
        <w:top w:val="none" w:sz="0" w:space="0" w:color="auto"/>
        <w:left w:val="none" w:sz="0" w:space="0" w:color="auto"/>
        <w:bottom w:val="none" w:sz="0" w:space="0" w:color="auto"/>
        <w:right w:val="none" w:sz="0" w:space="0" w:color="auto"/>
      </w:divBdr>
    </w:div>
    <w:div w:id="1176000335">
      <w:bodyDiv w:val="1"/>
      <w:marLeft w:val="0"/>
      <w:marRight w:val="0"/>
      <w:marTop w:val="0"/>
      <w:marBottom w:val="0"/>
      <w:divBdr>
        <w:top w:val="none" w:sz="0" w:space="0" w:color="auto"/>
        <w:left w:val="none" w:sz="0" w:space="0" w:color="auto"/>
        <w:bottom w:val="none" w:sz="0" w:space="0" w:color="auto"/>
        <w:right w:val="none" w:sz="0" w:space="0" w:color="auto"/>
      </w:divBdr>
    </w:div>
    <w:div w:id="1189831179">
      <w:bodyDiv w:val="1"/>
      <w:marLeft w:val="0"/>
      <w:marRight w:val="0"/>
      <w:marTop w:val="0"/>
      <w:marBottom w:val="0"/>
      <w:divBdr>
        <w:top w:val="none" w:sz="0" w:space="0" w:color="auto"/>
        <w:left w:val="none" w:sz="0" w:space="0" w:color="auto"/>
        <w:bottom w:val="none" w:sz="0" w:space="0" w:color="auto"/>
        <w:right w:val="none" w:sz="0" w:space="0" w:color="auto"/>
      </w:divBdr>
    </w:div>
    <w:div w:id="1202128139">
      <w:bodyDiv w:val="1"/>
      <w:marLeft w:val="0"/>
      <w:marRight w:val="0"/>
      <w:marTop w:val="0"/>
      <w:marBottom w:val="0"/>
      <w:divBdr>
        <w:top w:val="none" w:sz="0" w:space="0" w:color="auto"/>
        <w:left w:val="none" w:sz="0" w:space="0" w:color="auto"/>
        <w:bottom w:val="none" w:sz="0" w:space="0" w:color="auto"/>
        <w:right w:val="none" w:sz="0" w:space="0" w:color="auto"/>
      </w:divBdr>
    </w:div>
    <w:div w:id="1226843390">
      <w:bodyDiv w:val="1"/>
      <w:marLeft w:val="0"/>
      <w:marRight w:val="0"/>
      <w:marTop w:val="0"/>
      <w:marBottom w:val="0"/>
      <w:divBdr>
        <w:top w:val="none" w:sz="0" w:space="0" w:color="auto"/>
        <w:left w:val="none" w:sz="0" w:space="0" w:color="auto"/>
        <w:bottom w:val="none" w:sz="0" w:space="0" w:color="auto"/>
        <w:right w:val="none" w:sz="0" w:space="0" w:color="auto"/>
      </w:divBdr>
    </w:div>
    <w:div w:id="1253394541">
      <w:bodyDiv w:val="1"/>
      <w:marLeft w:val="0"/>
      <w:marRight w:val="0"/>
      <w:marTop w:val="0"/>
      <w:marBottom w:val="0"/>
      <w:divBdr>
        <w:top w:val="none" w:sz="0" w:space="0" w:color="auto"/>
        <w:left w:val="none" w:sz="0" w:space="0" w:color="auto"/>
        <w:bottom w:val="none" w:sz="0" w:space="0" w:color="auto"/>
        <w:right w:val="none" w:sz="0" w:space="0" w:color="auto"/>
      </w:divBdr>
    </w:div>
    <w:div w:id="1288700159">
      <w:bodyDiv w:val="1"/>
      <w:marLeft w:val="0"/>
      <w:marRight w:val="0"/>
      <w:marTop w:val="0"/>
      <w:marBottom w:val="0"/>
      <w:divBdr>
        <w:top w:val="none" w:sz="0" w:space="0" w:color="auto"/>
        <w:left w:val="none" w:sz="0" w:space="0" w:color="auto"/>
        <w:bottom w:val="none" w:sz="0" w:space="0" w:color="auto"/>
        <w:right w:val="none" w:sz="0" w:space="0" w:color="auto"/>
      </w:divBdr>
    </w:div>
    <w:div w:id="1289778152">
      <w:bodyDiv w:val="1"/>
      <w:marLeft w:val="0"/>
      <w:marRight w:val="0"/>
      <w:marTop w:val="0"/>
      <w:marBottom w:val="0"/>
      <w:divBdr>
        <w:top w:val="none" w:sz="0" w:space="0" w:color="auto"/>
        <w:left w:val="none" w:sz="0" w:space="0" w:color="auto"/>
        <w:bottom w:val="none" w:sz="0" w:space="0" w:color="auto"/>
        <w:right w:val="none" w:sz="0" w:space="0" w:color="auto"/>
      </w:divBdr>
    </w:div>
    <w:div w:id="1323663112">
      <w:bodyDiv w:val="1"/>
      <w:marLeft w:val="0"/>
      <w:marRight w:val="0"/>
      <w:marTop w:val="0"/>
      <w:marBottom w:val="0"/>
      <w:divBdr>
        <w:top w:val="none" w:sz="0" w:space="0" w:color="auto"/>
        <w:left w:val="none" w:sz="0" w:space="0" w:color="auto"/>
        <w:bottom w:val="none" w:sz="0" w:space="0" w:color="auto"/>
        <w:right w:val="none" w:sz="0" w:space="0" w:color="auto"/>
      </w:divBdr>
    </w:div>
    <w:div w:id="1348409817">
      <w:bodyDiv w:val="1"/>
      <w:marLeft w:val="0"/>
      <w:marRight w:val="0"/>
      <w:marTop w:val="0"/>
      <w:marBottom w:val="0"/>
      <w:divBdr>
        <w:top w:val="none" w:sz="0" w:space="0" w:color="auto"/>
        <w:left w:val="none" w:sz="0" w:space="0" w:color="auto"/>
        <w:bottom w:val="none" w:sz="0" w:space="0" w:color="auto"/>
        <w:right w:val="none" w:sz="0" w:space="0" w:color="auto"/>
      </w:divBdr>
      <w:divsChild>
        <w:div w:id="2145387926">
          <w:marLeft w:val="0"/>
          <w:marRight w:val="0"/>
          <w:marTop w:val="60"/>
          <w:marBottom w:val="0"/>
          <w:divBdr>
            <w:top w:val="none" w:sz="0" w:space="0" w:color="auto"/>
            <w:left w:val="none" w:sz="0" w:space="0" w:color="auto"/>
            <w:bottom w:val="none" w:sz="0" w:space="0" w:color="auto"/>
            <w:right w:val="none" w:sz="0" w:space="0" w:color="auto"/>
          </w:divBdr>
        </w:div>
      </w:divsChild>
    </w:div>
    <w:div w:id="1392146031">
      <w:bodyDiv w:val="1"/>
      <w:marLeft w:val="0"/>
      <w:marRight w:val="0"/>
      <w:marTop w:val="0"/>
      <w:marBottom w:val="0"/>
      <w:divBdr>
        <w:top w:val="none" w:sz="0" w:space="0" w:color="auto"/>
        <w:left w:val="none" w:sz="0" w:space="0" w:color="auto"/>
        <w:bottom w:val="none" w:sz="0" w:space="0" w:color="auto"/>
        <w:right w:val="none" w:sz="0" w:space="0" w:color="auto"/>
      </w:divBdr>
      <w:divsChild>
        <w:div w:id="1201285977">
          <w:marLeft w:val="0"/>
          <w:marRight w:val="0"/>
          <w:marTop w:val="60"/>
          <w:marBottom w:val="0"/>
          <w:divBdr>
            <w:top w:val="none" w:sz="0" w:space="0" w:color="auto"/>
            <w:left w:val="none" w:sz="0" w:space="0" w:color="auto"/>
            <w:bottom w:val="none" w:sz="0" w:space="0" w:color="auto"/>
            <w:right w:val="none" w:sz="0" w:space="0" w:color="auto"/>
          </w:divBdr>
        </w:div>
      </w:divsChild>
    </w:div>
    <w:div w:id="1445154595">
      <w:bodyDiv w:val="1"/>
      <w:marLeft w:val="0"/>
      <w:marRight w:val="0"/>
      <w:marTop w:val="0"/>
      <w:marBottom w:val="0"/>
      <w:divBdr>
        <w:top w:val="none" w:sz="0" w:space="0" w:color="auto"/>
        <w:left w:val="none" w:sz="0" w:space="0" w:color="auto"/>
        <w:bottom w:val="none" w:sz="0" w:space="0" w:color="auto"/>
        <w:right w:val="none" w:sz="0" w:space="0" w:color="auto"/>
      </w:divBdr>
    </w:div>
    <w:div w:id="1448088282">
      <w:bodyDiv w:val="1"/>
      <w:marLeft w:val="0"/>
      <w:marRight w:val="0"/>
      <w:marTop w:val="0"/>
      <w:marBottom w:val="0"/>
      <w:divBdr>
        <w:top w:val="none" w:sz="0" w:space="0" w:color="auto"/>
        <w:left w:val="none" w:sz="0" w:space="0" w:color="auto"/>
        <w:bottom w:val="none" w:sz="0" w:space="0" w:color="auto"/>
        <w:right w:val="none" w:sz="0" w:space="0" w:color="auto"/>
      </w:divBdr>
    </w:div>
    <w:div w:id="1458334451">
      <w:bodyDiv w:val="1"/>
      <w:marLeft w:val="0"/>
      <w:marRight w:val="0"/>
      <w:marTop w:val="0"/>
      <w:marBottom w:val="0"/>
      <w:divBdr>
        <w:top w:val="none" w:sz="0" w:space="0" w:color="auto"/>
        <w:left w:val="none" w:sz="0" w:space="0" w:color="auto"/>
        <w:bottom w:val="none" w:sz="0" w:space="0" w:color="auto"/>
        <w:right w:val="none" w:sz="0" w:space="0" w:color="auto"/>
      </w:divBdr>
    </w:div>
    <w:div w:id="1472870001">
      <w:bodyDiv w:val="1"/>
      <w:marLeft w:val="0"/>
      <w:marRight w:val="0"/>
      <w:marTop w:val="0"/>
      <w:marBottom w:val="0"/>
      <w:divBdr>
        <w:top w:val="none" w:sz="0" w:space="0" w:color="auto"/>
        <w:left w:val="none" w:sz="0" w:space="0" w:color="auto"/>
        <w:bottom w:val="none" w:sz="0" w:space="0" w:color="auto"/>
        <w:right w:val="none" w:sz="0" w:space="0" w:color="auto"/>
      </w:divBdr>
    </w:div>
    <w:div w:id="1497574427">
      <w:bodyDiv w:val="1"/>
      <w:marLeft w:val="0"/>
      <w:marRight w:val="0"/>
      <w:marTop w:val="0"/>
      <w:marBottom w:val="0"/>
      <w:divBdr>
        <w:top w:val="none" w:sz="0" w:space="0" w:color="auto"/>
        <w:left w:val="none" w:sz="0" w:space="0" w:color="auto"/>
        <w:bottom w:val="none" w:sz="0" w:space="0" w:color="auto"/>
        <w:right w:val="none" w:sz="0" w:space="0" w:color="auto"/>
      </w:divBdr>
    </w:div>
    <w:div w:id="1531650658">
      <w:bodyDiv w:val="1"/>
      <w:marLeft w:val="0"/>
      <w:marRight w:val="0"/>
      <w:marTop w:val="0"/>
      <w:marBottom w:val="0"/>
      <w:divBdr>
        <w:top w:val="none" w:sz="0" w:space="0" w:color="auto"/>
        <w:left w:val="none" w:sz="0" w:space="0" w:color="auto"/>
        <w:bottom w:val="none" w:sz="0" w:space="0" w:color="auto"/>
        <w:right w:val="none" w:sz="0" w:space="0" w:color="auto"/>
      </w:divBdr>
      <w:divsChild>
        <w:div w:id="377516740">
          <w:marLeft w:val="0"/>
          <w:marRight w:val="0"/>
          <w:marTop w:val="60"/>
          <w:marBottom w:val="0"/>
          <w:divBdr>
            <w:top w:val="none" w:sz="0" w:space="0" w:color="auto"/>
            <w:left w:val="none" w:sz="0" w:space="0" w:color="auto"/>
            <w:bottom w:val="none" w:sz="0" w:space="0" w:color="auto"/>
            <w:right w:val="none" w:sz="0" w:space="0" w:color="auto"/>
          </w:divBdr>
        </w:div>
      </w:divsChild>
    </w:div>
    <w:div w:id="1536574308">
      <w:bodyDiv w:val="1"/>
      <w:marLeft w:val="0"/>
      <w:marRight w:val="0"/>
      <w:marTop w:val="0"/>
      <w:marBottom w:val="0"/>
      <w:divBdr>
        <w:top w:val="none" w:sz="0" w:space="0" w:color="auto"/>
        <w:left w:val="none" w:sz="0" w:space="0" w:color="auto"/>
        <w:bottom w:val="none" w:sz="0" w:space="0" w:color="auto"/>
        <w:right w:val="none" w:sz="0" w:space="0" w:color="auto"/>
      </w:divBdr>
    </w:div>
    <w:div w:id="1605185144">
      <w:bodyDiv w:val="1"/>
      <w:marLeft w:val="0"/>
      <w:marRight w:val="0"/>
      <w:marTop w:val="0"/>
      <w:marBottom w:val="0"/>
      <w:divBdr>
        <w:top w:val="none" w:sz="0" w:space="0" w:color="auto"/>
        <w:left w:val="none" w:sz="0" w:space="0" w:color="auto"/>
        <w:bottom w:val="none" w:sz="0" w:space="0" w:color="auto"/>
        <w:right w:val="none" w:sz="0" w:space="0" w:color="auto"/>
      </w:divBdr>
    </w:div>
    <w:div w:id="1608195453">
      <w:bodyDiv w:val="1"/>
      <w:marLeft w:val="0"/>
      <w:marRight w:val="0"/>
      <w:marTop w:val="0"/>
      <w:marBottom w:val="0"/>
      <w:divBdr>
        <w:top w:val="none" w:sz="0" w:space="0" w:color="auto"/>
        <w:left w:val="none" w:sz="0" w:space="0" w:color="auto"/>
        <w:bottom w:val="none" w:sz="0" w:space="0" w:color="auto"/>
        <w:right w:val="none" w:sz="0" w:space="0" w:color="auto"/>
      </w:divBdr>
      <w:divsChild>
        <w:div w:id="39327831">
          <w:marLeft w:val="0"/>
          <w:marRight w:val="0"/>
          <w:marTop w:val="60"/>
          <w:marBottom w:val="0"/>
          <w:divBdr>
            <w:top w:val="none" w:sz="0" w:space="0" w:color="auto"/>
            <w:left w:val="none" w:sz="0" w:space="0" w:color="auto"/>
            <w:bottom w:val="none" w:sz="0" w:space="0" w:color="auto"/>
            <w:right w:val="none" w:sz="0" w:space="0" w:color="auto"/>
          </w:divBdr>
        </w:div>
      </w:divsChild>
    </w:div>
    <w:div w:id="1635599763">
      <w:bodyDiv w:val="1"/>
      <w:marLeft w:val="0"/>
      <w:marRight w:val="0"/>
      <w:marTop w:val="0"/>
      <w:marBottom w:val="0"/>
      <w:divBdr>
        <w:top w:val="none" w:sz="0" w:space="0" w:color="auto"/>
        <w:left w:val="none" w:sz="0" w:space="0" w:color="auto"/>
        <w:bottom w:val="none" w:sz="0" w:space="0" w:color="auto"/>
        <w:right w:val="none" w:sz="0" w:space="0" w:color="auto"/>
      </w:divBdr>
    </w:div>
    <w:div w:id="1640649994">
      <w:bodyDiv w:val="1"/>
      <w:marLeft w:val="0"/>
      <w:marRight w:val="0"/>
      <w:marTop w:val="0"/>
      <w:marBottom w:val="0"/>
      <w:divBdr>
        <w:top w:val="none" w:sz="0" w:space="0" w:color="auto"/>
        <w:left w:val="none" w:sz="0" w:space="0" w:color="auto"/>
        <w:bottom w:val="none" w:sz="0" w:space="0" w:color="auto"/>
        <w:right w:val="none" w:sz="0" w:space="0" w:color="auto"/>
      </w:divBdr>
    </w:div>
    <w:div w:id="1683162782">
      <w:bodyDiv w:val="1"/>
      <w:marLeft w:val="0"/>
      <w:marRight w:val="0"/>
      <w:marTop w:val="0"/>
      <w:marBottom w:val="0"/>
      <w:divBdr>
        <w:top w:val="none" w:sz="0" w:space="0" w:color="auto"/>
        <w:left w:val="none" w:sz="0" w:space="0" w:color="auto"/>
        <w:bottom w:val="none" w:sz="0" w:space="0" w:color="auto"/>
        <w:right w:val="none" w:sz="0" w:space="0" w:color="auto"/>
      </w:divBdr>
      <w:divsChild>
        <w:div w:id="439185785">
          <w:marLeft w:val="0"/>
          <w:marRight w:val="0"/>
          <w:marTop w:val="60"/>
          <w:marBottom w:val="0"/>
          <w:divBdr>
            <w:top w:val="none" w:sz="0" w:space="0" w:color="auto"/>
            <w:left w:val="none" w:sz="0" w:space="0" w:color="auto"/>
            <w:bottom w:val="none" w:sz="0" w:space="0" w:color="auto"/>
            <w:right w:val="none" w:sz="0" w:space="0" w:color="auto"/>
          </w:divBdr>
        </w:div>
      </w:divsChild>
    </w:div>
    <w:div w:id="1684822680">
      <w:bodyDiv w:val="1"/>
      <w:marLeft w:val="0"/>
      <w:marRight w:val="0"/>
      <w:marTop w:val="0"/>
      <w:marBottom w:val="0"/>
      <w:divBdr>
        <w:top w:val="none" w:sz="0" w:space="0" w:color="auto"/>
        <w:left w:val="none" w:sz="0" w:space="0" w:color="auto"/>
        <w:bottom w:val="none" w:sz="0" w:space="0" w:color="auto"/>
        <w:right w:val="none" w:sz="0" w:space="0" w:color="auto"/>
      </w:divBdr>
    </w:div>
    <w:div w:id="1686783210">
      <w:bodyDiv w:val="1"/>
      <w:marLeft w:val="0"/>
      <w:marRight w:val="0"/>
      <w:marTop w:val="0"/>
      <w:marBottom w:val="0"/>
      <w:divBdr>
        <w:top w:val="none" w:sz="0" w:space="0" w:color="auto"/>
        <w:left w:val="none" w:sz="0" w:space="0" w:color="auto"/>
        <w:bottom w:val="none" w:sz="0" w:space="0" w:color="auto"/>
        <w:right w:val="none" w:sz="0" w:space="0" w:color="auto"/>
      </w:divBdr>
    </w:div>
    <w:div w:id="1712798684">
      <w:bodyDiv w:val="1"/>
      <w:marLeft w:val="0"/>
      <w:marRight w:val="0"/>
      <w:marTop w:val="0"/>
      <w:marBottom w:val="0"/>
      <w:divBdr>
        <w:top w:val="none" w:sz="0" w:space="0" w:color="auto"/>
        <w:left w:val="none" w:sz="0" w:space="0" w:color="auto"/>
        <w:bottom w:val="none" w:sz="0" w:space="0" w:color="auto"/>
        <w:right w:val="none" w:sz="0" w:space="0" w:color="auto"/>
      </w:divBdr>
    </w:div>
    <w:div w:id="1730838440">
      <w:bodyDiv w:val="1"/>
      <w:marLeft w:val="0"/>
      <w:marRight w:val="0"/>
      <w:marTop w:val="0"/>
      <w:marBottom w:val="0"/>
      <w:divBdr>
        <w:top w:val="none" w:sz="0" w:space="0" w:color="auto"/>
        <w:left w:val="none" w:sz="0" w:space="0" w:color="auto"/>
        <w:bottom w:val="none" w:sz="0" w:space="0" w:color="auto"/>
        <w:right w:val="none" w:sz="0" w:space="0" w:color="auto"/>
      </w:divBdr>
      <w:divsChild>
        <w:div w:id="54592868">
          <w:marLeft w:val="0"/>
          <w:marRight w:val="0"/>
          <w:marTop w:val="60"/>
          <w:marBottom w:val="0"/>
          <w:divBdr>
            <w:top w:val="none" w:sz="0" w:space="0" w:color="auto"/>
            <w:left w:val="none" w:sz="0" w:space="0" w:color="auto"/>
            <w:bottom w:val="none" w:sz="0" w:space="0" w:color="auto"/>
            <w:right w:val="none" w:sz="0" w:space="0" w:color="auto"/>
          </w:divBdr>
        </w:div>
        <w:div w:id="138305168">
          <w:marLeft w:val="0"/>
          <w:marRight w:val="0"/>
          <w:marTop w:val="60"/>
          <w:marBottom w:val="0"/>
          <w:divBdr>
            <w:top w:val="none" w:sz="0" w:space="0" w:color="auto"/>
            <w:left w:val="none" w:sz="0" w:space="0" w:color="auto"/>
            <w:bottom w:val="none" w:sz="0" w:space="0" w:color="auto"/>
            <w:right w:val="none" w:sz="0" w:space="0" w:color="auto"/>
          </w:divBdr>
        </w:div>
        <w:div w:id="1524592898">
          <w:marLeft w:val="0"/>
          <w:marRight w:val="0"/>
          <w:marTop w:val="60"/>
          <w:marBottom w:val="0"/>
          <w:divBdr>
            <w:top w:val="none" w:sz="0" w:space="0" w:color="auto"/>
            <w:left w:val="none" w:sz="0" w:space="0" w:color="auto"/>
            <w:bottom w:val="none" w:sz="0" w:space="0" w:color="auto"/>
            <w:right w:val="none" w:sz="0" w:space="0" w:color="auto"/>
          </w:divBdr>
        </w:div>
      </w:divsChild>
    </w:div>
    <w:div w:id="1740902276">
      <w:bodyDiv w:val="1"/>
      <w:marLeft w:val="0"/>
      <w:marRight w:val="0"/>
      <w:marTop w:val="0"/>
      <w:marBottom w:val="0"/>
      <w:divBdr>
        <w:top w:val="none" w:sz="0" w:space="0" w:color="auto"/>
        <w:left w:val="none" w:sz="0" w:space="0" w:color="auto"/>
        <w:bottom w:val="none" w:sz="0" w:space="0" w:color="auto"/>
        <w:right w:val="none" w:sz="0" w:space="0" w:color="auto"/>
      </w:divBdr>
    </w:div>
    <w:div w:id="1746684351">
      <w:bodyDiv w:val="1"/>
      <w:marLeft w:val="0"/>
      <w:marRight w:val="0"/>
      <w:marTop w:val="0"/>
      <w:marBottom w:val="0"/>
      <w:divBdr>
        <w:top w:val="none" w:sz="0" w:space="0" w:color="auto"/>
        <w:left w:val="none" w:sz="0" w:space="0" w:color="auto"/>
        <w:bottom w:val="none" w:sz="0" w:space="0" w:color="auto"/>
        <w:right w:val="none" w:sz="0" w:space="0" w:color="auto"/>
      </w:divBdr>
    </w:div>
    <w:div w:id="1762219189">
      <w:bodyDiv w:val="1"/>
      <w:marLeft w:val="0"/>
      <w:marRight w:val="0"/>
      <w:marTop w:val="0"/>
      <w:marBottom w:val="0"/>
      <w:divBdr>
        <w:top w:val="none" w:sz="0" w:space="0" w:color="auto"/>
        <w:left w:val="none" w:sz="0" w:space="0" w:color="auto"/>
        <w:bottom w:val="none" w:sz="0" w:space="0" w:color="auto"/>
        <w:right w:val="none" w:sz="0" w:space="0" w:color="auto"/>
      </w:divBdr>
      <w:divsChild>
        <w:div w:id="500391665">
          <w:marLeft w:val="0"/>
          <w:marRight w:val="0"/>
          <w:marTop w:val="0"/>
          <w:marBottom w:val="0"/>
          <w:divBdr>
            <w:top w:val="none" w:sz="0" w:space="0" w:color="auto"/>
            <w:left w:val="none" w:sz="0" w:space="0" w:color="auto"/>
            <w:bottom w:val="none" w:sz="0" w:space="0" w:color="auto"/>
            <w:right w:val="none" w:sz="0" w:space="0" w:color="auto"/>
          </w:divBdr>
          <w:divsChild>
            <w:div w:id="480269779">
              <w:marLeft w:val="0"/>
              <w:marRight w:val="0"/>
              <w:marTop w:val="0"/>
              <w:marBottom w:val="0"/>
              <w:divBdr>
                <w:top w:val="none" w:sz="0" w:space="0" w:color="auto"/>
                <w:left w:val="none" w:sz="0" w:space="0" w:color="auto"/>
                <w:bottom w:val="none" w:sz="0" w:space="0" w:color="auto"/>
                <w:right w:val="none" w:sz="0" w:space="0" w:color="auto"/>
              </w:divBdr>
              <w:divsChild>
                <w:div w:id="838733055">
                  <w:marLeft w:val="0"/>
                  <w:marRight w:val="0"/>
                  <w:marTop w:val="0"/>
                  <w:marBottom w:val="0"/>
                  <w:divBdr>
                    <w:top w:val="none" w:sz="0" w:space="0" w:color="auto"/>
                    <w:left w:val="none" w:sz="0" w:space="0" w:color="auto"/>
                    <w:bottom w:val="none" w:sz="0" w:space="0" w:color="auto"/>
                    <w:right w:val="none" w:sz="0" w:space="0" w:color="auto"/>
                  </w:divBdr>
                  <w:divsChild>
                    <w:div w:id="741607412">
                      <w:marLeft w:val="0"/>
                      <w:marRight w:val="0"/>
                      <w:marTop w:val="225"/>
                      <w:marBottom w:val="0"/>
                      <w:divBdr>
                        <w:top w:val="none" w:sz="0" w:space="0" w:color="auto"/>
                        <w:left w:val="none" w:sz="0" w:space="0" w:color="auto"/>
                        <w:bottom w:val="none" w:sz="0" w:space="0" w:color="auto"/>
                        <w:right w:val="none" w:sz="0" w:space="0" w:color="auto"/>
                      </w:divBdr>
                      <w:divsChild>
                        <w:div w:id="1913153184">
                          <w:marLeft w:val="0"/>
                          <w:marRight w:val="0"/>
                          <w:marTop w:val="0"/>
                          <w:marBottom w:val="0"/>
                          <w:divBdr>
                            <w:top w:val="none" w:sz="0" w:space="0" w:color="auto"/>
                            <w:left w:val="none" w:sz="0" w:space="0" w:color="auto"/>
                            <w:bottom w:val="none" w:sz="0" w:space="0" w:color="auto"/>
                            <w:right w:val="none" w:sz="0" w:space="0" w:color="auto"/>
                          </w:divBdr>
                          <w:divsChild>
                            <w:div w:id="107820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69458">
      <w:bodyDiv w:val="1"/>
      <w:marLeft w:val="0"/>
      <w:marRight w:val="0"/>
      <w:marTop w:val="0"/>
      <w:marBottom w:val="0"/>
      <w:divBdr>
        <w:top w:val="none" w:sz="0" w:space="0" w:color="auto"/>
        <w:left w:val="none" w:sz="0" w:space="0" w:color="auto"/>
        <w:bottom w:val="none" w:sz="0" w:space="0" w:color="auto"/>
        <w:right w:val="none" w:sz="0" w:space="0" w:color="auto"/>
      </w:divBdr>
    </w:div>
    <w:div w:id="1804425060">
      <w:bodyDiv w:val="1"/>
      <w:marLeft w:val="0"/>
      <w:marRight w:val="0"/>
      <w:marTop w:val="0"/>
      <w:marBottom w:val="0"/>
      <w:divBdr>
        <w:top w:val="none" w:sz="0" w:space="0" w:color="auto"/>
        <w:left w:val="none" w:sz="0" w:space="0" w:color="auto"/>
        <w:bottom w:val="none" w:sz="0" w:space="0" w:color="auto"/>
        <w:right w:val="none" w:sz="0" w:space="0" w:color="auto"/>
      </w:divBdr>
    </w:div>
    <w:div w:id="1913003694">
      <w:bodyDiv w:val="1"/>
      <w:marLeft w:val="0"/>
      <w:marRight w:val="0"/>
      <w:marTop w:val="0"/>
      <w:marBottom w:val="0"/>
      <w:divBdr>
        <w:top w:val="none" w:sz="0" w:space="0" w:color="auto"/>
        <w:left w:val="none" w:sz="0" w:space="0" w:color="auto"/>
        <w:bottom w:val="none" w:sz="0" w:space="0" w:color="auto"/>
        <w:right w:val="none" w:sz="0" w:space="0" w:color="auto"/>
      </w:divBdr>
    </w:div>
    <w:div w:id="1916627495">
      <w:bodyDiv w:val="1"/>
      <w:marLeft w:val="0"/>
      <w:marRight w:val="0"/>
      <w:marTop w:val="0"/>
      <w:marBottom w:val="0"/>
      <w:divBdr>
        <w:top w:val="none" w:sz="0" w:space="0" w:color="auto"/>
        <w:left w:val="none" w:sz="0" w:space="0" w:color="auto"/>
        <w:bottom w:val="none" w:sz="0" w:space="0" w:color="auto"/>
        <w:right w:val="none" w:sz="0" w:space="0" w:color="auto"/>
      </w:divBdr>
    </w:div>
    <w:div w:id="1930695636">
      <w:bodyDiv w:val="1"/>
      <w:marLeft w:val="0"/>
      <w:marRight w:val="0"/>
      <w:marTop w:val="0"/>
      <w:marBottom w:val="0"/>
      <w:divBdr>
        <w:top w:val="none" w:sz="0" w:space="0" w:color="auto"/>
        <w:left w:val="none" w:sz="0" w:space="0" w:color="auto"/>
        <w:bottom w:val="none" w:sz="0" w:space="0" w:color="auto"/>
        <w:right w:val="none" w:sz="0" w:space="0" w:color="auto"/>
      </w:divBdr>
      <w:divsChild>
        <w:div w:id="256401141">
          <w:marLeft w:val="0"/>
          <w:marRight w:val="0"/>
          <w:marTop w:val="60"/>
          <w:marBottom w:val="0"/>
          <w:divBdr>
            <w:top w:val="none" w:sz="0" w:space="0" w:color="auto"/>
            <w:left w:val="none" w:sz="0" w:space="0" w:color="auto"/>
            <w:bottom w:val="none" w:sz="0" w:space="0" w:color="auto"/>
            <w:right w:val="none" w:sz="0" w:space="0" w:color="auto"/>
          </w:divBdr>
        </w:div>
        <w:div w:id="1410229829">
          <w:marLeft w:val="0"/>
          <w:marRight w:val="0"/>
          <w:marTop w:val="60"/>
          <w:marBottom w:val="0"/>
          <w:divBdr>
            <w:top w:val="none" w:sz="0" w:space="0" w:color="auto"/>
            <w:left w:val="none" w:sz="0" w:space="0" w:color="auto"/>
            <w:bottom w:val="none" w:sz="0" w:space="0" w:color="auto"/>
            <w:right w:val="none" w:sz="0" w:space="0" w:color="auto"/>
          </w:divBdr>
        </w:div>
      </w:divsChild>
    </w:div>
    <w:div w:id="1966812433">
      <w:bodyDiv w:val="1"/>
      <w:marLeft w:val="0"/>
      <w:marRight w:val="0"/>
      <w:marTop w:val="0"/>
      <w:marBottom w:val="0"/>
      <w:divBdr>
        <w:top w:val="none" w:sz="0" w:space="0" w:color="auto"/>
        <w:left w:val="none" w:sz="0" w:space="0" w:color="auto"/>
        <w:bottom w:val="none" w:sz="0" w:space="0" w:color="auto"/>
        <w:right w:val="none" w:sz="0" w:space="0" w:color="auto"/>
      </w:divBdr>
    </w:div>
    <w:div w:id="1987204043">
      <w:bodyDiv w:val="1"/>
      <w:marLeft w:val="0"/>
      <w:marRight w:val="0"/>
      <w:marTop w:val="0"/>
      <w:marBottom w:val="0"/>
      <w:divBdr>
        <w:top w:val="none" w:sz="0" w:space="0" w:color="auto"/>
        <w:left w:val="none" w:sz="0" w:space="0" w:color="auto"/>
        <w:bottom w:val="none" w:sz="0" w:space="0" w:color="auto"/>
        <w:right w:val="none" w:sz="0" w:space="0" w:color="auto"/>
      </w:divBdr>
    </w:div>
    <w:div w:id="2061441206">
      <w:bodyDiv w:val="1"/>
      <w:marLeft w:val="0"/>
      <w:marRight w:val="0"/>
      <w:marTop w:val="0"/>
      <w:marBottom w:val="0"/>
      <w:divBdr>
        <w:top w:val="none" w:sz="0" w:space="0" w:color="auto"/>
        <w:left w:val="none" w:sz="0" w:space="0" w:color="auto"/>
        <w:bottom w:val="none" w:sz="0" w:space="0" w:color="auto"/>
        <w:right w:val="none" w:sz="0" w:space="0" w:color="auto"/>
      </w:divBdr>
    </w:div>
    <w:div w:id="2088189566">
      <w:bodyDiv w:val="1"/>
      <w:marLeft w:val="0"/>
      <w:marRight w:val="0"/>
      <w:marTop w:val="0"/>
      <w:marBottom w:val="0"/>
      <w:divBdr>
        <w:top w:val="none" w:sz="0" w:space="0" w:color="auto"/>
        <w:left w:val="none" w:sz="0" w:space="0" w:color="auto"/>
        <w:bottom w:val="none" w:sz="0" w:space="0" w:color="auto"/>
        <w:right w:val="none" w:sz="0" w:space="0" w:color="auto"/>
      </w:divBdr>
      <w:divsChild>
        <w:div w:id="438720230">
          <w:marLeft w:val="0"/>
          <w:marRight w:val="0"/>
          <w:marTop w:val="60"/>
          <w:marBottom w:val="0"/>
          <w:divBdr>
            <w:top w:val="none" w:sz="0" w:space="0" w:color="auto"/>
            <w:left w:val="none" w:sz="0" w:space="0" w:color="auto"/>
            <w:bottom w:val="none" w:sz="0" w:space="0" w:color="auto"/>
            <w:right w:val="none" w:sz="0" w:space="0" w:color="auto"/>
          </w:divBdr>
        </w:div>
        <w:div w:id="929309757">
          <w:marLeft w:val="0"/>
          <w:marRight w:val="0"/>
          <w:marTop w:val="60"/>
          <w:marBottom w:val="0"/>
          <w:divBdr>
            <w:top w:val="none" w:sz="0" w:space="0" w:color="auto"/>
            <w:left w:val="none" w:sz="0" w:space="0" w:color="auto"/>
            <w:bottom w:val="none" w:sz="0" w:space="0" w:color="auto"/>
            <w:right w:val="none" w:sz="0" w:space="0" w:color="auto"/>
          </w:divBdr>
        </w:div>
        <w:div w:id="1724407709">
          <w:marLeft w:val="0"/>
          <w:marRight w:val="0"/>
          <w:marTop w:val="60"/>
          <w:marBottom w:val="0"/>
          <w:divBdr>
            <w:top w:val="none" w:sz="0" w:space="0" w:color="auto"/>
            <w:left w:val="none" w:sz="0" w:space="0" w:color="auto"/>
            <w:bottom w:val="none" w:sz="0" w:space="0" w:color="auto"/>
            <w:right w:val="none" w:sz="0" w:space="0" w:color="auto"/>
          </w:divBdr>
        </w:div>
      </w:divsChild>
    </w:div>
    <w:div w:id="2114283319">
      <w:bodyDiv w:val="1"/>
      <w:marLeft w:val="0"/>
      <w:marRight w:val="0"/>
      <w:marTop w:val="0"/>
      <w:marBottom w:val="0"/>
      <w:divBdr>
        <w:top w:val="none" w:sz="0" w:space="0" w:color="auto"/>
        <w:left w:val="none" w:sz="0" w:space="0" w:color="auto"/>
        <w:bottom w:val="none" w:sz="0" w:space="0" w:color="auto"/>
        <w:right w:val="none" w:sz="0" w:space="0" w:color="auto"/>
      </w:divBdr>
    </w:div>
    <w:div w:id="21325540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C22A0D-9949-4713-A586-A6AD2A514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81</Pages>
  <Words>26889</Words>
  <Characters>147891</Characters>
  <Application>Microsoft Office Word</Application>
  <DocSecurity>0</DocSecurity>
  <Lines>1232</Lines>
  <Paragraphs>348</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174432</CharactersWithSpaces>
  <SharedDoc>false</SharedDoc>
  <HyperlinkBase>www.exanote.fr</HyperlinkBase>
  <HLinks>
    <vt:vector size="366" baseType="variant">
      <vt:variant>
        <vt:i4>1179698</vt:i4>
      </vt:variant>
      <vt:variant>
        <vt:i4>362</vt:i4>
      </vt:variant>
      <vt:variant>
        <vt:i4>0</vt:i4>
      </vt:variant>
      <vt:variant>
        <vt:i4>5</vt:i4>
      </vt:variant>
      <vt:variant>
        <vt:lpwstr/>
      </vt:variant>
      <vt:variant>
        <vt:lpwstr>_Toc126576243</vt:lpwstr>
      </vt:variant>
      <vt:variant>
        <vt:i4>1179698</vt:i4>
      </vt:variant>
      <vt:variant>
        <vt:i4>356</vt:i4>
      </vt:variant>
      <vt:variant>
        <vt:i4>0</vt:i4>
      </vt:variant>
      <vt:variant>
        <vt:i4>5</vt:i4>
      </vt:variant>
      <vt:variant>
        <vt:lpwstr/>
      </vt:variant>
      <vt:variant>
        <vt:lpwstr>_Toc126576242</vt:lpwstr>
      </vt:variant>
      <vt:variant>
        <vt:i4>1179698</vt:i4>
      </vt:variant>
      <vt:variant>
        <vt:i4>350</vt:i4>
      </vt:variant>
      <vt:variant>
        <vt:i4>0</vt:i4>
      </vt:variant>
      <vt:variant>
        <vt:i4>5</vt:i4>
      </vt:variant>
      <vt:variant>
        <vt:lpwstr/>
      </vt:variant>
      <vt:variant>
        <vt:lpwstr>_Toc126576241</vt:lpwstr>
      </vt:variant>
      <vt:variant>
        <vt:i4>1179698</vt:i4>
      </vt:variant>
      <vt:variant>
        <vt:i4>344</vt:i4>
      </vt:variant>
      <vt:variant>
        <vt:i4>0</vt:i4>
      </vt:variant>
      <vt:variant>
        <vt:i4>5</vt:i4>
      </vt:variant>
      <vt:variant>
        <vt:lpwstr/>
      </vt:variant>
      <vt:variant>
        <vt:lpwstr>_Toc126576240</vt:lpwstr>
      </vt:variant>
      <vt:variant>
        <vt:i4>1376306</vt:i4>
      </vt:variant>
      <vt:variant>
        <vt:i4>338</vt:i4>
      </vt:variant>
      <vt:variant>
        <vt:i4>0</vt:i4>
      </vt:variant>
      <vt:variant>
        <vt:i4>5</vt:i4>
      </vt:variant>
      <vt:variant>
        <vt:lpwstr/>
      </vt:variant>
      <vt:variant>
        <vt:lpwstr>_Toc126576239</vt:lpwstr>
      </vt:variant>
      <vt:variant>
        <vt:i4>1376306</vt:i4>
      </vt:variant>
      <vt:variant>
        <vt:i4>332</vt:i4>
      </vt:variant>
      <vt:variant>
        <vt:i4>0</vt:i4>
      </vt:variant>
      <vt:variant>
        <vt:i4>5</vt:i4>
      </vt:variant>
      <vt:variant>
        <vt:lpwstr/>
      </vt:variant>
      <vt:variant>
        <vt:lpwstr>_Toc126576238</vt:lpwstr>
      </vt:variant>
      <vt:variant>
        <vt:i4>1376306</vt:i4>
      </vt:variant>
      <vt:variant>
        <vt:i4>326</vt:i4>
      </vt:variant>
      <vt:variant>
        <vt:i4>0</vt:i4>
      </vt:variant>
      <vt:variant>
        <vt:i4>5</vt:i4>
      </vt:variant>
      <vt:variant>
        <vt:lpwstr/>
      </vt:variant>
      <vt:variant>
        <vt:lpwstr>_Toc126576237</vt:lpwstr>
      </vt:variant>
      <vt:variant>
        <vt:i4>1376306</vt:i4>
      </vt:variant>
      <vt:variant>
        <vt:i4>320</vt:i4>
      </vt:variant>
      <vt:variant>
        <vt:i4>0</vt:i4>
      </vt:variant>
      <vt:variant>
        <vt:i4>5</vt:i4>
      </vt:variant>
      <vt:variant>
        <vt:lpwstr/>
      </vt:variant>
      <vt:variant>
        <vt:lpwstr>_Toc126576236</vt:lpwstr>
      </vt:variant>
      <vt:variant>
        <vt:i4>1376306</vt:i4>
      </vt:variant>
      <vt:variant>
        <vt:i4>314</vt:i4>
      </vt:variant>
      <vt:variant>
        <vt:i4>0</vt:i4>
      </vt:variant>
      <vt:variant>
        <vt:i4>5</vt:i4>
      </vt:variant>
      <vt:variant>
        <vt:lpwstr/>
      </vt:variant>
      <vt:variant>
        <vt:lpwstr>_Toc126576235</vt:lpwstr>
      </vt:variant>
      <vt:variant>
        <vt:i4>1376306</vt:i4>
      </vt:variant>
      <vt:variant>
        <vt:i4>308</vt:i4>
      </vt:variant>
      <vt:variant>
        <vt:i4>0</vt:i4>
      </vt:variant>
      <vt:variant>
        <vt:i4>5</vt:i4>
      </vt:variant>
      <vt:variant>
        <vt:lpwstr/>
      </vt:variant>
      <vt:variant>
        <vt:lpwstr>_Toc126576234</vt:lpwstr>
      </vt:variant>
      <vt:variant>
        <vt:i4>1376306</vt:i4>
      </vt:variant>
      <vt:variant>
        <vt:i4>302</vt:i4>
      </vt:variant>
      <vt:variant>
        <vt:i4>0</vt:i4>
      </vt:variant>
      <vt:variant>
        <vt:i4>5</vt:i4>
      </vt:variant>
      <vt:variant>
        <vt:lpwstr/>
      </vt:variant>
      <vt:variant>
        <vt:lpwstr>_Toc126576233</vt:lpwstr>
      </vt:variant>
      <vt:variant>
        <vt:i4>1376306</vt:i4>
      </vt:variant>
      <vt:variant>
        <vt:i4>296</vt:i4>
      </vt:variant>
      <vt:variant>
        <vt:i4>0</vt:i4>
      </vt:variant>
      <vt:variant>
        <vt:i4>5</vt:i4>
      </vt:variant>
      <vt:variant>
        <vt:lpwstr/>
      </vt:variant>
      <vt:variant>
        <vt:lpwstr>_Toc126576232</vt:lpwstr>
      </vt:variant>
      <vt:variant>
        <vt:i4>1376306</vt:i4>
      </vt:variant>
      <vt:variant>
        <vt:i4>290</vt:i4>
      </vt:variant>
      <vt:variant>
        <vt:i4>0</vt:i4>
      </vt:variant>
      <vt:variant>
        <vt:i4>5</vt:i4>
      </vt:variant>
      <vt:variant>
        <vt:lpwstr/>
      </vt:variant>
      <vt:variant>
        <vt:lpwstr>_Toc126576231</vt:lpwstr>
      </vt:variant>
      <vt:variant>
        <vt:i4>1376306</vt:i4>
      </vt:variant>
      <vt:variant>
        <vt:i4>284</vt:i4>
      </vt:variant>
      <vt:variant>
        <vt:i4>0</vt:i4>
      </vt:variant>
      <vt:variant>
        <vt:i4>5</vt:i4>
      </vt:variant>
      <vt:variant>
        <vt:lpwstr/>
      </vt:variant>
      <vt:variant>
        <vt:lpwstr>_Toc126576230</vt:lpwstr>
      </vt:variant>
      <vt:variant>
        <vt:i4>1310770</vt:i4>
      </vt:variant>
      <vt:variant>
        <vt:i4>278</vt:i4>
      </vt:variant>
      <vt:variant>
        <vt:i4>0</vt:i4>
      </vt:variant>
      <vt:variant>
        <vt:i4>5</vt:i4>
      </vt:variant>
      <vt:variant>
        <vt:lpwstr/>
      </vt:variant>
      <vt:variant>
        <vt:lpwstr>_Toc126576229</vt:lpwstr>
      </vt:variant>
      <vt:variant>
        <vt:i4>1310770</vt:i4>
      </vt:variant>
      <vt:variant>
        <vt:i4>272</vt:i4>
      </vt:variant>
      <vt:variant>
        <vt:i4>0</vt:i4>
      </vt:variant>
      <vt:variant>
        <vt:i4>5</vt:i4>
      </vt:variant>
      <vt:variant>
        <vt:lpwstr/>
      </vt:variant>
      <vt:variant>
        <vt:lpwstr>_Toc126576228</vt:lpwstr>
      </vt:variant>
      <vt:variant>
        <vt:i4>1310770</vt:i4>
      </vt:variant>
      <vt:variant>
        <vt:i4>266</vt:i4>
      </vt:variant>
      <vt:variant>
        <vt:i4>0</vt:i4>
      </vt:variant>
      <vt:variant>
        <vt:i4>5</vt:i4>
      </vt:variant>
      <vt:variant>
        <vt:lpwstr/>
      </vt:variant>
      <vt:variant>
        <vt:lpwstr>_Toc126576227</vt:lpwstr>
      </vt:variant>
      <vt:variant>
        <vt:i4>1310770</vt:i4>
      </vt:variant>
      <vt:variant>
        <vt:i4>260</vt:i4>
      </vt:variant>
      <vt:variant>
        <vt:i4>0</vt:i4>
      </vt:variant>
      <vt:variant>
        <vt:i4>5</vt:i4>
      </vt:variant>
      <vt:variant>
        <vt:lpwstr/>
      </vt:variant>
      <vt:variant>
        <vt:lpwstr>_Toc126576226</vt:lpwstr>
      </vt:variant>
      <vt:variant>
        <vt:i4>1310770</vt:i4>
      </vt:variant>
      <vt:variant>
        <vt:i4>254</vt:i4>
      </vt:variant>
      <vt:variant>
        <vt:i4>0</vt:i4>
      </vt:variant>
      <vt:variant>
        <vt:i4>5</vt:i4>
      </vt:variant>
      <vt:variant>
        <vt:lpwstr/>
      </vt:variant>
      <vt:variant>
        <vt:lpwstr>_Toc126576225</vt:lpwstr>
      </vt:variant>
      <vt:variant>
        <vt:i4>1310770</vt:i4>
      </vt:variant>
      <vt:variant>
        <vt:i4>248</vt:i4>
      </vt:variant>
      <vt:variant>
        <vt:i4>0</vt:i4>
      </vt:variant>
      <vt:variant>
        <vt:i4>5</vt:i4>
      </vt:variant>
      <vt:variant>
        <vt:lpwstr/>
      </vt:variant>
      <vt:variant>
        <vt:lpwstr>_Toc126576224</vt:lpwstr>
      </vt:variant>
      <vt:variant>
        <vt:i4>1310770</vt:i4>
      </vt:variant>
      <vt:variant>
        <vt:i4>242</vt:i4>
      </vt:variant>
      <vt:variant>
        <vt:i4>0</vt:i4>
      </vt:variant>
      <vt:variant>
        <vt:i4>5</vt:i4>
      </vt:variant>
      <vt:variant>
        <vt:lpwstr/>
      </vt:variant>
      <vt:variant>
        <vt:lpwstr>_Toc126576223</vt:lpwstr>
      </vt:variant>
      <vt:variant>
        <vt:i4>1310770</vt:i4>
      </vt:variant>
      <vt:variant>
        <vt:i4>236</vt:i4>
      </vt:variant>
      <vt:variant>
        <vt:i4>0</vt:i4>
      </vt:variant>
      <vt:variant>
        <vt:i4>5</vt:i4>
      </vt:variant>
      <vt:variant>
        <vt:lpwstr/>
      </vt:variant>
      <vt:variant>
        <vt:lpwstr>_Toc126576222</vt:lpwstr>
      </vt:variant>
      <vt:variant>
        <vt:i4>1310770</vt:i4>
      </vt:variant>
      <vt:variant>
        <vt:i4>230</vt:i4>
      </vt:variant>
      <vt:variant>
        <vt:i4>0</vt:i4>
      </vt:variant>
      <vt:variant>
        <vt:i4>5</vt:i4>
      </vt:variant>
      <vt:variant>
        <vt:lpwstr/>
      </vt:variant>
      <vt:variant>
        <vt:lpwstr>_Toc126576221</vt:lpwstr>
      </vt:variant>
      <vt:variant>
        <vt:i4>1310770</vt:i4>
      </vt:variant>
      <vt:variant>
        <vt:i4>224</vt:i4>
      </vt:variant>
      <vt:variant>
        <vt:i4>0</vt:i4>
      </vt:variant>
      <vt:variant>
        <vt:i4>5</vt:i4>
      </vt:variant>
      <vt:variant>
        <vt:lpwstr/>
      </vt:variant>
      <vt:variant>
        <vt:lpwstr>_Toc126576220</vt:lpwstr>
      </vt:variant>
      <vt:variant>
        <vt:i4>1507378</vt:i4>
      </vt:variant>
      <vt:variant>
        <vt:i4>218</vt:i4>
      </vt:variant>
      <vt:variant>
        <vt:i4>0</vt:i4>
      </vt:variant>
      <vt:variant>
        <vt:i4>5</vt:i4>
      </vt:variant>
      <vt:variant>
        <vt:lpwstr/>
      </vt:variant>
      <vt:variant>
        <vt:lpwstr>_Toc126576219</vt:lpwstr>
      </vt:variant>
      <vt:variant>
        <vt:i4>1507378</vt:i4>
      </vt:variant>
      <vt:variant>
        <vt:i4>212</vt:i4>
      </vt:variant>
      <vt:variant>
        <vt:i4>0</vt:i4>
      </vt:variant>
      <vt:variant>
        <vt:i4>5</vt:i4>
      </vt:variant>
      <vt:variant>
        <vt:lpwstr/>
      </vt:variant>
      <vt:variant>
        <vt:lpwstr>_Toc126576218</vt:lpwstr>
      </vt:variant>
      <vt:variant>
        <vt:i4>1507378</vt:i4>
      </vt:variant>
      <vt:variant>
        <vt:i4>206</vt:i4>
      </vt:variant>
      <vt:variant>
        <vt:i4>0</vt:i4>
      </vt:variant>
      <vt:variant>
        <vt:i4>5</vt:i4>
      </vt:variant>
      <vt:variant>
        <vt:lpwstr/>
      </vt:variant>
      <vt:variant>
        <vt:lpwstr>_Toc126576217</vt:lpwstr>
      </vt:variant>
      <vt:variant>
        <vt:i4>1507378</vt:i4>
      </vt:variant>
      <vt:variant>
        <vt:i4>200</vt:i4>
      </vt:variant>
      <vt:variant>
        <vt:i4>0</vt:i4>
      </vt:variant>
      <vt:variant>
        <vt:i4>5</vt:i4>
      </vt:variant>
      <vt:variant>
        <vt:lpwstr/>
      </vt:variant>
      <vt:variant>
        <vt:lpwstr>_Toc126576216</vt:lpwstr>
      </vt:variant>
      <vt:variant>
        <vt:i4>1507378</vt:i4>
      </vt:variant>
      <vt:variant>
        <vt:i4>194</vt:i4>
      </vt:variant>
      <vt:variant>
        <vt:i4>0</vt:i4>
      </vt:variant>
      <vt:variant>
        <vt:i4>5</vt:i4>
      </vt:variant>
      <vt:variant>
        <vt:lpwstr/>
      </vt:variant>
      <vt:variant>
        <vt:lpwstr>_Toc126576215</vt:lpwstr>
      </vt:variant>
      <vt:variant>
        <vt:i4>1507378</vt:i4>
      </vt:variant>
      <vt:variant>
        <vt:i4>188</vt:i4>
      </vt:variant>
      <vt:variant>
        <vt:i4>0</vt:i4>
      </vt:variant>
      <vt:variant>
        <vt:i4>5</vt:i4>
      </vt:variant>
      <vt:variant>
        <vt:lpwstr/>
      </vt:variant>
      <vt:variant>
        <vt:lpwstr>_Toc126576214</vt:lpwstr>
      </vt:variant>
      <vt:variant>
        <vt:i4>1507378</vt:i4>
      </vt:variant>
      <vt:variant>
        <vt:i4>182</vt:i4>
      </vt:variant>
      <vt:variant>
        <vt:i4>0</vt:i4>
      </vt:variant>
      <vt:variant>
        <vt:i4>5</vt:i4>
      </vt:variant>
      <vt:variant>
        <vt:lpwstr/>
      </vt:variant>
      <vt:variant>
        <vt:lpwstr>_Toc126576213</vt:lpwstr>
      </vt:variant>
      <vt:variant>
        <vt:i4>1507378</vt:i4>
      </vt:variant>
      <vt:variant>
        <vt:i4>176</vt:i4>
      </vt:variant>
      <vt:variant>
        <vt:i4>0</vt:i4>
      </vt:variant>
      <vt:variant>
        <vt:i4>5</vt:i4>
      </vt:variant>
      <vt:variant>
        <vt:lpwstr/>
      </vt:variant>
      <vt:variant>
        <vt:lpwstr>_Toc126576212</vt:lpwstr>
      </vt:variant>
      <vt:variant>
        <vt:i4>1507378</vt:i4>
      </vt:variant>
      <vt:variant>
        <vt:i4>170</vt:i4>
      </vt:variant>
      <vt:variant>
        <vt:i4>0</vt:i4>
      </vt:variant>
      <vt:variant>
        <vt:i4>5</vt:i4>
      </vt:variant>
      <vt:variant>
        <vt:lpwstr/>
      </vt:variant>
      <vt:variant>
        <vt:lpwstr>_Toc126576211</vt:lpwstr>
      </vt:variant>
      <vt:variant>
        <vt:i4>1507378</vt:i4>
      </vt:variant>
      <vt:variant>
        <vt:i4>164</vt:i4>
      </vt:variant>
      <vt:variant>
        <vt:i4>0</vt:i4>
      </vt:variant>
      <vt:variant>
        <vt:i4>5</vt:i4>
      </vt:variant>
      <vt:variant>
        <vt:lpwstr/>
      </vt:variant>
      <vt:variant>
        <vt:lpwstr>_Toc126576210</vt:lpwstr>
      </vt:variant>
      <vt:variant>
        <vt:i4>1441842</vt:i4>
      </vt:variant>
      <vt:variant>
        <vt:i4>158</vt:i4>
      </vt:variant>
      <vt:variant>
        <vt:i4>0</vt:i4>
      </vt:variant>
      <vt:variant>
        <vt:i4>5</vt:i4>
      </vt:variant>
      <vt:variant>
        <vt:lpwstr/>
      </vt:variant>
      <vt:variant>
        <vt:lpwstr>_Toc126576209</vt:lpwstr>
      </vt:variant>
      <vt:variant>
        <vt:i4>1441842</vt:i4>
      </vt:variant>
      <vt:variant>
        <vt:i4>152</vt:i4>
      </vt:variant>
      <vt:variant>
        <vt:i4>0</vt:i4>
      </vt:variant>
      <vt:variant>
        <vt:i4>5</vt:i4>
      </vt:variant>
      <vt:variant>
        <vt:lpwstr/>
      </vt:variant>
      <vt:variant>
        <vt:lpwstr>_Toc126576208</vt:lpwstr>
      </vt:variant>
      <vt:variant>
        <vt:i4>1441842</vt:i4>
      </vt:variant>
      <vt:variant>
        <vt:i4>146</vt:i4>
      </vt:variant>
      <vt:variant>
        <vt:i4>0</vt:i4>
      </vt:variant>
      <vt:variant>
        <vt:i4>5</vt:i4>
      </vt:variant>
      <vt:variant>
        <vt:lpwstr/>
      </vt:variant>
      <vt:variant>
        <vt:lpwstr>_Toc126576207</vt:lpwstr>
      </vt:variant>
      <vt:variant>
        <vt:i4>1441842</vt:i4>
      </vt:variant>
      <vt:variant>
        <vt:i4>140</vt:i4>
      </vt:variant>
      <vt:variant>
        <vt:i4>0</vt:i4>
      </vt:variant>
      <vt:variant>
        <vt:i4>5</vt:i4>
      </vt:variant>
      <vt:variant>
        <vt:lpwstr/>
      </vt:variant>
      <vt:variant>
        <vt:lpwstr>_Toc126576206</vt:lpwstr>
      </vt:variant>
      <vt:variant>
        <vt:i4>1441842</vt:i4>
      </vt:variant>
      <vt:variant>
        <vt:i4>134</vt:i4>
      </vt:variant>
      <vt:variant>
        <vt:i4>0</vt:i4>
      </vt:variant>
      <vt:variant>
        <vt:i4>5</vt:i4>
      </vt:variant>
      <vt:variant>
        <vt:lpwstr/>
      </vt:variant>
      <vt:variant>
        <vt:lpwstr>_Toc126576205</vt:lpwstr>
      </vt:variant>
      <vt:variant>
        <vt:i4>1441842</vt:i4>
      </vt:variant>
      <vt:variant>
        <vt:i4>128</vt:i4>
      </vt:variant>
      <vt:variant>
        <vt:i4>0</vt:i4>
      </vt:variant>
      <vt:variant>
        <vt:i4>5</vt:i4>
      </vt:variant>
      <vt:variant>
        <vt:lpwstr/>
      </vt:variant>
      <vt:variant>
        <vt:lpwstr>_Toc126576204</vt:lpwstr>
      </vt:variant>
      <vt:variant>
        <vt:i4>1441842</vt:i4>
      </vt:variant>
      <vt:variant>
        <vt:i4>122</vt:i4>
      </vt:variant>
      <vt:variant>
        <vt:i4>0</vt:i4>
      </vt:variant>
      <vt:variant>
        <vt:i4>5</vt:i4>
      </vt:variant>
      <vt:variant>
        <vt:lpwstr/>
      </vt:variant>
      <vt:variant>
        <vt:lpwstr>_Toc126576203</vt:lpwstr>
      </vt:variant>
      <vt:variant>
        <vt:i4>1441842</vt:i4>
      </vt:variant>
      <vt:variant>
        <vt:i4>116</vt:i4>
      </vt:variant>
      <vt:variant>
        <vt:i4>0</vt:i4>
      </vt:variant>
      <vt:variant>
        <vt:i4>5</vt:i4>
      </vt:variant>
      <vt:variant>
        <vt:lpwstr/>
      </vt:variant>
      <vt:variant>
        <vt:lpwstr>_Toc126576202</vt:lpwstr>
      </vt:variant>
      <vt:variant>
        <vt:i4>1441842</vt:i4>
      </vt:variant>
      <vt:variant>
        <vt:i4>110</vt:i4>
      </vt:variant>
      <vt:variant>
        <vt:i4>0</vt:i4>
      </vt:variant>
      <vt:variant>
        <vt:i4>5</vt:i4>
      </vt:variant>
      <vt:variant>
        <vt:lpwstr/>
      </vt:variant>
      <vt:variant>
        <vt:lpwstr>_Toc126576201</vt:lpwstr>
      </vt:variant>
      <vt:variant>
        <vt:i4>1441842</vt:i4>
      </vt:variant>
      <vt:variant>
        <vt:i4>104</vt:i4>
      </vt:variant>
      <vt:variant>
        <vt:i4>0</vt:i4>
      </vt:variant>
      <vt:variant>
        <vt:i4>5</vt:i4>
      </vt:variant>
      <vt:variant>
        <vt:lpwstr/>
      </vt:variant>
      <vt:variant>
        <vt:lpwstr>_Toc126576200</vt:lpwstr>
      </vt:variant>
      <vt:variant>
        <vt:i4>2031665</vt:i4>
      </vt:variant>
      <vt:variant>
        <vt:i4>98</vt:i4>
      </vt:variant>
      <vt:variant>
        <vt:i4>0</vt:i4>
      </vt:variant>
      <vt:variant>
        <vt:i4>5</vt:i4>
      </vt:variant>
      <vt:variant>
        <vt:lpwstr/>
      </vt:variant>
      <vt:variant>
        <vt:lpwstr>_Toc126576199</vt:lpwstr>
      </vt:variant>
      <vt:variant>
        <vt:i4>2031665</vt:i4>
      </vt:variant>
      <vt:variant>
        <vt:i4>92</vt:i4>
      </vt:variant>
      <vt:variant>
        <vt:i4>0</vt:i4>
      </vt:variant>
      <vt:variant>
        <vt:i4>5</vt:i4>
      </vt:variant>
      <vt:variant>
        <vt:lpwstr/>
      </vt:variant>
      <vt:variant>
        <vt:lpwstr>_Toc126576198</vt:lpwstr>
      </vt:variant>
      <vt:variant>
        <vt:i4>2031665</vt:i4>
      </vt:variant>
      <vt:variant>
        <vt:i4>86</vt:i4>
      </vt:variant>
      <vt:variant>
        <vt:i4>0</vt:i4>
      </vt:variant>
      <vt:variant>
        <vt:i4>5</vt:i4>
      </vt:variant>
      <vt:variant>
        <vt:lpwstr/>
      </vt:variant>
      <vt:variant>
        <vt:lpwstr>_Toc126576197</vt:lpwstr>
      </vt:variant>
      <vt:variant>
        <vt:i4>2031665</vt:i4>
      </vt:variant>
      <vt:variant>
        <vt:i4>80</vt:i4>
      </vt:variant>
      <vt:variant>
        <vt:i4>0</vt:i4>
      </vt:variant>
      <vt:variant>
        <vt:i4>5</vt:i4>
      </vt:variant>
      <vt:variant>
        <vt:lpwstr/>
      </vt:variant>
      <vt:variant>
        <vt:lpwstr>_Toc126576196</vt:lpwstr>
      </vt:variant>
      <vt:variant>
        <vt:i4>2031665</vt:i4>
      </vt:variant>
      <vt:variant>
        <vt:i4>74</vt:i4>
      </vt:variant>
      <vt:variant>
        <vt:i4>0</vt:i4>
      </vt:variant>
      <vt:variant>
        <vt:i4>5</vt:i4>
      </vt:variant>
      <vt:variant>
        <vt:lpwstr/>
      </vt:variant>
      <vt:variant>
        <vt:lpwstr>_Toc126576195</vt:lpwstr>
      </vt:variant>
      <vt:variant>
        <vt:i4>2031665</vt:i4>
      </vt:variant>
      <vt:variant>
        <vt:i4>68</vt:i4>
      </vt:variant>
      <vt:variant>
        <vt:i4>0</vt:i4>
      </vt:variant>
      <vt:variant>
        <vt:i4>5</vt:i4>
      </vt:variant>
      <vt:variant>
        <vt:lpwstr/>
      </vt:variant>
      <vt:variant>
        <vt:lpwstr>_Toc126576194</vt:lpwstr>
      </vt:variant>
      <vt:variant>
        <vt:i4>2031665</vt:i4>
      </vt:variant>
      <vt:variant>
        <vt:i4>62</vt:i4>
      </vt:variant>
      <vt:variant>
        <vt:i4>0</vt:i4>
      </vt:variant>
      <vt:variant>
        <vt:i4>5</vt:i4>
      </vt:variant>
      <vt:variant>
        <vt:lpwstr/>
      </vt:variant>
      <vt:variant>
        <vt:lpwstr>_Toc126576193</vt:lpwstr>
      </vt:variant>
      <vt:variant>
        <vt:i4>2031665</vt:i4>
      </vt:variant>
      <vt:variant>
        <vt:i4>56</vt:i4>
      </vt:variant>
      <vt:variant>
        <vt:i4>0</vt:i4>
      </vt:variant>
      <vt:variant>
        <vt:i4>5</vt:i4>
      </vt:variant>
      <vt:variant>
        <vt:lpwstr/>
      </vt:variant>
      <vt:variant>
        <vt:lpwstr>_Toc126576192</vt:lpwstr>
      </vt:variant>
      <vt:variant>
        <vt:i4>2031665</vt:i4>
      </vt:variant>
      <vt:variant>
        <vt:i4>50</vt:i4>
      </vt:variant>
      <vt:variant>
        <vt:i4>0</vt:i4>
      </vt:variant>
      <vt:variant>
        <vt:i4>5</vt:i4>
      </vt:variant>
      <vt:variant>
        <vt:lpwstr/>
      </vt:variant>
      <vt:variant>
        <vt:lpwstr>_Toc126576191</vt:lpwstr>
      </vt:variant>
      <vt:variant>
        <vt:i4>2031665</vt:i4>
      </vt:variant>
      <vt:variant>
        <vt:i4>44</vt:i4>
      </vt:variant>
      <vt:variant>
        <vt:i4>0</vt:i4>
      </vt:variant>
      <vt:variant>
        <vt:i4>5</vt:i4>
      </vt:variant>
      <vt:variant>
        <vt:lpwstr/>
      </vt:variant>
      <vt:variant>
        <vt:lpwstr>_Toc126576190</vt:lpwstr>
      </vt:variant>
      <vt:variant>
        <vt:i4>1966129</vt:i4>
      </vt:variant>
      <vt:variant>
        <vt:i4>38</vt:i4>
      </vt:variant>
      <vt:variant>
        <vt:i4>0</vt:i4>
      </vt:variant>
      <vt:variant>
        <vt:i4>5</vt:i4>
      </vt:variant>
      <vt:variant>
        <vt:lpwstr/>
      </vt:variant>
      <vt:variant>
        <vt:lpwstr>_Toc126576189</vt:lpwstr>
      </vt:variant>
      <vt:variant>
        <vt:i4>1966129</vt:i4>
      </vt:variant>
      <vt:variant>
        <vt:i4>32</vt:i4>
      </vt:variant>
      <vt:variant>
        <vt:i4>0</vt:i4>
      </vt:variant>
      <vt:variant>
        <vt:i4>5</vt:i4>
      </vt:variant>
      <vt:variant>
        <vt:lpwstr/>
      </vt:variant>
      <vt:variant>
        <vt:lpwstr>_Toc126576188</vt:lpwstr>
      </vt:variant>
      <vt:variant>
        <vt:i4>1966129</vt:i4>
      </vt:variant>
      <vt:variant>
        <vt:i4>26</vt:i4>
      </vt:variant>
      <vt:variant>
        <vt:i4>0</vt:i4>
      </vt:variant>
      <vt:variant>
        <vt:i4>5</vt:i4>
      </vt:variant>
      <vt:variant>
        <vt:lpwstr/>
      </vt:variant>
      <vt:variant>
        <vt:lpwstr>_Toc126576187</vt:lpwstr>
      </vt:variant>
      <vt:variant>
        <vt:i4>1966129</vt:i4>
      </vt:variant>
      <vt:variant>
        <vt:i4>20</vt:i4>
      </vt:variant>
      <vt:variant>
        <vt:i4>0</vt:i4>
      </vt:variant>
      <vt:variant>
        <vt:i4>5</vt:i4>
      </vt:variant>
      <vt:variant>
        <vt:lpwstr/>
      </vt:variant>
      <vt:variant>
        <vt:lpwstr>_Toc126576186</vt:lpwstr>
      </vt:variant>
      <vt:variant>
        <vt:i4>1966129</vt:i4>
      </vt:variant>
      <vt:variant>
        <vt:i4>14</vt:i4>
      </vt:variant>
      <vt:variant>
        <vt:i4>0</vt:i4>
      </vt:variant>
      <vt:variant>
        <vt:i4>5</vt:i4>
      </vt:variant>
      <vt:variant>
        <vt:lpwstr/>
      </vt:variant>
      <vt:variant>
        <vt:lpwstr>_Toc126576185</vt:lpwstr>
      </vt:variant>
      <vt:variant>
        <vt:i4>1966129</vt:i4>
      </vt:variant>
      <vt:variant>
        <vt:i4>8</vt:i4>
      </vt:variant>
      <vt:variant>
        <vt:i4>0</vt:i4>
      </vt:variant>
      <vt:variant>
        <vt:i4>5</vt:i4>
      </vt:variant>
      <vt:variant>
        <vt:lpwstr/>
      </vt:variant>
      <vt:variant>
        <vt:lpwstr>_Toc126576184</vt:lpwstr>
      </vt:variant>
      <vt:variant>
        <vt:i4>1966129</vt:i4>
      </vt:variant>
      <vt:variant>
        <vt:i4>2</vt:i4>
      </vt:variant>
      <vt:variant>
        <vt:i4>0</vt:i4>
      </vt:variant>
      <vt:variant>
        <vt:i4>5</vt:i4>
      </vt:variant>
      <vt:variant>
        <vt:lpwstr/>
      </vt:variant>
      <vt:variant>
        <vt:lpwstr>_Toc126576183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EXANOTE</dc:creator>
  <cp:keywords/>
  <dc:description/>
  <cp:lastModifiedBy>Ndeye Yacine SIDIBE</cp:lastModifiedBy>
  <cp:revision>2</cp:revision>
  <cp:lastPrinted>2020-04-17T10:58:00Z</cp:lastPrinted>
  <dcterms:created xsi:type="dcterms:W3CDTF">2023-02-11T20:30:00Z</dcterms:created>
  <dcterms:modified xsi:type="dcterms:W3CDTF">2023-02-11T20:30:00Z</dcterms:modified>
  <cp:category/>
</cp:coreProperties>
</file>